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Meridian Technology Solutions Sdn. Bhd.</w:t>
      </w:r>
    </w:p>
    <w:p>
      <w:pPr>
        <w:pStyle w:val="BodyText"/>
      </w:pPr>
      <w:r>
        <w:t xml:space="preserve">Level 12, Menara Maxis, Jalan Tun Razak, 50400</w:t>
      </w:r>
      <w:r>
        <w:t xml:space="preserve"> </w:t>
      </w:r>
      <w:r>
        <w:t xml:space="preserve">Malaysia Kuala Lumpur</w:t>
      </w:r>
    </w:p>
    <w:p>
      <w:pPr>
        <w:pStyle w:val="BodyText"/>
      </w:pPr>
      <w:r>
        <w:t xml:space="preserve">Registration No: 201901045678 | SST Reg: 001234567890</w:t>
      </w:r>
    </w:p>
    <w:p>
      <w:pPr>
        <w:pStyle w:val="BodyText"/>
      </w:pPr>
      <w:r>
        <w:t xml:space="preserve">Tel: +603-2181-4567 | Email: procurement@meridiantech.com.my</w:t>
      </w:r>
    </w:p>
    <w:bookmarkEnd w:id="20"/>
    <w:p>
      <w:pPr>
        <w:pStyle w:val="BodyText"/>
      </w:pPr>
      <w:r>
        <w:rPr>
          <w:bCs/>
          <w:b/>
        </w:rPr>
        <w:t xml:space="preserve">Purchase Order No:</w:t>
      </w:r>
      <w:r>
        <w:t xml:space="preserve"> </w:t>
      </w:r>
      <w:r>
        <w:t xml:space="preserve">PO-ML-2025-00847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Delivery Date:</w:t>
      </w:r>
      <w:r>
        <w:t xml:space="preserve"> </w:t>
      </w:r>
      <w:r>
        <w:t xml:space="preserve">30 July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August 2025</w:t>
      </w:r>
    </w:p>
    <w:p>
      <w:pPr>
        <w:pStyle w:val="BodyText"/>
      </w:pPr>
      <w:r>
        <w:t xml:space="preserve">BILL TO / RECIPIENT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Company:</w:t>
            </w:r>
            <w:r>
              <w:t xml:space="preserve"> </w:t>
            </w:r>
            <w:r>
              <w:t xml:space="preserve">Meridian Technology Solutions Sdn. Bhd.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Attention:</w:t>
            </w:r>
            <w:r>
              <w:t xml:space="preserve"> </w:t>
            </w:r>
            <w:r>
              <w:t xml:space="preserve">Mr. Tan Wei Ming, Head of Procurement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Level 12, Menara Maxis, Jalan Tun Razak, 50400</w:t>
            </w:r>
            <w:r>
              <w:t xml:space="preserve"> </w:t>
            </w:r>
            <w:r>
              <w:t xml:space="preserve">Malaysia Kuala Lumpur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+603-2181-4567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procurement@meridiantech.com.my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Ref:</w:t>
            </w:r>
            <w:r>
              <w:t xml:space="preserve"> </w:t>
            </w:r>
            <w:r>
              <w:t xml:space="preserve">ELEC-ENG-KL-2025-Q3</w:t>
            </w:r>
          </w:p>
        </w:tc>
      </w:tr>
    </w:tbl>
    <w:p>
      <w:pPr>
        <w:pStyle w:val="BodyText"/>
      </w:pPr>
      <w:r>
        <w:t xml:space="preserve">SUPPLIER / VENDOR DETAILS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Company:</w:t>
            </w:r>
            <w:r>
              <w:t xml:space="preserve"> </w:t>
            </w:r>
            <w:r>
              <w:t xml:space="preserve">Precision Circuit &amp; Design Consultants Sdn. Bhd.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Vendor ID:</w:t>
            </w:r>
            <w:r>
              <w:t xml:space="preserve"> </w:t>
            </w:r>
            <w:r>
              <w:t xml:space="preserve">VDR-2024-0312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Unit 8-3, Level 8, Sunway Velocity Mall, Jalan Cerdas, 55100</w:t>
            </w:r>
            <w:r>
              <w:t xml:space="preserve"> </w:t>
            </w:r>
            <w:r>
              <w:t xml:space="preserve">Malaysia Kuala Lumpur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+603-9208-7744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sales@precisioncircuit.my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Bank:</w:t>
            </w:r>
            <w:r>
              <w:t xml:space="preserve"> </w:t>
            </w:r>
            <w:r>
              <w:t xml:space="preserve">Maybank | A/C: 5123-4567-8901</w:t>
            </w:r>
          </w:p>
        </w:tc>
      </w:tr>
    </w:tbl>
    <w:p>
      <w:pPr>
        <w:pStyle w:val="BodyText"/>
      </w:pPr>
      <w:r>
        <w:t xml:space="preserve">LINE ITEMS – ELECTRONICS ENGINEER SERVICES &amp; EQUIPMENT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/ 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Electronics Engineer</w:t>
            </w:r>
            <w:r>
              <w:t xml:space="preserve"> </w:t>
            </w:r>
            <w:r>
              <w:t xml:space="preserve">– PCB Design &amp; Layout (6-month contract, 40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On-site,</w:t>
            </w:r>
            <w:r>
              <w:t xml:space="preserve"> </w:t>
            </w:r>
            <w:r>
              <w:t xml:space="preserve">Malaysia Kuala Lumpur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Mid-level</w:t>
            </w:r>
            <w:r>
              <w:t xml:space="preserve"> </w:t>
            </w:r>
            <w:r>
              <w:t xml:space="preserve">Electronics Engineer</w:t>
            </w:r>
            <w:r>
              <w:t xml:space="preserve"> </w:t>
            </w:r>
            <w:r>
              <w:t xml:space="preserve">– Firmware Development &amp; Testing (6-month contract, 40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On-site,</w:t>
            </w:r>
            <w:r>
              <w:t xml:space="preserve"> </w:t>
            </w:r>
            <w:r>
              <w:t xml:space="preserve">Malaysia Kuala Lumpur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Keysight DSOX3034G Oscilloscope (4-channel, 350 MHz) – for</w:t>
            </w:r>
            <w:r>
              <w:t xml:space="preserve"> </w:t>
            </w:r>
            <w:r>
              <w:t xml:space="preserve">Electronics Engineer</w:t>
            </w:r>
            <w:r>
              <w:t xml:space="preserve"> </w:t>
            </w:r>
            <w:r>
              <w:t xml:space="preserve">lab 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Warehouse,</w:t>
            </w:r>
            <w:r>
              <w:t xml:space="preserve"> </w:t>
            </w:r>
            <w:r>
              <w:t xml:space="preserve">Malaysia Kuala Lumpur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Altium Designer 24 Enterprise License (perpetual, 5 seats) – for</w:t>
            </w:r>
            <w:r>
              <w:t xml:space="preserve"> </w:t>
            </w:r>
            <w:r>
              <w:t xml:space="preserve">Electronics Engineer</w:t>
            </w:r>
            <w:r>
              <w:t xml:space="preserve"> </w:t>
            </w:r>
            <w:r>
              <w:t xml:space="preserve">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delivery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PCB Prototyping – 10-layer HDI boards (50 units, 4-layer minimum, ENIG finish)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Lab,</w:t>
            </w:r>
            <w:r>
              <w:t xml:space="preserve"> </w:t>
            </w:r>
            <w:r>
              <w:t xml:space="preserve">Malaysia Kuala Lumpur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Thermal Imaging Camera FLIR E8-XT – for</w:t>
            </w:r>
            <w:r>
              <w:t xml:space="preserve"> </w:t>
            </w:r>
            <w:r>
              <w:t xml:space="preserve">Electronics Engineer</w:t>
            </w:r>
            <w:r>
              <w:t xml:space="preserve"> </w:t>
            </w:r>
            <w:r>
              <w:t xml:space="preserve">field diagnostics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On-site,</w:t>
            </w:r>
            <w:r>
              <w:t xml:space="preserve"> </w:t>
            </w:r>
            <w:r>
              <w:t xml:space="preserve">Malaysia Kuala Lumpur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EMI/EMC Compliance Testing Services – per</w:t>
            </w:r>
            <w:r>
              <w:t xml:space="preserve"> </w:t>
            </w:r>
            <w:r>
              <w:t xml:space="preserve">Electronics Engineer</w:t>
            </w:r>
            <w:r>
              <w:t xml:space="preserve"> </w:t>
            </w:r>
            <w:r>
              <w:t xml:space="preserve">specification (3 test cycles)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Accredited Lab,</w:t>
            </w:r>
            <w:r>
              <w:t xml:space="preserve"> </w:t>
            </w:r>
            <w:r>
              <w:t xml:space="preserve">Malaysia Kuala Lumpur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Design Review Package – prepared by lead</w:t>
            </w:r>
            <w:r>
              <w:t xml:space="preserve"> </w:t>
            </w:r>
            <w:r>
              <w:t xml:space="preserve">Electronics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delivery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369,150.00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SST (8%)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29,532.00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 (MYR)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398,682.00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Meridian Technology Solutions Sdn. Bhd. and constitutes a binding agreement upon acceptance by the supplier. All services and equipment described herein are intended to support the deployment and operational capacity of our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team based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payment upon acceptance of this</w:t>
      </w:r>
      <w:r>
        <w:t xml:space="preserve"> </w:t>
      </w:r>
      <w:r>
        <w:t xml:space="preserve">Purchase Order</w:t>
      </w:r>
      <w:r>
        <w:t xml:space="preserve">, 40% upon delivery and installation of all hardware and software items, and the remaining 30% upon successful completion of the 6-month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contract period and final acceptance sign-off.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via bank transfer to the account specified above. Invoices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(PO-ML-2025-00847) for processing. Late payments shall incur interest at 2% per month as per Malaysian commercial practice.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personnel assigned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minimum of a Bachelor's degree in Electronics Engineering or equivalent, with a minimum of 5 years (Senior) or 3 years (Mid-level) of relevant industry experience. All personnel must be legally permitted to work in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and comply with the Employment Act 1955.</w:t>
      </w:r>
    </w:p>
    <w:p>
      <w:pPr>
        <w:numPr>
          <w:ilvl w:val="0"/>
          <w:numId w:val="1001"/>
        </w:numPr>
        <w:pStyle w:val="Compact"/>
      </w:pPr>
      <w:r>
        <w:t xml:space="preserve">Delivery of all physical goods (oscilloscopes, thermal camera, PCB prototypes) shall be made to our facility at Menara Maxis,</w:t>
      </w:r>
      <w:r>
        <w:t xml:space="preserve"> </w:t>
      </w:r>
      <w:r>
        <w:t xml:space="preserve">Malaysia Kuala Lumpur</w:t>
      </w:r>
      <w:r>
        <w:t xml:space="preserve">, no later than 30 July 2025. Risk of loss transfers to the buyer upon signed delivery receipt.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 equipment supplied is new, unused, and free from defects. A minimum 12-month warranty applies to all hardware items.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services are warranted to be performed in a professional and workmanlike manner in accordance with industry standards applicable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changes to the scope, quantity, or specifications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made in writing and signed by both parties. Verbal modifications are not valid.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team's scope of work may be adjusted by mutual written agreement.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Malaysia.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in accordance with the Arbitration Act 2005.</w:t>
      </w:r>
    </w:p>
    <w:p>
      <w:pPr>
        <w:numPr>
          <w:ilvl w:val="0"/>
          <w:numId w:val="1001"/>
        </w:numPr>
        <w:pStyle w:val="Compact"/>
      </w:pPr>
      <w:r>
        <w:t xml:space="preserve">The supplier shall maintain full confidentiality of all proprietary designs, schematics, and technical data handled by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team. A Non-Disclosure Agreement (NDA) is attached as Appendix A to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valid for acceptance until 15 August 2025. Failure to accept by this date shall render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null and void without further notice.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rPr>
          <w:bCs/>
          <w:b/>
        </w:rPr>
        <w:t xml:space="preserve">For and on behalf of Meridian Technology Solutions Sdn. Bhd. (Buyer)</w:t>
      </w:r>
    </w:p>
    <w:p>
      <w:pPr>
        <w:pStyle w:val="BodyText"/>
      </w:pPr>
      <w:r>
        <w:t xml:space="preserve">Name: Tan Wei Ming</w:t>
      </w:r>
      <w:r>
        <w:br/>
      </w:r>
      <w:r>
        <w:t xml:space="preserve">Title: Head of Procurement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Precision Circuit &amp; Design Consultants Sdn. Bhd. (Supplier)</w:t>
      </w:r>
    </w:p>
    <w:p>
      <w:pPr>
        <w:pStyle w:val="BodyText"/>
      </w:pPr>
      <w:r>
        <w:t xml:space="preserve">Name: _______________</w:t>
      </w:r>
      <w:r>
        <w:br/>
      </w:r>
      <w:r>
        <w:t xml:space="preserve">Title: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(PO-ML-2025-00847) was issued for the procurement of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services and associated technical equipment for operations in</w:t>
      </w:r>
      <w:r>
        <w:t xml:space="preserve"> </w:t>
      </w:r>
      <w:r>
        <w:t xml:space="preserve">Malaysia Kuala Lumpur</w:t>
      </w:r>
      <w:r>
        <w:t xml:space="preserve">. This document is the property of Meridian Technology Solutions Sdn. Bhd. Unauthorized reproduction or distribution is prohibited. Page 1 of 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Electronics Engineer Services - Malaysia Kuala Lumpur</dc:title>
  <dc:creator/>
  <dc:language>en</dc:language>
  <cp:keywords/>
  <dcterms:created xsi:type="dcterms:W3CDTF">2026-10-10T01:49:20Z</dcterms:created>
  <dcterms:modified xsi:type="dcterms:W3CDTF">2026-10-10T01:49:20Z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