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rPr>
          <w:bCs/>
          <w:b/>
        </w:rPr>
        <w:t xml:space="preserve">Meridian Industrial Solutions, Inc.</w:t>
      </w:r>
    </w:p>
    <w:p>
      <w:pPr>
        <w:pStyle w:val="BodyText"/>
      </w:pPr>
      <w:r>
        <w:t xml:space="preserve">4500 Gulf Freeway, Suite 720, Houston, Texas 77023, United States</w:t>
      </w:r>
    </w:p>
    <w:p>
      <w:pPr>
        <w:pStyle w:val="BodyText"/>
      </w:pPr>
      <w:r>
        <w:t xml:space="preserve">Tel: (713) 555-0182 | Email: procurement@meridianindustrial.com | EIN: 74-2839105</w:t>
      </w:r>
    </w:p>
    <w:bookmarkEnd w:id="20"/>
    <w:p>
      <w:pPr>
        <w:pStyle w:val="BodyText"/>
      </w:pPr>
      <w:r>
        <w:rPr>
          <w:bCs/>
          <w:b/>
        </w:rPr>
        <w:t xml:space="preserve">Purchase Order No.:</w:t>
      </w:r>
      <w:r>
        <w:t xml:space="preserve"> </w:t>
      </w:r>
      <w:r>
        <w:t xml:space="preserve">PO-2025-HOU-04471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01, 2025</w:t>
      </w:r>
    </w:p>
    <w:p>
      <w:pPr>
        <w:pStyle w:val="BodyText"/>
      </w:pPr>
      <w:r>
        <w:rPr>
          <w:bCs/>
          <w:b/>
        </w:rPr>
        <w:t xml:space="preserve">Payment Terms:</w:t>
      </w:r>
      <w:r>
        <w:t xml:space="preserve"> </w:t>
      </w:r>
      <w:r>
        <w:t xml:space="preserve">Net 30 Days</w:t>
      </w:r>
    </w:p>
    <w:p>
      <w:pPr>
        <w:pStyle w:val="BodyText"/>
      </w:pPr>
      <w:r>
        <w:rPr>
          <w:bCs/>
          <w:b/>
        </w:rPr>
        <w:t xml:space="preserve">Shipping Method:</w:t>
      </w:r>
      <w:r>
        <w:t xml:space="preserve"> </w:t>
      </w:r>
      <w:r>
        <w:t xml:space="preserve">On-Site Service – Houston, TX</w:t>
      </w:r>
    </w:p>
    <w:p>
      <w:pPr>
        <w:pStyle w:val="BodyText"/>
      </w:pPr>
      <w:r>
        <w:rPr>
          <w:bCs/>
          <w:b/>
        </w:rPr>
        <w:t xml:space="preserve">Project Location:</w:t>
      </w:r>
      <w:r>
        <w:t xml:space="preserve"> </w:t>
      </w:r>
      <w:r>
        <w:t xml:space="preserve">Houston, United States</w:t>
      </w:r>
    </w:p>
    <w:p>
      <w:pPr>
        <w:pStyle w:val="BodyText"/>
      </w:pPr>
      <w:r>
        <w:rPr>
          <w:bCs/>
          <w:b/>
        </w:rPr>
        <w:t xml:space="preserve">Prepared By:</w:t>
      </w:r>
      <w:r>
        <w:t xml:space="preserve"> </w:t>
      </w:r>
      <w:r>
        <w:t xml:space="preserve">Sandra M. Whitfield, Procurement Manager</w:t>
      </w:r>
    </w:p>
    <w:p>
      <w:pPr>
        <w:pStyle w:val="BodyText"/>
      </w:pPr>
      <w:r>
        <w:rPr>
          <w:bCs/>
          <w:b/>
        </w:rPr>
        <w:t xml:space="preserve">Approved By:</w:t>
      </w:r>
      <w:r>
        <w:t xml:space="preserve"> </w:t>
      </w:r>
      <w:r>
        <w:t xml:space="preserve">Dr. James R. Calloway, VP of Engineering</w:t>
      </w:r>
    </w:p>
    <w:p>
      <w:pPr>
        <w:pStyle w:val="BodyText"/>
      </w:pPr>
      <w:r>
        <w:rPr>
          <w:bCs/>
          <w:b/>
        </w:rPr>
        <w:t xml:space="preserve">Status:</w:t>
      </w:r>
      <w:r>
        <w:t xml:space="preserve"> </w:t>
      </w:r>
      <w:r>
        <w:t xml:space="preserve">APPROVED</w:t>
      </w:r>
    </w:p>
    <w:bookmarkStart w:id="21" w:name="vendor-service-provider-information"/>
    <w:p>
      <w:pPr>
        <w:pStyle w:val="Heading2"/>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Texas Circuit Design &amp; Engineering Group, LLC</w:t>
            </w:r>
          </w:p>
        </w:tc>
      </w:tr>
      <w:tr>
        <w:tc>
          <w:tcPr/>
          <w:p>
            <w:pPr>
              <w:pStyle w:val="Compact"/>
              <w:jc w:val="left"/>
            </w:pPr>
            <w:r>
              <w:rPr>
                <w:bCs/>
                <w:b/>
              </w:rPr>
              <w:t xml:space="preserve">Primary Contact:</w:t>
            </w:r>
          </w:p>
        </w:tc>
        <w:tc>
          <w:tcPr/>
          <w:p>
            <w:pPr>
              <w:pStyle w:val="Compact"/>
              <w:jc w:val="left"/>
            </w:pPr>
            <w:r>
              <w:t xml:space="preserve">Mr. David L. Okafor, Senior Electronics Engineer &amp; Principal Consultant</w:t>
            </w:r>
          </w:p>
        </w:tc>
      </w:tr>
      <w:tr>
        <w:tc>
          <w:tcPr/>
          <w:p>
            <w:pPr>
              <w:pStyle w:val="Compact"/>
              <w:jc w:val="left"/>
            </w:pPr>
            <w:r>
              <w:rPr>
                <w:bCs/>
                <w:b/>
              </w:rPr>
              <w:t xml:space="preserve">Address:</w:t>
            </w:r>
          </w:p>
        </w:tc>
        <w:tc>
          <w:tcPr/>
          <w:p>
            <w:pPr>
              <w:pStyle w:val="Compact"/>
              <w:jc w:val="left"/>
            </w:pPr>
            <w:r>
              <w:t xml:space="preserve">2200 Post Oak Blvd, Suite 1400, Houston, Texas 77056, United States</w:t>
            </w:r>
          </w:p>
        </w:tc>
      </w:tr>
      <w:tr>
        <w:tc>
          <w:tcPr/>
          <w:p>
            <w:pPr>
              <w:pStyle w:val="Compact"/>
              <w:jc w:val="left"/>
            </w:pPr>
            <w:r>
              <w:rPr>
                <w:bCs/>
                <w:b/>
              </w:rPr>
              <w:t xml:space="preserve">Phone:</w:t>
            </w:r>
          </w:p>
        </w:tc>
        <w:tc>
          <w:tcPr/>
          <w:p>
            <w:pPr>
              <w:pStyle w:val="Compact"/>
              <w:jc w:val="left"/>
            </w:pPr>
            <w:r>
              <w:t xml:space="preserve">(713) 555-0347</w:t>
            </w:r>
          </w:p>
        </w:tc>
      </w:tr>
      <w:tr>
        <w:tc>
          <w:tcPr/>
          <w:p>
            <w:pPr>
              <w:pStyle w:val="Compact"/>
              <w:jc w:val="left"/>
            </w:pPr>
            <w:r>
              <w:rPr>
                <w:bCs/>
                <w:b/>
              </w:rPr>
              <w:t xml:space="preserve">Email:</w:t>
            </w:r>
          </w:p>
        </w:tc>
        <w:tc>
          <w:tcPr/>
          <w:p>
            <w:pPr>
              <w:pStyle w:val="Compact"/>
              <w:jc w:val="left"/>
            </w:pPr>
            <w:r>
              <w:t xml:space="preserve">d.okafor@texascircuitdesign.com</w:t>
            </w:r>
          </w:p>
        </w:tc>
      </w:tr>
      <w:tr>
        <w:tc>
          <w:tcPr/>
          <w:p>
            <w:pPr>
              <w:pStyle w:val="Compact"/>
              <w:jc w:val="left"/>
            </w:pPr>
            <w:r>
              <w:rPr>
                <w:bCs/>
                <w:b/>
              </w:rPr>
              <w:t xml:space="preserve">Professional License:</w:t>
            </w:r>
          </w:p>
        </w:tc>
        <w:tc>
          <w:tcPr/>
          <w:p>
            <w:pPr>
              <w:pStyle w:val="Compact"/>
              <w:jc w:val="left"/>
            </w:pPr>
            <w:r>
              <w:t xml:space="preserve">Texas P.E. License No. 118472 (Electrical &amp; Electronics Engineering)</w:t>
            </w:r>
          </w:p>
        </w:tc>
      </w:tr>
      <w:tr>
        <w:tc>
          <w:tcPr/>
          <w:p>
            <w:pPr>
              <w:pStyle w:val="Compact"/>
              <w:jc w:val="left"/>
            </w:pPr>
            <w:r>
              <w:rPr>
                <w:bCs/>
                <w:b/>
              </w:rPr>
              <w:t xml:space="preserve">Specialization:</w:t>
            </w:r>
          </w:p>
        </w:tc>
        <w:tc>
          <w:tcPr/>
          <w:p>
            <w:pPr>
              <w:pStyle w:val="Compact"/>
              <w:jc w:val="left"/>
            </w:pPr>
            <w:r>
              <w:t xml:space="preserve">Electronics Engineer – PCB Design, Embedded Systems, Signal Processing, Industrial Automation</w:t>
            </w:r>
          </w:p>
        </w:tc>
      </w:tr>
    </w:tbl>
    <w:bookmarkEnd w:id="21"/>
    <w:bookmarkStart w:id="22" w:name="bill-to-service-location"/>
    <w:p>
      <w:pPr>
        <w:pStyle w:val="Heading2"/>
      </w:pPr>
      <w:r>
        <w:t xml:space="preserve">Bill To / Service Location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w:t>
            </w:r>
          </w:p>
        </w:tc>
        <w:tc>
          <w:tcPr/>
          <w:p>
            <w:pPr>
              <w:pStyle w:val="Compact"/>
              <w:jc w:val="left"/>
            </w:pPr>
            <w:r>
              <w:t xml:space="preserve">Meridian Industrial Solutions, Inc.</w:t>
            </w:r>
          </w:p>
        </w:tc>
      </w:tr>
      <w:tr>
        <w:tc>
          <w:tcPr/>
          <w:p>
            <w:pPr>
              <w:pStyle w:val="Compact"/>
              <w:jc w:val="left"/>
            </w:pPr>
            <w:r>
              <w:rPr>
                <w:bCs/>
                <w:b/>
              </w:rPr>
              <w:t xml:space="preserve">Service Address:</w:t>
            </w:r>
          </w:p>
        </w:tc>
        <w:tc>
          <w:tcPr/>
          <w:p>
            <w:pPr>
              <w:pStyle w:val="Compact"/>
              <w:jc w:val="left"/>
            </w:pPr>
            <w:r>
              <w:t xml:space="preserve">4500 Gulf Freeway, Suite 720, Houston, Texas 77023, United States</w:t>
            </w:r>
          </w:p>
        </w:tc>
      </w:tr>
      <w:tr>
        <w:tc>
          <w:tcPr/>
          <w:p>
            <w:pPr>
              <w:pStyle w:val="Compact"/>
              <w:jc w:val="left"/>
            </w:pPr>
            <w:r>
              <w:rPr>
                <w:bCs/>
                <w:b/>
              </w:rPr>
              <w:t xml:space="preserve">Project Site:</w:t>
            </w:r>
          </w:p>
        </w:tc>
        <w:tc>
          <w:tcPr/>
          <w:p>
            <w:pPr>
              <w:pStyle w:val="Compact"/>
              <w:jc w:val="left"/>
            </w:pPr>
            <w:r>
              <w:t xml:space="preserve">Meridian Manufacturing Plant – Bay 3, Houston, TX 77023</w:t>
            </w:r>
          </w:p>
        </w:tc>
      </w:tr>
      <w:tr>
        <w:tc>
          <w:tcPr/>
          <w:p>
            <w:pPr>
              <w:pStyle w:val="Compact"/>
              <w:jc w:val="left"/>
            </w:pPr>
            <w:r>
              <w:rPr>
                <w:bCs/>
                <w:b/>
              </w:rPr>
              <w:t xml:space="preserve">Attn:</w:t>
            </w:r>
          </w:p>
        </w:tc>
        <w:tc>
          <w:tcPr/>
          <w:p>
            <w:pPr>
              <w:pStyle w:val="Compact"/>
              <w:jc w:val="left"/>
            </w:pPr>
            <w:r>
              <w:t xml:space="preserve">Dr. James R. Calloway, Vice President of Engineering</w:t>
            </w:r>
          </w:p>
        </w:tc>
      </w:tr>
    </w:tbl>
    <w:bookmarkEnd w:id="22"/>
    <w:bookmarkStart w:id="23" w:name="X8ad3674c1ad81a2e3b01836c63b77e35cb0a45f"/>
    <w:p>
      <w:pPr>
        <w:pStyle w:val="Heading2"/>
      </w:pPr>
      <w:r>
        <w:t xml:space="preserve">Line Items – Electronics Engineer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Electronics Engineer on-site consultation for redesign of industrial control PCB assemblies (Bay 3 production line), including schematic review, component selection, and layout optimization. Minimum 40 hours of dedicated engineering time in Houston, TX.</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Development and delivery of three (3) revised printed circuit board (PCB) design files (Gerber, BOM, assembly drawings) for the Meridian MX-4400 signal conditioning module. Includes two rounds of design review with the client engineering team in Houston.</w:t>
            </w:r>
          </w:p>
        </w:tc>
        <w:tc>
          <w:tcPr/>
          <w:p>
            <w:pPr>
              <w:pStyle w:val="Compact"/>
              <w:jc w:val="left"/>
            </w:pPr>
            <w:r>
              <w:t xml:space="preserve">3</w:t>
            </w:r>
          </w:p>
        </w:tc>
        <w:tc>
          <w:tcPr/>
          <w:p>
            <w:pPr>
              <w:pStyle w:val="Compact"/>
              <w:jc w:val="left"/>
            </w:pPr>
            <w:r>
              <w:t xml:space="preserve">PCB Sets</w:t>
            </w:r>
          </w:p>
        </w:tc>
        <w:tc>
          <w:tcPr/>
          <w:p>
            <w:pPr>
              <w:pStyle w:val="Compact"/>
              <w:jc w:val="left"/>
            </w:pPr>
            <w:r>
              <w:t xml:space="preserve">$2,850.00</w:t>
            </w:r>
          </w:p>
        </w:tc>
        <w:tc>
          <w:tcPr/>
          <w:p>
            <w:pPr>
              <w:pStyle w:val="Compact"/>
              <w:jc w:val="left"/>
            </w:pPr>
            <w:r>
              <w:t xml:space="preserve">$8,550.00</w:t>
            </w:r>
          </w:p>
        </w:tc>
      </w:tr>
      <w:tr>
        <w:tc>
          <w:tcPr/>
          <w:p>
            <w:pPr>
              <w:pStyle w:val="Compact"/>
              <w:jc w:val="left"/>
            </w:pPr>
            <w:r>
              <w:t xml:space="preserve">3</w:t>
            </w:r>
          </w:p>
        </w:tc>
        <w:tc>
          <w:tcPr/>
          <w:p>
            <w:pPr>
              <w:pStyle w:val="Compact"/>
              <w:jc w:val="left"/>
            </w:pPr>
            <w:r>
              <w:t xml:space="preserve">Electronics Engineer firmware integration support for ARM Cortex-M7 microcontroller-based embedded controllers. Includes code review, debugging, and performance benchmarking at the Houston facility.</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$195.00</w:t>
            </w:r>
          </w:p>
        </w:tc>
        <w:tc>
          <w:tcPr/>
          <w:p>
            <w:pPr>
              <w:pStyle w:val="Compact"/>
              <w:jc w:val="left"/>
            </w:pPr>
            <w:r>
              <w:t xml:space="preserve">$4,680.00</w:t>
            </w:r>
          </w:p>
        </w:tc>
      </w:tr>
      <w:tr>
        <w:tc>
          <w:tcPr/>
          <w:p>
            <w:pPr>
              <w:pStyle w:val="Compact"/>
              <w:jc w:val="left"/>
            </w:pPr>
            <w:r>
              <w:t xml:space="preserve">4</w:t>
            </w:r>
          </w:p>
        </w:tc>
        <w:tc>
          <w:tcPr/>
          <w:p>
            <w:pPr>
              <w:pStyle w:val="Compact"/>
              <w:jc w:val="left"/>
            </w:pPr>
            <w:r>
              <w:t xml:space="preserve">Supply and installation of prototype test equipment: oscilloscope (4-channel, 1 GHz), spectrum analyzer, and programmable power supply for validation of redesigned electronics. Equipment to remain on-site in Houston for 30-day validation period.</w:t>
            </w:r>
          </w:p>
        </w:tc>
        <w:tc>
          <w:tcPr/>
          <w:p>
            <w:pPr>
              <w:pStyle w:val="Compact"/>
              <w:jc w:val="left"/>
            </w:pPr>
            <w:r>
              <w:t xml:space="preserve">1</w:t>
            </w:r>
          </w:p>
        </w:tc>
        <w:tc>
          <w:tcPr/>
          <w:p>
            <w:pPr>
              <w:pStyle w:val="Compact"/>
              <w:jc w:val="left"/>
            </w:pPr>
            <w:r>
              <w:t xml:space="preserve">Lot</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5</w:t>
            </w:r>
          </w:p>
        </w:tc>
        <w:tc>
          <w:tcPr/>
          <w:p>
            <w:pPr>
              <w:pStyle w:val="Compact"/>
              <w:jc w:val="left"/>
            </w:pPr>
            <w:r>
              <w:t xml:space="preserve">Preparation of comprehensive technical documentation package: design rationale report, test procedures, failure analysis summary, and maintenance guidelines for the Electronics Engineer's deliverables. Delivered in both PDF and editable CAD formats.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Travel and lodging expenses for the Electronics Engineer and one (1) technical assistant to travel from Dallas, TX to Houston, TX for a 10-day on-site engagement. Includes airfare, ground transportation, and hotel accommodation in the Houston metropolitan area.</w:t>
            </w:r>
          </w:p>
        </w:tc>
        <w:tc>
          <w:tcPr/>
          <w:p>
            <w:pPr>
              <w:pStyle w:val="Compact"/>
              <w:jc w:val="left"/>
            </w:pPr>
            <w:r>
              <w:t xml:space="preserve">10</w:t>
            </w:r>
          </w:p>
        </w:tc>
        <w:tc>
          <w:tcPr/>
          <w:p>
            <w:pPr>
              <w:pStyle w:val="Compact"/>
              <w:jc w:val="left"/>
            </w:pPr>
            <w:r>
              <w:t xml:space="preserve">Days</w:t>
            </w:r>
          </w:p>
        </w:tc>
        <w:tc>
          <w:tcPr/>
          <w:p>
            <w:pPr>
              <w:pStyle w:val="Compact"/>
              <w:jc w:val="left"/>
            </w:pPr>
            <w:r>
              <w:t xml:space="preserve">$420.00</w:t>
            </w:r>
          </w:p>
        </w:tc>
        <w:tc>
          <w:tcPr/>
          <w:p>
            <w:pPr>
              <w:pStyle w:val="Compact"/>
              <w:jc w:val="left"/>
            </w:pPr>
            <w:r>
              <w:t xml:space="preserve">$4,200.00</w:t>
            </w:r>
          </w:p>
        </w:tc>
      </w:tr>
    </w:tbl>
    <w:p>
      <w:pPr>
        <w:pStyle w:val="BodyText"/>
      </w:pPr>
      <w:r>
        <w:t xml:space="preserve">Subtotal: $40,330.00</w:t>
      </w:r>
    </w:p>
    <w:p>
      <w:pPr>
        <w:pStyle w:val="BodyText"/>
      </w:pPr>
      <w:r>
        <w:t xml:space="preserve">Texas Sales &amp; Use Tax (6.25%): $2,520.63</w:t>
      </w:r>
    </w:p>
    <w:p>
      <w:pPr>
        <w:pStyle w:val="BodyText"/>
      </w:pPr>
      <w:r>
        <w:t xml:space="preserve">Grand Total: $42,850.63 USD</w:t>
      </w:r>
    </w:p>
    <w:bookmarkEnd w:id="23"/>
    <w:bookmarkStart w:id="24" w:name="terms-and-conditions"/>
    <w:p>
      <w:pPr>
        <w:pStyle w:val="Heading2"/>
      </w:pPr>
      <w:r>
        <w:t xml:space="preserve">Terms and Conditions</w:t>
      </w:r>
    </w:p>
    <w:p>
      <w:pPr>
        <w:numPr>
          <w:ilvl w:val="0"/>
          <w:numId w:val="1001"/>
        </w:numPr>
        <w:pStyle w:val="Compact"/>
      </w:pPr>
      <w:r>
        <w:t xml:space="preserve">This Purchase Order (PO-2025-HOU-04471) constitutes a binding agreement between Meridian Industrial Solutions, Inc. (hereinafter "Buyer") and Texas Circuit Design &amp; Engineering Group, LLC (hereinafter "Vendor") for the provision of professional Electronics Engineer services and associated equipment as described in the line items above.</w:t>
      </w:r>
    </w:p>
    <w:p>
      <w:pPr>
        <w:numPr>
          <w:ilvl w:val="0"/>
          <w:numId w:val="1001"/>
        </w:numPr>
        <w:pStyle w:val="Compact"/>
      </w:pPr>
      <w:r>
        <w:t xml:space="preserve">All services shall be performed at the Buyer's facility located in Houston, Texas, United States, unless otherwise specified in writing. The Electronics Engineer shall comply with all site safety protocols, including but not limited to OSHA regulations applicable to industrial manufacturing environments in the State of Texas.</w:t>
      </w:r>
    </w:p>
    <w:p>
      <w:pPr>
        <w:numPr>
          <w:ilvl w:val="0"/>
          <w:numId w:val="1001"/>
        </w:numPr>
        <w:pStyle w:val="Compact"/>
      </w:pPr>
      <w:r>
        <w:t xml:space="preserve">Payment shall be made within thirty (30) calendar days of receipt of a valid invoice from the Vendor. Payment shall be processed via ACH transfer to the bank account designated by the Vendor. Late payments shall accrue interest at a rate of 1.5% per month.</w:t>
      </w:r>
    </w:p>
    <w:p>
      <w:pPr>
        <w:numPr>
          <w:ilvl w:val="0"/>
          <w:numId w:val="1001"/>
        </w:numPr>
        <w:pStyle w:val="Compact"/>
      </w:pPr>
      <w:r>
        <w:t xml:space="preserve">The Vendor warrants that the Electronics Engineer assigned to this Purchase Order holds a valid Texas Professional Engineer (P.E.) license in the field of Electrical and Electronics Engineering and shall maintain all necessary professional certifications throughout the duration of the engagement.</w:t>
      </w:r>
    </w:p>
    <w:p>
      <w:pPr>
        <w:numPr>
          <w:ilvl w:val="0"/>
          <w:numId w:val="1001"/>
        </w:numPr>
        <w:pStyle w:val="Compact"/>
      </w:pPr>
      <w:r>
        <w:t xml:space="preserve">All intellectual property, design files, firmware code, and technical documentation produced under this Purchase Order shall become the sole property of Meridian Industrial Solutions, Inc. upon full payment. The Vendor shall execute any additional assignment documents reasonably requested by the Buyer.</w:t>
      </w:r>
    </w:p>
    <w:p>
      <w:pPr>
        <w:numPr>
          <w:ilvl w:val="0"/>
          <w:numId w:val="1001"/>
        </w:numPr>
        <w:pStyle w:val="Compact"/>
      </w:pPr>
      <w:r>
        <w:t xml:space="preserve">The Vendor shall maintain professional liability insurance with a minimum coverage of $2,000,000 per occurrence and shall provide a certificate of insurance to the Buyer prior to commencement of work in Houston.</w:t>
      </w:r>
    </w:p>
    <w:p>
      <w:pPr>
        <w:numPr>
          <w:ilvl w:val="0"/>
          <w:numId w:val="1001"/>
        </w:numPr>
        <w:pStyle w:val="Compact"/>
      </w:pPr>
      <w:r>
        <w:t xml:space="preserve">Any changes to the scope of work, additional hours, or modifications to the Electronics Engineer's deliverables must be documented in a written Change Order signed by both parties before execution. No additional charges will be recognized without prior written authorization.</w:t>
      </w:r>
    </w:p>
    <w:p>
      <w:pPr>
        <w:numPr>
          <w:ilvl w:val="0"/>
          <w:numId w:val="1001"/>
        </w:numPr>
        <w:pStyle w:val="Compact"/>
      </w:pPr>
      <w:r>
        <w:t xml:space="preserve">This Purchase Order is governed by the laws of the State of Texas and the United States of America. Any disputes arising hereunder shall be resolved through binding arbitration in Harris County, Houston, Texas, in accordance with the rules of the American Arbitration Association.</w:t>
      </w:r>
    </w:p>
    <w:p>
      <w:pPr>
        <w:numPr>
          <w:ilvl w:val="0"/>
          <w:numId w:val="1001"/>
        </w:numPr>
        <w:pStyle w:val="Compact"/>
      </w:pPr>
      <w:r>
        <w:t xml:space="preserve">The Vendor shall not subcontract any portion of the Electronics Engineer services without the prior written consent of the Buyer. All personnel working on-site in Houston must complete the Buyer's security and safety orientation before accessing the manufacturing floor.</w:t>
      </w:r>
    </w:p>
    <w:p>
      <w:pPr>
        <w:numPr>
          <w:ilvl w:val="0"/>
          <w:numId w:val="1001"/>
        </w:numPr>
        <w:pStyle w:val="Compact"/>
      </w:pPr>
      <w:r>
        <w:t xml:space="preserve">This Purchase Order is valid for a period of ninety (90) days from the date of issue. If services have not commenced within this period, the Buyer reserves the right to cancel this Purchase Order without penalty.</w:t>
      </w:r>
    </w:p>
    <w:bookmarkEnd w:id="24"/>
    <w:bookmarkStart w:id="25" w:name="acceptance-and-signatures"/>
    <w:p>
      <w:pPr>
        <w:pStyle w:val="Heading2"/>
      </w:pPr>
      <w:r>
        <w:t xml:space="preserve">Acceptance and Signatures</w:t>
      </w:r>
    </w:p>
    <w:p>
      <w:pPr>
        <w:pStyle w:val="FirstParagraph"/>
      </w:pPr>
      <w:r>
        <w:t xml:space="preserve">By signing below, both parties acknowledge and agree to all terms, conditions, and specifications outlined in this Purchase Order for the engagement of the Electronics Engineer in Houston, United States.</w:t>
      </w:r>
    </w:p>
    <w:p>
      <w:pPr>
        <w:pStyle w:val="BodyText"/>
      </w:pPr>
      <w:r>
        <w:rPr>
          <w:bCs/>
          <w:b/>
        </w:rPr>
        <w:t xml:space="preserve">For Meridian Industrial Solutions, Inc. (Buyer)</w:t>
      </w:r>
    </w:p>
    <w:p>
      <w:pPr>
        <w:pStyle w:val="BodyText"/>
      </w:pPr>
      <w:r>
        <w:t xml:space="preserve">Name: Dr. James R. Calloway</w:t>
      </w:r>
    </w:p>
    <w:p>
      <w:pPr>
        <w:pStyle w:val="BodyText"/>
      </w:pPr>
      <w:r>
        <w:t xml:space="preserve">Title: Vice President of Engineering</w:t>
      </w:r>
    </w:p>
    <w:p>
      <w:pPr>
        <w:pStyle w:val="BodyText"/>
      </w:pPr>
      <w:r>
        <w:t xml:space="preserve">Date: _________________________</w:t>
      </w:r>
    </w:p>
    <w:p>
      <w:pPr>
        <w:pStyle w:val="BodyText"/>
      </w:pPr>
      <w:r>
        <w:rPr>
          <w:bCs/>
          <w:b/>
        </w:rPr>
        <w:t xml:space="preserve">For Texas Circuit Design &amp; Engineering Group, LLC (Vendor)</w:t>
      </w:r>
    </w:p>
    <w:p>
      <w:pPr>
        <w:pStyle w:val="BodyText"/>
      </w:pPr>
      <w:r>
        <w:t xml:space="preserve">Name: David L. Okafor, P.E.</w:t>
      </w:r>
    </w:p>
    <w:p>
      <w:pPr>
        <w:pStyle w:val="BodyText"/>
      </w:pPr>
      <w:r>
        <w:t xml:space="preserve">Title: Senior Electronics Engineer / Principal</w:t>
      </w:r>
    </w:p>
    <w:p>
      <w:pPr>
        <w:pStyle w:val="BodyText"/>
      </w:pPr>
      <w:r>
        <w:t xml:space="preserve">Date: _________________________</w:t>
      </w:r>
    </w:p>
    <w:bookmarkEnd w:id="25"/>
    <w:p>
      <w:pPr>
        <w:pStyle w:val="BodyText"/>
      </w:pPr>
      <w:r>
        <w:t xml:space="preserve">Purchase Order PO-2025-HOU-04471 | Meridian Industrial Solutions, Inc. | Houston, Texas, United States</w:t>
      </w:r>
    </w:p>
    <w:p>
      <w:pPr>
        <w:pStyle w:val="BodyText"/>
      </w:pPr>
      <w:r>
        <w:t xml:space="preserve">This document is electronically generated and valid without a physical signature. For questions regarding this Purchase Order, contact the Procurement Department at (713) 555-0182.</w:t>
      </w:r>
    </w:p>
    <w:p>
      <w:pPr>
        <w:pStyle w:val="BodyText"/>
      </w:pPr>
      <w:r>
        <w:t xml:space="preserve">© 2025 Meridian Industrial Solutions,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Houston, United States</dc:title>
  <dc:creator/>
  <dc:language>en</dc:language>
  <cp:keywords/>
  <dcterms:created xsi:type="dcterms:W3CDTF">2026-10-10T02:54:15Z</dcterms:created>
  <dcterms:modified xsi:type="dcterms:W3CDTF">2026-10-10T02:54:15Z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