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Contract – Environmental Engineering</w:t>
      </w:r>
    </w:p>
    <w:p>
      <w:pPr>
        <w:pStyle w:val="BodyText"/>
      </w:pPr>
      <w:r>
        <w:t xml:space="preserve">Province of Córdoba, Argentina</w:t>
      </w:r>
    </w:p>
    <w:p>
      <w:pPr>
        <w:pStyle w:val="BodyText"/>
      </w:pPr>
      <w:r>
        <w:t xml:space="preserve">PO No. AR-CBA-2025-00472</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AR-CBA-2025-00472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Córdoba, Argentina (Province of Córdoba, República Argentina)</w:t>
            </w:r>
          </w:p>
        </w:tc>
      </w:tr>
      <w:tr>
        <w:tc>
          <w:tcPr/>
          <w:p>
            <w:pPr>
              <w:pStyle w:val="Compact"/>
              <w:jc w:val="left"/>
            </w:pPr>
            <w:r>
              <w:t xml:space="preserve">Issuing Entity</w:t>
            </w:r>
          </w:p>
        </w:tc>
        <w:tc>
          <w:tcPr/>
          <w:p>
            <w:pPr>
              <w:pStyle w:val="Compact"/>
              <w:jc w:val="left"/>
            </w:pPr>
            <w:r>
              <w:t xml:space="preserve">Municipalidad de Córdoba – Dirección de Medio Ambiente y Desarrollo Sustentable</w:t>
            </w:r>
          </w:p>
        </w:tc>
      </w:tr>
      <w:tr>
        <w:tc>
          <w:tcPr/>
          <w:p>
            <w:pPr>
              <w:pStyle w:val="Compact"/>
              <w:jc w:val="left"/>
            </w:pPr>
            <w:r>
              <w:t xml:space="preserve">Address of Issuing Entity</w:t>
            </w:r>
          </w:p>
        </w:tc>
        <w:tc>
          <w:tcPr/>
          <w:p>
            <w:pPr>
              <w:pStyle w:val="Compact"/>
              <w:jc w:val="left"/>
            </w:pPr>
            <w:r>
              <w:t xml:space="preserve">Av. Vélez Sarsfield 650, X5000 Córdoba, Argentina</w:t>
            </w:r>
          </w:p>
        </w:tc>
      </w:tr>
      <w:tr>
        <w:tc>
          <w:tcPr/>
          <w:p>
            <w:pPr>
              <w:pStyle w:val="Compact"/>
              <w:jc w:val="left"/>
            </w:pPr>
            <w:r>
              <w:t xml:space="preserve">Authorized Signatory</w:t>
            </w:r>
          </w:p>
        </w:tc>
        <w:tc>
          <w:tcPr/>
          <w:p>
            <w:pPr>
              <w:pStyle w:val="Compact"/>
              <w:jc w:val="left"/>
            </w:pPr>
            <w:r>
              <w:t xml:space="preserve">Ing. María Elena Rodríguez, Directora de Medio Ambiente</w:t>
            </w:r>
          </w:p>
        </w:tc>
      </w:tr>
      <w:tr>
        <w:tc>
          <w:tcPr/>
          <w:p>
            <w:pPr>
              <w:pStyle w:val="Compact"/>
              <w:jc w:val="left"/>
            </w:pPr>
            <w:r>
              <w:t xml:space="preserve">Contact Email</w:t>
            </w:r>
          </w:p>
        </w:tc>
        <w:tc>
          <w:tcPr/>
          <w:p>
            <w:pPr>
              <w:pStyle w:val="Compact"/>
              <w:jc w:val="left"/>
            </w:pPr>
            <w:r>
              <w:t xml:space="preserve">compras@cordoba.gob.ar</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Ing. Ambiental Carlos Alberto Fernández</w:t>
            </w:r>
          </w:p>
        </w:tc>
      </w:tr>
      <w:tr>
        <w:tc>
          <w:tcPr/>
          <w:p>
            <w:pPr>
              <w:pStyle w:val="Compact"/>
              <w:jc w:val="left"/>
            </w:pPr>
            <w:r>
              <w:t xml:space="preserve">Professional Title</w:t>
            </w:r>
          </w:p>
        </w:tc>
        <w:tc>
          <w:tcPr/>
          <w:p>
            <w:pPr>
              <w:pStyle w:val="Compact"/>
              <w:jc w:val="left"/>
            </w:pPr>
            <w:r>
              <w:t xml:space="preserve">Environmental Engineer (Ingeniero Ambiental)</w:t>
            </w:r>
          </w:p>
        </w:tc>
      </w:tr>
      <w:tr>
        <w:tc>
          <w:tcPr/>
          <w:p>
            <w:pPr>
              <w:pStyle w:val="Compact"/>
              <w:jc w:val="left"/>
            </w:pPr>
            <w:r>
              <w:t xml:space="preserve">Professional Registration</w:t>
            </w:r>
          </w:p>
        </w:tc>
        <w:tc>
          <w:tcPr/>
          <w:p>
            <w:pPr>
              <w:pStyle w:val="Compact"/>
              <w:jc w:val="left"/>
            </w:pPr>
            <w:r>
              <w:t xml:space="preserve">Matrícula Profesional N.º 12.847 – Colegio de Ingenieros de la Provincia de Córdoba, Argentina</w:t>
            </w:r>
          </w:p>
        </w:tc>
      </w:tr>
      <w:tr>
        <w:tc>
          <w:tcPr/>
          <w:p>
            <w:pPr>
              <w:pStyle w:val="Compact"/>
              <w:jc w:val="left"/>
            </w:pPr>
            <w:r>
              <w:t xml:space="preserve">CUIT (Tax ID)</w:t>
            </w:r>
          </w:p>
        </w:tc>
        <w:tc>
          <w:tcPr/>
          <w:p>
            <w:pPr>
              <w:pStyle w:val="Compact"/>
              <w:jc w:val="left"/>
            </w:pPr>
            <w:r>
              <w:t xml:space="preserve">20-12345678-9</w:t>
            </w:r>
          </w:p>
        </w:tc>
      </w:tr>
      <w:tr>
        <w:tc>
          <w:tcPr/>
          <w:p>
            <w:pPr>
              <w:pStyle w:val="Compact"/>
              <w:jc w:val="left"/>
            </w:pPr>
            <w:r>
              <w:t xml:space="preserve">Business Address</w:t>
            </w:r>
          </w:p>
        </w:tc>
        <w:tc>
          <w:tcPr/>
          <w:p>
            <w:pPr>
              <w:pStyle w:val="Compact"/>
              <w:jc w:val="left"/>
            </w:pPr>
            <w:r>
              <w:t xml:space="preserve">Av. Colón 1245, Piso 3, X5000 Córdoba, Argentina</w:t>
            </w:r>
          </w:p>
        </w:tc>
      </w:tr>
      <w:tr>
        <w:tc>
          <w:tcPr/>
          <w:p>
            <w:pPr>
              <w:pStyle w:val="Compact"/>
              <w:jc w:val="left"/>
            </w:pPr>
            <w:r>
              <w:t xml:space="preserve">Phone</w:t>
            </w:r>
          </w:p>
        </w:tc>
        <w:tc>
          <w:tcPr/>
          <w:p>
            <w:pPr>
              <w:pStyle w:val="Compact"/>
              <w:jc w:val="left"/>
            </w:pPr>
            <w:r>
              <w:t xml:space="preserve">+54 351 480-1234</w:t>
            </w:r>
          </w:p>
        </w:tc>
      </w:tr>
      <w:tr>
        <w:tc>
          <w:tcPr/>
          <w:p>
            <w:pPr>
              <w:pStyle w:val="Compact"/>
              <w:jc w:val="left"/>
            </w:pPr>
            <w:r>
              <w:t xml:space="preserve">Email</w:t>
            </w:r>
          </w:p>
        </w:tc>
        <w:tc>
          <w:tcPr/>
          <w:p>
            <w:pPr>
              <w:pStyle w:val="Compact"/>
              <w:jc w:val="left"/>
            </w:pPr>
            <w:r>
              <w:t xml:space="preserve">cfernandez.ambiental@gmail.com</w:t>
            </w:r>
          </w:p>
        </w:tc>
      </w:tr>
    </w:tbl>
    <w:bookmarkEnd w:id="22"/>
    <w:bookmarkStart w:id="23" w:name="Xf295acc3e1de01af9c2931e3414ac008807f668"/>
    <w:p>
      <w:pPr>
        <w:pStyle w:val="Heading2"/>
      </w:pPr>
      <w:r>
        <w:t xml:space="preserve">3. Scope of Work – Environmental Engineer Services</w:t>
      </w:r>
    </w:p>
    <w:p>
      <w:pPr>
        <w:pStyle w:val="FirstParagraph"/>
      </w:pPr>
      <w:r>
        <w:t xml:space="preserve">This Purchase Order authorizes the engagement of a qualified</w:t>
      </w:r>
      <w:r>
        <w:t xml:space="preserve"> </w:t>
      </w:r>
      <w:r>
        <w:t xml:space="preserve">Environmental Engineer</w:t>
      </w:r>
      <w:r>
        <w:t xml:space="preserve"> </w:t>
      </w:r>
      <w:r>
        <w:t xml:space="preserve">to perform comprehensive environmental assessment, monitoring, and regulatory compliance services within the jurisdiction of</w:t>
      </w:r>
      <w:r>
        <w:t xml:space="preserve"> </w:t>
      </w:r>
      <w:r>
        <w:t xml:space="preserve">Argentina Córdoba</w:t>
      </w:r>
      <w:r>
        <w:t xml:space="preserve">. The Environmental Engineer shall be responsible for the following deliverables and activities:</w:t>
      </w:r>
    </w:p>
    <w:p>
      <w:pPr>
        <w:numPr>
          <w:ilvl w:val="0"/>
          <w:numId w:val="1001"/>
        </w:numPr>
        <w:pStyle w:val="Compact"/>
      </w:pPr>
      <w:r>
        <w:rPr>
          <w:bCs/>
          <w:b/>
        </w:rPr>
        <w:t xml:space="preserve">Environmental Impact Assessment (EIA):</w:t>
      </w:r>
      <w:r>
        <w:t xml:space="preserve"> </w:t>
      </w:r>
      <w:r>
        <w:t xml:space="preserve">Preparation of a full Environmental Impact Study for the proposed industrial development zone in the department of Río Cuarto, Province of Córdoba, Argentina. The Environmental Engineer shall conduct baseline studies covering air quality, water resources (including the Suquía and Dulce river basins), soil contamination, biodiversity, and noise levels in accordance with Law 24.521 (Ley de Evaluación de Impacto Ambiental) and provincial regulations of Córdoba.</w:t>
      </w:r>
    </w:p>
    <w:p>
      <w:pPr>
        <w:numPr>
          <w:ilvl w:val="0"/>
          <w:numId w:val="1001"/>
        </w:numPr>
        <w:pStyle w:val="Compact"/>
      </w:pPr>
      <w:r>
        <w:rPr>
          <w:bCs/>
          <w:b/>
        </w:rPr>
        <w:t xml:space="preserve">Water Quality Monitoring Program:</w:t>
      </w:r>
      <w:r>
        <w:t xml:space="preserve"> </w:t>
      </w:r>
      <w:r>
        <w:t xml:space="preserve">Design and implementation of a quarterly water quality monitoring program for 12 sampling points along the Suquía River corridor within the city of Córdoba, Argentina. The Environmental Engineer shall ensure compliance with the standards established by the Comisión de Recursos Hídricos de la Cuenca del Río Suquía.</w:t>
      </w:r>
    </w:p>
    <w:p>
      <w:pPr>
        <w:numPr>
          <w:ilvl w:val="0"/>
          <w:numId w:val="1001"/>
        </w:numPr>
        <w:pStyle w:val="Compact"/>
      </w:pPr>
      <w:r>
        <w:rPr>
          <w:bCs/>
          <w:b/>
        </w:rPr>
        <w:t xml:space="preserve">Waste Management Audit:</w:t>
      </w:r>
      <w:r>
        <w:t xml:space="preserve"> </w:t>
      </w:r>
      <w:r>
        <w:t xml:space="preserve">Conduct a comprehensive audit of solid and hazardous waste management practices at three (3) municipal facilities in Córdoba, Argentina. The Environmental Engineer shall produce a corrective action plan aligned with the national waste management framework (Ley 24.051) and the specific ordinances of the Municipality of Córdoba.</w:t>
      </w:r>
    </w:p>
    <w:p>
      <w:pPr>
        <w:numPr>
          <w:ilvl w:val="0"/>
          <w:numId w:val="1001"/>
        </w:numPr>
        <w:pStyle w:val="Compact"/>
      </w:pPr>
      <w:r>
        <w:rPr>
          <w:bCs/>
          <w:b/>
        </w:rPr>
        <w:t xml:space="preserve">Regulatory Compliance Reporting:</w:t>
      </w:r>
      <w:r>
        <w:t xml:space="preserve"> </w:t>
      </w:r>
      <w:r>
        <w:t xml:space="preserve">Preparation of semi-annual compliance reports to the Ministerio de Ambiente y Desarrollo Sostenible de la Nación and the Secretaría de Ambiente de la Provincia de Córdoba, Argentina. The Environmental Engineer shall ensure all submissions meet the formatting and technical requirements of Argentine environmental regulatory bodies.</w:t>
      </w:r>
    </w:p>
    <w:p>
      <w:pPr>
        <w:numPr>
          <w:ilvl w:val="0"/>
          <w:numId w:val="1001"/>
        </w:numPr>
        <w:pStyle w:val="Compact"/>
      </w:pPr>
      <w:r>
        <w:rPr>
          <w:bCs/>
          <w:b/>
        </w:rPr>
        <w:t xml:space="preserve">Community Engagement and Environmental Education:</w:t>
      </w:r>
      <w:r>
        <w:t xml:space="preserve"> </w:t>
      </w:r>
      <w:r>
        <w:t xml:space="preserve">Organization and facilitation of two (2) public information sessions in the city of Córdoba, Argentina, to communicate environmental findings and proposed mitigation measures to affected communities, in compliance with the right to environmental information under the Argentine Constitution (Article 41).</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Environmental Impact Assessment – Full EIA Report (Río Cuarto, Córdoba, Argentina)</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Water Quality Monitoring Program – Quarterly (Suquía River, Córdoba, Argentina)</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Waste Management Audit – 3 Municipal Facilities (Córdoba, Argentina)</w:t>
            </w:r>
          </w:p>
        </w:tc>
        <w:tc>
          <w:tcPr/>
          <w:p>
            <w:pPr>
              <w:pStyle w:val="Compact"/>
              <w:jc w:val="left"/>
            </w:pPr>
            <w:r>
              <w:t xml:space="preserve">3</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Regulatory Compliance Reporting – Semi-Annual (Córdoba, Argentina)</w:t>
            </w:r>
          </w:p>
        </w:tc>
        <w:tc>
          <w:tcPr/>
          <w:p>
            <w:pPr>
              <w:pStyle w:val="Compact"/>
              <w:jc w:val="left"/>
            </w:pPr>
            <w:r>
              <w:t xml:space="preserve">2</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5</w:t>
            </w:r>
          </w:p>
        </w:tc>
        <w:tc>
          <w:tcPr/>
          <w:p>
            <w:pPr>
              <w:pStyle w:val="Compact"/>
              <w:jc w:val="left"/>
            </w:pPr>
            <w:r>
              <w:t xml:space="preserve">Community Engagement Sessions – Environmental Education (Córdoba, Argentina)</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gridSpan w:val="4"/>
          </w:tcPr>
          <w:p>
            <w:pPr>
              <w:pStyle w:val="Compact"/>
              <w:jc w:val="left"/>
            </w:pPr>
            <w:r>
              <w:t xml:space="preserve">TOTAL AMOUNT (in Argentine Pesos – ARS)</w:t>
            </w:r>
          </w:p>
        </w:tc>
        <w:tc>
          <w:tcPr/>
          <w:p>
            <w:pPr>
              <w:pStyle w:val="Compact"/>
              <w:jc w:val="left"/>
            </w:pPr>
            <w:r>
              <w:t xml:space="preserve">14,700,000</w:t>
            </w:r>
          </w:p>
        </w:tc>
      </w:tr>
      <w:tr>
        <w:tc>
          <w:tcPr>
            <w:gridSpan w:val="4"/>
          </w:tcPr>
          <w:p>
            <w:pPr>
              <w:pStyle w:val="Compact"/>
              <w:jc w:val="left"/>
            </w:pPr>
            <w:r>
              <w:t xml:space="preserve">VAT (IVA 21%) – Argentina Córdoba</w:t>
            </w:r>
          </w:p>
        </w:tc>
        <w:tc>
          <w:tcPr/>
          <w:p>
            <w:pPr>
              <w:pStyle w:val="Compact"/>
              <w:jc w:val="left"/>
            </w:pPr>
            <w:r>
              <w:t xml:space="preserve">3,087,000</w:t>
            </w:r>
          </w:p>
        </w:tc>
      </w:tr>
      <w:tr>
        <w:tc>
          <w:tcPr>
            <w:gridSpan w:val="4"/>
          </w:tcPr>
          <w:p>
            <w:pPr>
              <w:pStyle w:val="Compact"/>
              <w:jc w:val="left"/>
            </w:pPr>
            <w:r>
              <w:t xml:space="preserve">GRAND TOTAL (ARS)</w:t>
            </w:r>
          </w:p>
        </w:tc>
        <w:tc>
          <w:tcPr/>
          <w:p>
            <w:pPr>
              <w:pStyle w:val="Compact"/>
              <w:jc w:val="left"/>
            </w:pPr>
            <w:r>
              <w:t xml:space="preserve">17,787,000</w:t>
            </w:r>
          </w:p>
        </w:tc>
      </w:tr>
    </w:tbl>
    <w:p>
      <w:pPr>
        <w:pStyle w:val="BodyText"/>
      </w:pPr>
      <w:r>
        <w:rPr>
          <w:bCs/>
          <w:b/>
        </w:rPr>
        <w:t xml:space="preserve">Payment Terms:</w:t>
      </w:r>
      <w:r>
        <w:t xml:space="preserve"> </w:t>
      </w:r>
      <w:r>
        <w:t xml:space="preserve">Payment shall be made in three (3) equal installments via electronic bank transfer (transferencia bancaria) to the account designated by the Environmental Engineer. The first installment (33.33%) is due upon commencement of services on 01 July 2025. The second installment (33.33%) is due upon delivery of the EIA Report and completion of the first two quarterly monitoring cycles. The final installment (33.34%) is due upon acceptance of all deliverables and submission of the final compliance report to the relevant authorities in Argentina Córdoba.</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Argentine Nation and the Province of Córdoba, Argentina. Any disputes arising from this Purchase Order shall be resolved in the competent courts of the city of Córdoba, Argentina.</w:t>
      </w:r>
    </w:p>
    <w:p>
      <w:pPr>
        <w:numPr>
          <w:ilvl w:val="0"/>
          <w:numId w:val="1002"/>
        </w:numPr>
        <w:pStyle w:val="Compact"/>
      </w:pPr>
      <w:r>
        <w:t xml:space="preserve">The Environmental Engineer shall maintain valid professional registration with the Colegio de Ingenieros de la Provincia de Córdoba throughout the duration of this contract and shall provide proof of registration upon request.</w:t>
      </w:r>
    </w:p>
    <w:p>
      <w:pPr>
        <w:numPr>
          <w:ilvl w:val="0"/>
          <w:numId w:val="1002"/>
        </w:numPr>
        <w:pStyle w:val="Compact"/>
      </w:pPr>
      <w:r>
        <w:t xml:space="preserve">The Environmental Engineer shall carry professional liability insurance (seguro de responsabilidad civil profesional) with a minimum coverage of ARS 20,000,000, valid for the entire contract period in Argentina Córdoba.</w:t>
      </w:r>
    </w:p>
    <w:p>
      <w:pPr>
        <w:numPr>
          <w:ilvl w:val="0"/>
          <w:numId w:val="1002"/>
        </w:numPr>
        <w:pStyle w:val="Compact"/>
      </w:pPr>
      <w:r>
        <w:t xml:space="preserve">All deliverables produced under this Purchase Order shall be the exclusive property of the Municipality of Córdoba, Argentina, and shall be submitted in both digital (PDF) and three (3) hard-copy formats.</w:t>
      </w:r>
    </w:p>
    <w:p>
      <w:pPr>
        <w:numPr>
          <w:ilvl w:val="0"/>
          <w:numId w:val="1002"/>
        </w:numPr>
        <w:pStyle w:val="Compact"/>
      </w:pPr>
      <w:r>
        <w:t xml:space="preserve">The Environmental Engineer shall comply with all applicable environmental regulations, including but not limited to: Ley 24.521, Ley 25.675 (Ley de Presupuestos Mínimos de Gestión Integral de Residuos Sólidos Urbanos), Ley 26.913 (Ley de Presupuestos Mínimos de Gestión Integral de Residuos Peligrosos), and all municipal ordinances of Córdoba, Argentina.</w:t>
      </w:r>
    </w:p>
    <w:p>
      <w:pPr>
        <w:numPr>
          <w:ilvl w:val="0"/>
          <w:numId w:val="1002"/>
        </w:numPr>
        <w:pStyle w:val="Compact"/>
      </w:pPr>
      <w:r>
        <w:t xml:space="preserve">Confidentiality: The Environmental Engineer shall treat all data, samples, and information obtained during the execution of this Purchase Order as strictly confidential and shall not disclose such information to third parties without prior written authorization from the Municipality of Córdoba, Argentina.</w:t>
      </w:r>
    </w:p>
    <w:p>
      <w:pPr>
        <w:numPr>
          <w:ilvl w:val="0"/>
          <w:numId w:val="1002"/>
        </w:numPr>
        <w:pStyle w:val="Compact"/>
      </w:pPr>
      <w:r>
        <w:t xml:space="preserve">Termination: Either party may terminate this Purchase Order with thirty (30) days written notice. In the event of termination, the Environmental Engineer shall be compensated for all services rendered up to the date of termination, as determined by a mutually agreed progress report.</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affecting the Province of Córdoba, Argentina, government-mandated shutdowns, or epidemics declared by the Argentine National Health Authority.</w:t>
      </w:r>
    </w:p>
    <w:bookmarkEnd w:id="25"/>
    <w:bookmarkStart w:id="26" w:name="acceptance-and-authorization"/>
    <w:p>
      <w:pPr>
        <w:pStyle w:val="Heading2"/>
      </w:pPr>
      <w:r>
        <w:t xml:space="preserve">6. Acceptance and Authorization</w:t>
      </w:r>
    </w:p>
    <w:p>
      <w:pPr>
        <w:pStyle w:val="FirstParagraph"/>
      </w:pPr>
      <w:r>
        <w:t xml:space="preserve">By signing below, the parties acknowledge and accept all terms, conditions, and obligations set forth in this Purchase Order for the engagement of an Environmental Engineer to provide professional environmental services in Argentina Córdoba. This Purchase Order constitutes a binding agreement between the Municipality of Córdoba, Argentina, and the designated Environmental Engineer effective from the date of the last signature.</w:t>
      </w:r>
    </w:p>
    <w:bookmarkEnd w:id="26"/>
    <w:p>
      <w:pPr>
        <w:pStyle w:val="BodyText"/>
      </w:pPr>
      <w:r>
        <w:rPr>
          <w:bCs/>
          <w:b/>
        </w:rPr>
        <w:t xml:space="preserve">For the Municipality of Córdoba, Argentina</w:t>
      </w:r>
      <w:r>
        <w:br/>
      </w:r>
      <w:r>
        <w:t xml:space="preserve">Ing. María Elena Rodríguez</w:t>
      </w:r>
      <w:r>
        <w:br/>
      </w:r>
      <w:r>
        <w:t xml:space="preserve">Directora de Medio Ambiente</w:t>
      </w:r>
      <w:r>
        <w:br/>
      </w:r>
      <w:r>
        <w:t xml:space="preserve">Date: _______________</w:t>
      </w:r>
    </w:p>
    <w:p>
      <w:pPr>
        <w:pStyle w:val="BodyText"/>
      </w:pPr>
      <w:r>
        <w:rPr>
          <w:bCs/>
          <w:b/>
        </w:rPr>
        <w:t xml:space="preserve">Environmental Engineer (Service Provider)</w:t>
      </w:r>
      <w:r>
        <w:br/>
      </w:r>
      <w:r>
        <w:t xml:space="preserve">Ing. Ambiental Carlos Alberto Fernández</w:t>
      </w:r>
      <w:r>
        <w:br/>
      </w:r>
      <w:r>
        <w:t xml:space="preserve">Matrícula N.º 12.847</w:t>
      </w:r>
      <w:r>
        <w:br/>
      </w:r>
      <w:r>
        <w:t xml:space="preserve">Date: _______________</w:t>
      </w:r>
    </w:p>
    <w:p>
      <w:pPr>
        <w:pStyle w:val="BodyText"/>
      </w:pPr>
      <w:r>
        <w:rPr>
          <w:bCs/>
          <w:b/>
        </w:rPr>
        <w:t xml:space="preserve">Witness</w:t>
      </w:r>
      <w:r>
        <w:br/>
      </w:r>
      <w:r>
        <w:t xml:space="preserve">Name: _______________________</w:t>
      </w:r>
      <w:r>
        <w:br/>
      </w:r>
      <w:r>
        <w:t xml:space="preserve">DNI: _______________________</w:t>
      </w:r>
      <w:r>
        <w:br/>
      </w:r>
      <w:r>
        <w:t xml:space="preserve">Date: _______________</w:t>
      </w:r>
    </w:p>
    <w:p>
      <w:pPr>
        <w:pStyle w:val="BodyText"/>
      </w:pPr>
      <w:r>
        <w:rPr>
          <w:bCs/>
          <w:b/>
        </w:rPr>
        <w:t xml:space="preserve">Purchase Order AR-CBA-2025-00472</w:t>
      </w:r>
      <w:r>
        <w:t xml:space="preserve"> </w:t>
      </w:r>
      <w:r>
        <w:t xml:space="preserve">| Issued by the Municipality of Córdoba, Province of Córdoba, Argentina</w:t>
      </w:r>
    </w:p>
    <w:p>
      <w:pPr>
        <w:pStyle w:val="BodyText"/>
      </w:pPr>
      <w:r>
        <w:t xml:space="preserve">This document is valid only when signed by all authorized parties. For inquiries regarding this Purchase Order, contact the Dirección de Compras y Suministros at compras@cordoba.gob.ar or +54 351 480-5678.</w:t>
      </w:r>
    </w:p>
    <w:p>
      <w:pPr>
        <w:pStyle w:val="BodyText"/>
      </w:pPr>
      <w:r>
        <w:t xml:space="preserve">Document generated in accordance with the procurement regulations of the Province of Córdoba, Argentina. All amounts are expressed in Argentine Pesos (ARS) unless otherwise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Argentina Córdoba</dc:title>
  <dc:creator/>
  <dc:language>en</dc:language>
  <cp:keywords/>
  <dcterms:created xsi:type="dcterms:W3CDTF">2026-10-10T06:58:23Z</dcterms:created>
  <dcterms:modified xsi:type="dcterms:W3CDTF">2026-10-10T06:58:23Z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