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Procurement of Professional Environmental Engineering Services</w:t>
      </w:r>
    </w:p>
    <w:p>
      <w:pPr>
        <w:pStyle w:val="BodyText"/>
      </w:pPr>
      <w:r>
        <w:t xml:space="preserve">Thailand Bangkok</w:t>
      </w:r>
    </w:p>
    <w:bookmarkEnd w:id="20"/>
    <w:p>
      <w:pPr>
        <w:pStyle w:val="BodyText"/>
      </w:pPr>
      <w:r>
        <w:rPr>
          <w:bCs/>
          <w:b/>
        </w:rPr>
        <w:t xml:space="preserve">Purchase Order No.</w:t>
      </w:r>
      <w:r>
        <w:t xml:space="preserve"> </w:t>
      </w:r>
      <w:r>
        <w:t xml:space="preserve">PO-THB-2025-00472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Bangkok, Thailand</w:t>
      </w:r>
    </w:p>
    <w:p>
      <w:pPr>
        <w:pStyle w:val="BodyText"/>
      </w:pP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Siam Green Infrastructure Development Co., Ltd.</w:t>
            </w:r>
          </w:p>
        </w:tc>
        <w:tc>
          <w:tcPr/>
          <w:p>
            <w:pPr>
              <w:pStyle w:val="Compact"/>
              <w:jc w:val="left"/>
            </w:pPr>
            <w:r>
              <w:rPr>
                <w:bCs/>
                <w:b/>
              </w:rPr>
              <w:t xml:space="preserve">Tax ID (VAT):</w:t>
            </w:r>
            <w:r>
              <w:t xml:space="preserve"> </w:t>
            </w:r>
            <w:r>
              <w:t xml:space="preserve">0105558923417</w:t>
            </w:r>
          </w:p>
        </w:tc>
      </w:tr>
      <w:tr>
        <w:tc>
          <w:tcPr/>
          <w:p>
            <w:pPr>
              <w:pStyle w:val="Compact"/>
              <w:jc w:val="left"/>
            </w:pPr>
            <w:r>
              <w:rPr>
                <w:bCs/>
                <w:b/>
              </w:rPr>
              <w:t xml:space="preserve">Address:</w:t>
            </w:r>
            <w:r>
              <w:t xml:space="preserve"> </w:t>
            </w:r>
            <w:r>
              <w:t xml:space="preserve">88/12 Sukhumvit Road, Klongtoey, Wattana, Bangkok 10110, Thailand</w:t>
            </w:r>
          </w:p>
        </w:tc>
        <w:tc>
          <w:tcPr/>
          <w:p>
            <w:pPr>
              <w:pStyle w:val="Compact"/>
              <w:jc w:val="left"/>
            </w:pPr>
            <w:r>
              <w:rPr>
                <w:bCs/>
                <w:b/>
              </w:rPr>
              <w:t xml:space="preserve">Contact Person:</w:t>
            </w:r>
            <w:r>
              <w:t xml:space="preserve"> </w:t>
            </w:r>
            <w:r>
              <w:t xml:space="preserve">Mr. Anan Chaiyaporn, Procurement Director</w:t>
            </w:r>
          </w:p>
        </w:tc>
      </w:tr>
      <w:tr>
        <w:tc>
          <w:tcPr/>
          <w:p>
            <w:pPr>
              <w:pStyle w:val="Compact"/>
              <w:jc w:val="left"/>
            </w:pPr>
            <w:r>
              <w:rPr>
                <w:bCs/>
                <w:b/>
              </w:rPr>
              <w:t xml:space="preserve">Telephone:</w:t>
            </w:r>
            <w:r>
              <w:t xml:space="preserve"> </w:t>
            </w:r>
            <w:r>
              <w:t xml:space="preserve">+66 2 255 8890</w:t>
            </w:r>
          </w:p>
        </w:tc>
        <w:tc>
          <w:tcPr/>
          <w:p>
            <w:pPr>
              <w:pStyle w:val="Compact"/>
              <w:jc w:val="left"/>
            </w:pPr>
            <w:r>
              <w:rPr>
                <w:bCs/>
                <w:b/>
              </w:rPr>
              <w:t xml:space="preserve">Email:</w:t>
            </w:r>
            <w:r>
              <w:t xml:space="preserve"> </w:t>
            </w:r>
            <w:r>
              <w:t xml:space="preserve">procurement@siangreeninfra.co.th</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EcoTech Environmental Solutions (Thailand) Co., Ltd.</w:t>
            </w:r>
          </w:p>
        </w:tc>
        <w:tc>
          <w:tcPr/>
          <w:p>
            <w:pPr>
              <w:pStyle w:val="Compact"/>
              <w:jc w:val="left"/>
            </w:pPr>
            <w:r>
              <w:rPr>
                <w:bCs/>
                <w:b/>
              </w:rPr>
              <w:t xml:space="preserve">Tax ID (VAT):</w:t>
            </w:r>
            <w:r>
              <w:t xml:space="preserve"> </w:t>
            </w:r>
            <w:r>
              <w:t xml:space="preserve">0105561234568</w:t>
            </w:r>
          </w:p>
        </w:tc>
      </w:tr>
      <w:tr>
        <w:tc>
          <w:tcPr/>
          <w:p>
            <w:pPr>
              <w:pStyle w:val="Compact"/>
              <w:jc w:val="left"/>
            </w:pPr>
            <w:r>
              <w:rPr>
                <w:bCs/>
                <w:b/>
              </w:rPr>
              <w:t xml:space="preserve">Address:</w:t>
            </w:r>
            <w:r>
              <w:t xml:space="preserve"> </w:t>
            </w:r>
            <w:r>
              <w:t xml:space="preserve">45/7 Rama IX Road, Huai Khwang, Bangkok 10310, Thailand</w:t>
            </w:r>
          </w:p>
        </w:tc>
        <w:tc>
          <w:tcPr/>
          <w:p>
            <w:pPr>
              <w:pStyle w:val="Compact"/>
              <w:jc w:val="left"/>
            </w:pPr>
            <w:r>
              <w:rPr>
                <w:bCs/>
                <w:b/>
              </w:rPr>
              <w:t xml:space="preserve">Contact Person:</w:t>
            </w:r>
            <w:r>
              <w:t xml:space="preserve"> </w:t>
            </w:r>
            <w:r>
              <w:t xml:space="preserve">Dr. Siriporn Wongsawat, Managing Director</w:t>
            </w:r>
          </w:p>
        </w:tc>
      </w:tr>
      <w:tr>
        <w:tc>
          <w:tcPr/>
          <w:p>
            <w:pPr>
              <w:pStyle w:val="Compact"/>
              <w:jc w:val="left"/>
            </w:pPr>
            <w:r>
              <w:rPr>
                <w:bCs/>
                <w:b/>
              </w:rPr>
              <w:t xml:space="preserve">Telephone:</w:t>
            </w:r>
            <w:r>
              <w:t xml:space="preserve"> </w:t>
            </w:r>
            <w:r>
              <w:t xml:space="preserve">+66 2 718 4455</w:t>
            </w:r>
          </w:p>
        </w:tc>
        <w:tc>
          <w:tcPr/>
          <w:p>
            <w:pPr>
              <w:pStyle w:val="Compact"/>
              <w:jc w:val="left"/>
            </w:pPr>
            <w:r>
              <w:rPr>
                <w:bCs/>
                <w:b/>
              </w:rPr>
              <w:t xml:space="preserve">Email:</w:t>
            </w:r>
            <w:r>
              <w:t xml:space="preserve"> </w:t>
            </w:r>
            <w:r>
              <w:t xml:space="preserve">info@ecotech-thailand.com</w:t>
            </w:r>
          </w:p>
        </w:tc>
      </w:tr>
    </w:tbl>
    <w:p>
      <w:pPr>
        <w:pStyle w:val="BodyText"/>
      </w:pPr>
      <w:r>
        <w:t xml:space="preserve">3. Scope of Work – Environmental Engineer Services</w:t>
      </w:r>
    </w:p>
    <w:p>
      <w:pPr>
        <w:pStyle w:val="BodyText"/>
      </w:pPr>
      <w:r>
        <w:t xml:space="preserve">This Purchase Order is issued by Siam Green Infrastructure Development Co., Ltd. to procure the professional services of a qualified</w:t>
      </w:r>
      <w:r>
        <w:t xml:space="preserve"> </w:t>
      </w:r>
      <w:r>
        <w:rPr>
          <w:bCs/>
          <w:b/>
        </w:rPr>
        <w:t xml:space="preserve">Environmental Engineer</w:t>
      </w:r>
      <w:r>
        <w:t xml:space="preserve"> </w:t>
      </w:r>
      <w:r>
        <w:t xml:space="preserve">to be deployed and executed within the</w:t>
      </w:r>
      <w:r>
        <w:t xml:space="preserve"> </w:t>
      </w:r>
      <w:r>
        <w:rPr>
          <w:bCs/>
          <w:b/>
        </w:rPr>
        <w:t xml:space="preserve">Thailand Bangkok</w:t>
      </w:r>
      <w:r>
        <w:t xml:space="preserve"> </w:t>
      </w:r>
      <w:r>
        <w:t xml:space="preserve">metropolitan area. The Environmental Engineer shall be responsible for conducting comprehensive environmental impact assessments, designing pollution control systems, ensuring regulatory compliance with the Pollution Control Department (PCD) of Thailand, and overseeing sustainable construction practices for the buyer's mixed-use development project located in the Bangkok Business District.</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Environmental Engineer – Full-time on-site supervision for environmental impact assessment (EIA) preparation and submission to the PCD, Thailand Bangkok</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Environmental Engineer – Design and specification of wastewater treatment system for the Bangkok project site (capacity: 5,000 m³/day)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Environmental Engineer – Air quality monitoring and noise impact study across 12 monitoring stations in Thailand Bangkok</w:t>
            </w:r>
          </w:p>
        </w:tc>
        <w:tc>
          <w:tcPr/>
          <w:p>
            <w:pPr>
              <w:pStyle w:val="Compact"/>
              <w:jc w:val="left"/>
            </w:pPr>
            <w:r>
              <w:t xml:space="preserve">12</w:t>
            </w:r>
          </w:p>
        </w:tc>
        <w:tc>
          <w:tcPr/>
          <w:p>
            <w:pPr>
              <w:pStyle w:val="Compact"/>
              <w:jc w:val="left"/>
            </w:pPr>
            <w:r>
              <w:t xml:space="preserve">Station</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Environmental Engineer – Soil and groundwater contamination assessment report for the 15-acre development parcel in Bangkok</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Environmental Engineer – Monthly compliance audit and regulatory liaison with Bangkok Metropolitan Administration (BMA) and PCD</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1,140,000.00</w:t>
            </w:r>
          </w:p>
        </w:tc>
      </w:tr>
      <w:tr>
        <w:tc>
          <w:tcPr/>
          <w:p>
            <w:pPr>
              <w:pStyle w:val="Compact"/>
              <w:jc w:val="left"/>
            </w:pPr>
            <w:r>
              <w:t xml:space="preserve">6</w:t>
            </w:r>
          </w:p>
        </w:tc>
        <w:tc>
          <w:tcPr/>
          <w:p>
            <w:pPr>
              <w:pStyle w:val="Compact"/>
              <w:jc w:val="left"/>
            </w:pPr>
            <w:r>
              <w:t xml:space="preserve">Environmental Engineer – Sustainable design consultancy for green building certification (TREES Gold standard), Thailand Bangkok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480,000.00</w:t>
            </w:r>
          </w:p>
        </w:tc>
      </w:tr>
      <w:tr>
        <w:tc>
          <w:tcPr/>
          <w:p>
            <w:pPr>
              <w:pStyle w:val="Compact"/>
              <w:jc w:val="left"/>
            </w:pPr>
            <w:r>
              <w:t xml:space="preserve">7</w:t>
            </w:r>
          </w:p>
        </w:tc>
        <w:tc>
          <w:tcPr/>
          <w:p>
            <w:pPr>
              <w:pStyle w:val="Compact"/>
              <w:jc w:val="left"/>
            </w:pPr>
            <w:r>
              <w:t xml:space="preserve">Environmental Engineer – Emergency environmental response plan development and annual training for site personnel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175,000</w:t>
            </w:r>
          </w:p>
        </w:tc>
        <w:tc>
          <w:tcPr/>
          <w:p>
            <w:pPr>
              <w:pStyle w:val="Compact"/>
              <w:jc w:val="left"/>
            </w:pPr>
            <w:r>
              <w:t xml:space="preserve">175,000.00</w:t>
            </w:r>
          </w:p>
        </w:tc>
      </w:tr>
      <w:tr>
        <w:tc>
          <w:tcPr>
            <w:gridSpan w:val="5"/>
          </w:tcPr>
          <w:p>
            <w:pPr>
              <w:pStyle w:val="Compact"/>
              <w:jc w:val="right"/>
            </w:pPr>
            <w:r>
              <w:t xml:space="preserve">Subtotal (THB)</w:t>
            </w:r>
          </w:p>
        </w:tc>
        <w:tc>
          <w:tcPr/>
          <w:p>
            <w:pPr>
              <w:pStyle w:val="Compact"/>
              <w:jc w:val="left"/>
            </w:pPr>
            <w:r>
              <w:t xml:space="preserve">4,140,000.00</w:t>
            </w:r>
          </w:p>
        </w:tc>
      </w:tr>
      <w:tr>
        <w:tc>
          <w:tcPr>
            <w:gridSpan w:val="5"/>
          </w:tcPr>
          <w:p>
            <w:pPr>
              <w:pStyle w:val="Compact"/>
              <w:jc w:val="right"/>
            </w:pPr>
            <w:r>
              <w:t xml:space="preserve">VAT 7% (Thailand)</w:t>
            </w:r>
          </w:p>
        </w:tc>
        <w:tc>
          <w:tcPr/>
          <w:p>
            <w:pPr>
              <w:pStyle w:val="Compact"/>
              <w:jc w:val="left"/>
            </w:pPr>
            <w:r>
              <w:t xml:space="preserve">289,800.00</w:t>
            </w:r>
          </w:p>
        </w:tc>
      </w:tr>
      <w:tr>
        <w:tc>
          <w:tcPr>
            <w:gridSpan w:val="5"/>
          </w:tcPr>
          <w:p>
            <w:pPr>
              <w:pStyle w:val="Compact"/>
              <w:jc w:val="right"/>
            </w:pPr>
            <w:r>
              <w:t xml:space="preserve">TOTAL AMOUNT DUE (THB)</w:t>
            </w:r>
          </w:p>
        </w:tc>
        <w:tc>
          <w:tcPr/>
          <w:p>
            <w:pPr>
              <w:pStyle w:val="Compact"/>
              <w:jc w:val="left"/>
            </w:pPr>
            <w:r>
              <w:t xml:space="preserve">4,429,800.00</w:t>
            </w:r>
          </w:p>
        </w:tc>
      </w:tr>
    </w:tbl>
    <w:p>
      <w:pPr>
        <w:pStyle w:val="BodyText"/>
      </w:pPr>
      <w:r>
        <w:t xml:space="preserve">5. Terms and Conditions</w:t>
      </w:r>
    </w:p>
    <w:p>
      <w:pPr>
        <w:numPr>
          <w:ilvl w:val="0"/>
          <w:numId w:val="1001"/>
        </w:numPr>
        <w:pStyle w:val="Compact"/>
      </w:pPr>
      <w:r>
        <w:rPr>
          <w:bCs/>
          <w:b/>
        </w:rPr>
        <w:t xml:space="preserve">Validity:</w:t>
      </w:r>
      <w:r>
        <w:t xml:space="preserve"> </w:t>
      </w:r>
      <w:r>
        <w:t xml:space="preserve">This Purchase Order shall remain valid for acceptance within fourteen (14) calendar days from the date of issue. Failure to confirm acceptance within this period shall render this Purchase Order null and void.</w:t>
      </w:r>
    </w:p>
    <w:p>
      <w:pPr>
        <w:numPr>
          <w:ilvl w:val="0"/>
          <w:numId w:val="1001"/>
        </w:numPr>
        <w:pStyle w:val="Compact"/>
      </w:pPr>
      <w:r>
        <w:rPr>
          <w:bCs/>
          <w:b/>
        </w:rPr>
        <w:t xml:space="preserve">Commencement:</w:t>
      </w:r>
      <w:r>
        <w:t xml:space="preserve"> </w:t>
      </w:r>
      <w:r>
        <w:t xml:space="preserve">The Environmental Engineer shall commence all services no later than 1 July 2025 at the designated project site in Thailand Bangkok. A mobilization meeting shall be held at the buyer's Bangkok office prior to the start date.</w:t>
      </w:r>
    </w:p>
    <w:p>
      <w:pPr>
        <w:numPr>
          <w:ilvl w:val="0"/>
          <w:numId w:val="1001"/>
        </w:numPr>
        <w:pStyle w:val="Compact"/>
      </w:pPr>
      <w:r>
        <w:rPr>
          <w:bCs/>
          <w:b/>
        </w:rPr>
        <w:t xml:space="preserve">Regulatory Compliance:</w:t>
      </w:r>
      <w:r>
        <w:t xml:space="preserve"> </w:t>
      </w:r>
      <w:r>
        <w:t xml:space="preserve">The Environmental Engineer shall ensure full compliance with all applicable Thai environmental legislation, including the National Environmental Act B.E. 2535 (1992), the Pollution Control Act B.E. 2535 (1992), and all Bangkok Metropolitan Administration by-laws governing construction and industrial operations.</w:t>
      </w:r>
    </w:p>
    <w:p>
      <w:pPr>
        <w:numPr>
          <w:ilvl w:val="0"/>
          <w:numId w:val="1001"/>
        </w:numPr>
        <w:pStyle w:val="Compact"/>
      </w:pPr>
      <w:r>
        <w:rPr>
          <w:bCs/>
          <w:b/>
        </w:rPr>
        <w:t xml:space="preserve">Qualifications:</w:t>
      </w:r>
      <w:r>
        <w:t xml:space="preserve"> </w:t>
      </w:r>
      <w:r>
        <w:t xml:space="preserve">The Environmental Engineer assigned to this Purchase Order must hold a minimum of a Bachelor's degree in Environmental Engineering from an accredited Thai or internationally recognized university, possess a valid professional license issued by the Council of Engineers Thailand, and demonstrate a minimum of ten (10) years of relevant experience in the Thailand Bangkok market.</w:t>
      </w:r>
    </w:p>
    <w:p>
      <w:pPr>
        <w:numPr>
          <w:ilvl w:val="0"/>
          <w:numId w:val="1001"/>
        </w:numPr>
        <w:pStyle w:val="Compact"/>
      </w:pPr>
      <w:r>
        <w:rPr>
          <w:bCs/>
          <w:b/>
        </w:rPr>
        <w:t xml:space="preserve">Payment Schedule:</w:t>
      </w:r>
      <w:r>
        <w:t xml:space="preserve"> </w:t>
      </w:r>
      <w:r>
        <w:t xml:space="preserve">Payment shall be made in three (3) equal installments: 30% upon contract execution, 40% upon completion of the EIA submission and wastewater system design, and 30% upon final project acceptance and delivery of all compliance reports. All payments shall be made via bank transfer to the supplier's designated account in Thailand.</w:t>
      </w:r>
    </w:p>
    <w:p>
      <w:pPr>
        <w:numPr>
          <w:ilvl w:val="0"/>
          <w:numId w:val="1001"/>
        </w:numPr>
        <w:pStyle w:val="Compact"/>
      </w:pPr>
      <w:r>
        <w:rPr>
          <w:bCs/>
          <w:b/>
        </w:rPr>
        <w:t xml:space="preserve">Deliverables:</w:t>
      </w:r>
      <w:r>
        <w:t xml:space="preserve"> </w:t>
      </w:r>
      <w:r>
        <w:t xml:space="preserve">All reports, designs, and documentation produced by the Environmental Engineer shall be submitted in both Thai and English languages. Digital copies in PDF and editable formats shall be delivered to the buyer's project management team in Bangkok within five (5) business days of completion.</w:t>
      </w:r>
    </w:p>
    <w:p>
      <w:pPr>
        <w:numPr>
          <w:ilvl w:val="0"/>
          <w:numId w:val="1001"/>
        </w:numPr>
        <w:pStyle w:val="Compact"/>
      </w:pPr>
      <w:r>
        <w:rPr>
          <w:bCs/>
          <w:b/>
        </w:rPr>
        <w:t xml:space="preserve">Confidentiality:</w:t>
      </w:r>
      <w:r>
        <w:t xml:space="preserve"> </w:t>
      </w:r>
      <w:r>
        <w:t xml:space="preserve">The Environmental Engineer shall treat all project data, site information, and proprietary documents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as certified by the Environmental Engineer's progress reports.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arising hereunder shall be resolved through arbitration in Bangkok under the rules of the Thai Arbitration Institute.</w:t>
      </w:r>
    </w:p>
    <w:p>
      <w:pPr>
        <w:numPr>
          <w:ilvl w:val="0"/>
          <w:numId w:val="1001"/>
        </w:numPr>
        <w:pStyle w:val="Compact"/>
      </w:pPr>
      <w:r>
        <w:rPr>
          <w:bCs/>
          <w:b/>
        </w:rPr>
        <w:t xml:space="preserve">Force Majeure:</w:t>
      </w:r>
      <w:r>
        <w:t xml:space="preserve"> </w:t>
      </w:r>
      <w:r>
        <w:t xml:space="preserve">Neither party shall be liable for delays or failures in performance caused by natural disasters, government actions, pandemics, or other events beyond reasonable control, as defined under Thai commercial law.</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the Environmental Engineer in Thailand Bangkok. This document constitutes a binding agreement upon execution by both authorized representatives.</w:t>
      </w:r>
    </w:p>
    <w:p>
      <w:pPr>
        <w:pStyle w:val="BodyText"/>
      </w:pPr>
      <w:r>
        <w:rPr>
          <w:bCs/>
          <w:b/>
        </w:rPr>
        <w:t xml:space="preserve">For and on behalf of the Buyer</w:t>
      </w:r>
      <w:r>
        <w:br/>
      </w:r>
      <w:r>
        <w:t xml:space="preserve">Siam Green Infrastructure Development Co., Ltd.</w:t>
      </w:r>
      <w:r>
        <w:br/>
      </w:r>
      <w:r>
        <w:br/>
      </w:r>
      <w:r>
        <w:t xml:space="preserve">Name: ______________________________</w:t>
      </w:r>
      <w:r>
        <w:br/>
      </w:r>
      <w:r>
        <w:t xml:space="preserve">Title: Procurement Director</w:t>
      </w:r>
      <w:r>
        <w:br/>
      </w:r>
      <w:r>
        <w:t xml:space="preserve">Date: ______________________________</w:t>
      </w:r>
    </w:p>
    <w:p>
      <w:pPr>
        <w:pStyle w:val="BodyText"/>
      </w:pPr>
      <w:r>
        <w:rPr>
          <w:bCs/>
          <w:b/>
        </w:rPr>
        <w:t xml:space="preserve">For and on behalf of the Seller</w:t>
      </w:r>
      <w:r>
        <w:br/>
      </w:r>
      <w:r>
        <w:t xml:space="preserve">EcoTech Environmental Solutions (Thailand) Co., Ltd.</w:t>
      </w:r>
      <w:r>
        <w:br/>
      </w:r>
      <w:r>
        <w:br/>
      </w:r>
      <w:r>
        <w:t xml:space="preserve">Name: ______________________________</w:t>
      </w:r>
      <w:r>
        <w:br/>
      </w:r>
      <w:r>
        <w:t xml:space="preserve">Title: Managing Director</w:t>
      </w:r>
      <w:r>
        <w:br/>
      </w:r>
      <w:r>
        <w:t xml:space="preserve">Date: ______________________________</w:t>
      </w:r>
    </w:p>
    <w:p>
      <w:pPr>
        <w:pStyle w:val="BodyText"/>
      </w:pPr>
      <w:r>
        <w:t xml:space="preserve">This Purchase Order (PO-THB-2025-00472) was prepared and issued in Bangkok, Thailand. All references to "Thailand Bangkok" denote the primary jurisdiction and operational location for the Environmental Engineer services described herein. This document is valid only when bearing the official company seals and authorized signatures of both parties. Uncontrolled when printed. © 2025 Siam Green Infrastructure Development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Thailand Bangkok</dc:title>
  <dc:creator/>
  <dc:language>en</dc:language>
  <cp:keywords/>
  <dcterms:created xsi:type="dcterms:W3CDTF">2026-10-10T06:58:51Z</dcterms:created>
  <dcterms:modified xsi:type="dcterms:W3CDTF">2026-10-10T06:58:51Z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