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Engagement – Film Director</w:t>
      </w:r>
    </w:p>
    <w:p>
      <w:pPr>
        <w:pStyle w:val="BodyText"/>
      </w:pPr>
      <w:r>
        <w:t xml:space="preserve">Issued in Santiago, Chile</w:t>
      </w:r>
    </w:p>
    <w:bookmarkEnd w:id="20"/>
    <w:p>
      <w:pPr>
        <w:pStyle w:val="BodyText"/>
      </w:pPr>
      <w:r>
        <w:rPr>
          <w:bCs/>
          <w:b/>
        </w:rPr>
        <w:t xml:space="preserve">Purchase Order No.:</w:t>
      </w:r>
      <w:r>
        <w:t xml:space="preserve"> </w:t>
      </w:r>
      <w:r>
        <w:t xml:space="preserve">PO-CL-2025-04782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Andes Cinematográfica S.A.</w:t>
      </w:r>
      <w:r>
        <w:br/>
      </w:r>
      <w:r>
        <w:rPr>
          <w:bCs/>
          <w:b/>
        </w:rPr>
        <w:t xml:space="preserve">Address:</w:t>
      </w:r>
      <w:r>
        <w:t xml:space="preserve"> </w:t>
      </w:r>
      <w:r>
        <w:t xml:space="preserve">Av. Apoquindo 4501, Piso 12, Las Condes</w:t>
      </w:r>
      <w:r>
        <w:br/>
      </w:r>
      <w:r>
        <w:rPr>
          <w:bCs/>
          <w:b/>
        </w:rPr>
        <w:t xml:space="preserve">Santiago, Chile</w:t>
      </w:r>
      <w:r>
        <w:br/>
      </w:r>
      <w:r>
        <w:rPr>
          <w:bCs/>
          <w:b/>
        </w:rPr>
        <w:t xml:space="preserve">RUT:</w:t>
      </w:r>
      <w:r>
        <w:t xml:space="preserve"> </w:t>
      </w:r>
      <w:r>
        <w:t xml:space="preserve">76.842.319-4</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Full Name</w:t>
            </w:r>
          </w:p>
        </w:tc>
        <w:tc>
          <w:tcPr/>
          <w:p>
            <w:pPr>
              <w:pStyle w:val="Compact"/>
              <w:jc w:val="left"/>
            </w:pPr>
            <w:r>
              <w:t xml:space="preserve">Valentina Rojas Contreras –</w:t>
            </w:r>
            <w:r>
              <w:t xml:space="preserve"> </w:t>
            </w:r>
            <w:r>
              <w:t xml:space="preserve">Film Director</w:t>
            </w:r>
          </w:p>
        </w:tc>
      </w:tr>
      <w:tr>
        <w:tc>
          <w:tcPr/>
          <w:p>
            <w:pPr>
              <w:pStyle w:val="Compact"/>
              <w:jc w:val="left"/>
            </w:pPr>
            <w:r>
              <w:rPr>
                <w:bCs/>
                <w:b/>
              </w:rPr>
              <w:t xml:space="preserve">Professional Registration</w:t>
            </w:r>
          </w:p>
        </w:tc>
        <w:tc>
          <w:tcPr/>
          <w:p>
            <w:pPr>
              <w:pStyle w:val="Compact"/>
              <w:jc w:val="left"/>
            </w:pPr>
            <w:r>
              <w:t xml:space="preserve">Chilean Film Commission (Chilefilms) – License No. CF-2019-00347</w:t>
            </w:r>
          </w:p>
        </w:tc>
      </w:tr>
      <w:tr>
        <w:tc>
          <w:tcPr/>
          <w:p>
            <w:pPr>
              <w:pStyle w:val="Compact"/>
              <w:jc w:val="left"/>
            </w:pPr>
            <w:r>
              <w:rPr>
                <w:bCs/>
                <w:b/>
              </w:rPr>
              <w:t xml:space="preserve">Address</w:t>
            </w:r>
          </w:p>
        </w:tc>
        <w:tc>
          <w:tcPr/>
          <w:p>
            <w:pPr>
              <w:pStyle w:val="Compact"/>
              <w:jc w:val="left"/>
            </w:pPr>
            <w:r>
              <w:t xml:space="preserve">Av. Providencia 1280, Of. 504, Providencia, Santiago, Chile</w:t>
            </w:r>
          </w:p>
        </w:tc>
      </w:tr>
      <w:tr>
        <w:tc>
          <w:tcPr/>
          <w:p>
            <w:pPr>
              <w:pStyle w:val="Compact"/>
              <w:jc w:val="left"/>
            </w:pPr>
            <w:r>
              <w:rPr>
                <w:bCs/>
                <w:b/>
              </w:rPr>
              <w:t xml:space="preserve">RUT</w:t>
            </w:r>
          </w:p>
        </w:tc>
        <w:tc>
          <w:tcPr/>
          <w:p>
            <w:pPr>
              <w:pStyle w:val="Compact"/>
              <w:jc w:val="left"/>
            </w:pPr>
            <w:r>
              <w:t xml:space="preserve">18.234.567-8</w:t>
            </w:r>
          </w:p>
        </w:tc>
      </w:tr>
      <w:tr>
        <w:tc>
          <w:tcPr/>
          <w:p>
            <w:pPr>
              <w:pStyle w:val="Compact"/>
              <w:jc w:val="left"/>
            </w:pPr>
            <w:r>
              <w:rPr>
                <w:bCs/>
                <w:b/>
              </w:rPr>
              <w:t xml:space="preserve">Contact Email</w:t>
            </w:r>
          </w:p>
        </w:tc>
        <w:tc>
          <w:tcPr/>
          <w:p>
            <w:pPr>
              <w:pStyle w:val="Compact"/>
              <w:jc w:val="left"/>
            </w:pPr>
            <w:r>
              <w:t xml:space="preserve">v.rojas@andesfilm.cl</w:t>
            </w:r>
          </w:p>
        </w:tc>
      </w:tr>
      <w:tr>
        <w:tc>
          <w:tcPr/>
          <w:p>
            <w:pPr>
              <w:pStyle w:val="Compact"/>
              <w:jc w:val="left"/>
            </w:pPr>
            <w:r>
              <w:rPr>
                <w:bCs/>
                <w:b/>
              </w:rPr>
              <w:t xml:space="preserve">Phone</w:t>
            </w:r>
          </w:p>
        </w:tc>
        <w:tc>
          <w:tcPr/>
          <w:p>
            <w:pPr>
              <w:pStyle w:val="Compact"/>
              <w:jc w:val="left"/>
            </w:pPr>
            <w:r>
              <w:t xml:space="preserve">+56 2 2345 6789</w:t>
            </w:r>
          </w:p>
        </w:tc>
      </w:tr>
    </w:tbl>
    <w:bookmarkEnd w:id="21"/>
    <w:bookmarkStart w:id="22" w:name="X7e5607037ec0f660d4831c6dcd80f5f610eaf96"/>
    <w:p>
      <w:pPr>
        <w:pStyle w:val="Heading2"/>
      </w:pPr>
      <w:r>
        <w:t xml:space="preserve">2. Description of Services – Film Director Engagement</w:t>
      </w:r>
    </w:p>
    <w:p>
      <w:pPr>
        <w:pStyle w:val="FirstParagraph"/>
      </w:pPr>
      <w:r>
        <w:t xml:space="preserve">This</w:t>
      </w:r>
      <w:r>
        <w:t xml:space="preserve"> </w:t>
      </w:r>
      <w:r>
        <w:t xml:space="preserve">Purchase Order</w:t>
      </w:r>
      <w:r>
        <w:t xml:space="preserve"> </w:t>
      </w:r>
      <w:r>
        <w:t xml:space="preserve">is issued by Andes Cinematográfica S.A. to formally engage the services of</w:t>
      </w:r>
      <w:r>
        <w:t xml:space="preserve"> </w:t>
      </w:r>
      <w:r>
        <w:t xml:space="preserve">Film Director</w:t>
      </w:r>
      <w:r>
        <w:t xml:space="preserve"> </w:t>
      </w:r>
      <w:r>
        <w:t xml:space="preserve">Valentina Rojas Contreras for the production of the feature-length documentary</w:t>
      </w:r>
      <w:r>
        <w:t xml:space="preserve"> </w:t>
      </w:r>
      <w:r>
        <w:rPr>
          <w:iCs/>
          <w:i/>
        </w:rPr>
        <w:t xml:space="preserve">"Ríos de Santiago"</w:t>
      </w:r>
      <w:r>
        <w:t xml:space="preserve">, a 92-minute cinematic work documenting the urban transformation of the Mapocho River basin. All principal photography, pre-production planning, and post-production oversight shall be conducted within the metropolitan area of</w:t>
      </w:r>
      <w:r>
        <w:t xml:space="preserve"> </w:t>
      </w:r>
      <w:r>
        <w:t xml:space="preserve">Chile Santiago</w:t>
      </w:r>
      <w:r>
        <w:t xml:space="preserve">, with specific filming locations including the Parque Bicentenario, the Barrio Bellavista district, and the industrial corridors of the Maipú commune.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Pre-production: Script development, location scouting across Chile Santiago, casting coordination, and shot-list preparation</w:t>
            </w:r>
          </w:p>
        </w:tc>
        <w:tc>
          <w:tcPr/>
          <w:p>
            <w:pPr>
              <w:pStyle w:val="Compact"/>
              <w:jc w:val="left"/>
            </w:pPr>
            <w:r>
              <w:t xml:space="preserve">3 weeks</w:t>
            </w:r>
          </w:p>
        </w:tc>
        <w:tc>
          <w:tcPr/>
          <w:p>
            <w:pPr>
              <w:pStyle w:val="Compact"/>
              <w:jc w:val="left"/>
            </w:pPr>
            <w:r>
              <w:t xml:space="preserve">1,200,000 / week</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Principal photography: On-set direction, camera supervision, and creative leadership at all filming locations in Santiago</w:t>
            </w:r>
          </w:p>
        </w:tc>
        <w:tc>
          <w:tcPr/>
          <w:p>
            <w:pPr>
              <w:pStyle w:val="Compact"/>
              <w:jc w:val="left"/>
            </w:pPr>
            <w:r>
              <w:t xml:space="preserve">6 weeks</w:t>
            </w:r>
          </w:p>
        </w:tc>
        <w:tc>
          <w:tcPr/>
          <w:p>
            <w:pPr>
              <w:pStyle w:val="Compact"/>
              <w:jc w:val="left"/>
            </w:pPr>
            <w:r>
              <w:t xml:space="preserve">2,800,000 / week</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Post-production: Editorial direction, color grading supervision, sound design oversight, and final cut approval</w:t>
            </w:r>
          </w:p>
        </w:tc>
        <w:tc>
          <w:tcPr/>
          <w:p>
            <w:pPr>
              <w:pStyle w:val="Compact"/>
              <w:jc w:val="left"/>
            </w:pPr>
            <w:r>
              <w:t xml:space="preserve">4 weeks</w:t>
            </w:r>
          </w:p>
        </w:tc>
        <w:tc>
          <w:tcPr/>
          <w:p>
            <w:pPr>
              <w:pStyle w:val="Compact"/>
              <w:jc w:val="left"/>
            </w:pPr>
            <w:r>
              <w:t xml:space="preserve">1,500,000 / week</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Festival submission and premiere coordination: Representation at the Santiago International Film Festival (FICSA) and Chilean national cinema events</w:t>
            </w:r>
          </w:p>
        </w:tc>
        <w:tc>
          <w:tcPr/>
          <w:p>
            <w:pPr>
              <w:pStyle w:val="Compact"/>
              <w:jc w:val="left"/>
            </w:pPr>
            <w:r>
              <w:t xml:space="preserve">2 weeks</w:t>
            </w:r>
          </w:p>
        </w:tc>
        <w:tc>
          <w:tcPr/>
          <w:p>
            <w:pPr>
              <w:pStyle w:val="Compact"/>
              <w:jc w:val="left"/>
            </w:pPr>
            <w:r>
              <w:t xml:space="preserve">800,000 / week</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Contingency and creative consultation: Availability for reshoots, additional takes, or creative revisions as directed by the production board</w:t>
            </w:r>
          </w:p>
        </w:tc>
        <w:tc>
          <w:tcPr/>
          <w:p>
            <w:pPr>
              <w:pStyle w:val="Compact"/>
              <w:jc w:val="left"/>
            </w:pPr>
            <w:r>
              <w:t xml:space="preserve">1 week</w:t>
            </w:r>
          </w:p>
        </w:tc>
        <w:tc>
          <w:tcPr/>
          <w:p>
            <w:pPr>
              <w:pStyle w:val="Compact"/>
              <w:jc w:val="left"/>
            </w:pPr>
            <w:r>
              <w:t xml:space="preserve">1,000,000 / week</w:t>
            </w:r>
          </w:p>
        </w:tc>
        <w:tc>
          <w:tcPr/>
          <w:p>
            <w:pPr>
              <w:pStyle w:val="Compact"/>
              <w:jc w:val="left"/>
            </w:pPr>
            <w:r>
              <w:t xml:space="preserve">1,000,000</w:t>
            </w:r>
          </w:p>
        </w:tc>
      </w:tr>
      <w:tr>
        <w:tc>
          <w:tcPr>
            <w:gridSpan w:val="4"/>
          </w:tcPr>
          <w:p>
            <w:pPr>
              <w:pStyle w:val="Compact"/>
              <w:jc w:val="right"/>
            </w:pPr>
            <w:r>
              <w:t xml:space="preserve">TOTAL AMOUNT (CLP):</w:t>
            </w:r>
          </w:p>
        </w:tc>
        <w:tc>
          <w:tcPr/>
          <w:p>
            <w:pPr>
              <w:pStyle w:val="Compact"/>
              <w:jc w:val="left"/>
            </w:pPr>
            <w:r>
              <w:t xml:space="preserve">29,000,000</w:t>
            </w:r>
          </w:p>
        </w:tc>
      </w:tr>
      <w:tr>
        <w:tc>
          <w:tcPr>
            <w:gridSpan w:val="4"/>
          </w:tcPr>
          <w:p>
            <w:pPr>
              <w:pStyle w:val="Compact"/>
              <w:jc w:val="right"/>
            </w:pPr>
            <w:r>
              <w:t xml:space="preserve">TOTAL AMOUNT (USD, approx. at 950 CLP/USD):</w:t>
            </w:r>
          </w:p>
        </w:tc>
        <w:tc>
          <w:tcPr/>
          <w:p>
            <w:pPr>
              <w:pStyle w:val="Compact"/>
              <w:jc w:val="left"/>
            </w:pPr>
            <w:r>
              <w:t xml:space="preserve">$30,526.32</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Chile and the applicable provisions of the Chilean Intellectual Property Law (Ley 17.336). All disputes arising from this engagement shall be resolved in the competent courts of Santiago, Chile.</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principal photography, and 30% upon delivery of the final cut. All payments shall be transferred via electronic bank transfer to the Film Director's designated account in Chilean Pesos (CLP) through a financial institution operating in Santiago.</w:t>
      </w:r>
    </w:p>
    <w:p>
      <w:pPr>
        <w:numPr>
          <w:ilvl w:val="0"/>
          <w:numId w:val="1001"/>
        </w:numPr>
        <w:pStyle w:val="Compact"/>
      </w:pPr>
      <w:r>
        <w:rPr>
          <w:bCs/>
          <w:b/>
        </w:rPr>
        <w:t xml:space="preserve">Intellectual Property:</w:t>
      </w:r>
      <w:r>
        <w:t xml:space="preserve"> </w:t>
      </w:r>
      <w:r>
        <w:t xml:space="preserve">All creative works, including but not limited to the final film, rough cuts, storyboards, and directorial notes produced under this Purchase Order, shall be the exclusive property of Andes Cinematográfica S.A. The Film Director retains moral rights as established under Chilean law and shall be credited as "Directed by Valentina Rojas Contreras" in all promotional and distribution materials.</w:t>
      </w:r>
    </w:p>
    <w:p>
      <w:pPr>
        <w:numPr>
          <w:ilvl w:val="0"/>
          <w:numId w:val="1001"/>
        </w:numPr>
        <w:pStyle w:val="Compact"/>
      </w:pPr>
      <w:r>
        <w:rPr>
          <w:bCs/>
          <w:b/>
        </w:rPr>
        <w:t xml:space="preserve">Working Location:</w:t>
      </w:r>
      <w:r>
        <w:t xml:space="preserve"> </w:t>
      </w:r>
      <w:r>
        <w:t xml:space="preserve">All services under this Purchase Order shall be performed primarily in Chile Santiago. The Film Director shall have access to the production office located at Av. Apoquindo 4501, Las Condes, Santiago, and shall coordinate all on-set activities within the Santiago Metropolitan Region unless otherwise agreed in writing.</w:t>
      </w:r>
    </w:p>
    <w:p>
      <w:pPr>
        <w:numPr>
          <w:ilvl w:val="0"/>
          <w:numId w:val="1001"/>
        </w:numPr>
        <w:pStyle w:val="Compact"/>
      </w:pPr>
      <w:r>
        <w:rPr>
          <w:bCs/>
          <w:b/>
        </w:rPr>
        <w:t xml:space="preserve">Compliance and Permits:</w:t>
      </w:r>
      <w:r>
        <w:t xml:space="preserve"> </w:t>
      </w:r>
      <w:r>
        <w:t xml:space="preserve">The Film Director shall ensure that all filming permits required by the Municipalidad de Santiago, the Chilean Film Commission (Chilefilms), and any relevant local authorities in Chile Santiago are obtained prior to the commencement of principal photography. The production company shall bear the cost of all permits and location fees.</w:t>
      </w:r>
    </w:p>
    <w:p>
      <w:pPr>
        <w:numPr>
          <w:ilvl w:val="0"/>
          <w:numId w:val="1001"/>
        </w:numPr>
        <w:pStyle w:val="Compact"/>
      </w:pPr>
      <w:r>
        <w:rPr>
          <w:bCs/>
          <w:b/>
        </w:rPr>
        <w:t xml:space="preserve">Confidentiality:</w:t>
      </w:r>
      <w:r>
        <w:t xml:space="preserve"> </w:t>
      </w:r>
      <w:r>
        <w:t xml:space="preserve">The Film Director agrees to maintain strict confidentiality regarding the script, production schedule, cast information, and any proprietary materials disclosed during the term of this Purchase Order. This obligation shall survive the termination of this agreement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date of termination, and all work-in-progress materials shall be delivered to Andes Cinematográfica S.A.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or public health emergencies affecting operations in Chile Santiago.</w:t>
      </w:r>
    </w:p>
    <w:p>
      <w:pPr>
        <w:numPr>
          <w:ilvl w:val="0"/>
          <w:numId w:val="1001"/>
        </w:numPr>
        <w:pStyle w:val="Compact"/>
      </w:pPr>
      <w:r>
        <w:rPr>
          <w:bCs/>
          <w:b/>
        </w:rPr>
        <w:t xml:space="preserve">Tax Obligations:</w:t>
      </w:r>
      <w:r>
        <w:t xml:space="preserve"> </w:t>
      </w:r>
      <w:r>
        <w:t xml:space="preserve">The Film Director shall be responsible for all applicable income tax obligations in Chile. Andes Cinematográfica S.A. shall withhold the applicable IVA (19%) and any other statutory deductions as required by the Servicio de Impuestos Internos (SII) of Chile.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set forth in this Purchase Order for the engagement of the Film Director for the production described herein, to be executed in Chile Santiago.</w:t>
      </w:r>
    </w:p>
    <w:bookmarkEnd w:id="25"/>
    <w:p>
      <w:pPr>
        <w:pStyle w:val="BodyText"/>
      </w:pPr>
      <w:r>
        <w:rPr>
          <w:bCs/>
          <w:b/>
        </w:rPr>
        <w:t xml:space="preserve">For Andes Cinematográfica S.A.</w:t>
      </w:r>
      <w:r>
        <w:br/>
      </w:r>
      <w:r>
        <w:t xml:space="preserve">Name: Carlos Mendoza Silva</w:t>
      </w:r>
      <w:r>
        <w:br/>
      </w:r>
      <w:r>
        <w:t xml:space="preserve">Title: General Manager</w:t>
      </w:r>
      <w:r>
        <w:br/>
      </w:r>
      <w:r>
        <w:t xml:space="preserve">Date: _______________</w:t>
      </w:r>
    </w:p>
    <w:p>
      <w:pPr>
        <w:pStyle w:val="BodyText"/>
      </w:pPr>
      <w:r>
        <w:rPr>
          <w:bCs/>
          <w:b/>
        </w:rPr>
        <w:t xml:space="preserve">For the Film Director</w:t>
      </w:r>
      <w:r>
        <w:br/>
      </w:r>
      <w:r>
        <w:t xml:space="preserve">Name: Valentina Rojas Contreras</w:t>
      </w:r>
      <w:r>
        <w:br/>
      </w:r>
      <w:r>
        <w:t xml:space="preserve">Title: Film Director / Service Provider</w:t>
      </w:r>
      <w:r>
        <w:br/>
      </w:r>
      <w:r>
        <w:t xml:space="preserve">Date: _______________</w:t>
      </w:r>
    </w:p>
    <w:p>
      <w:pPr>
        <w:pStyle w:val="BodyText"/>
      </w:pPr>
      <w:r>
        <w:t xml:space="preserve">Purchase Order PO-CL-2025-04782 | Andes Cinematográfica S.A. | Santiago, Chile</w:t>
      </w:r>
    </w:p>
    <w:p>
      <w:pPr>
        <w:pStyle w:val="BodyText"/>
      </w:pPr>
      <w:r>
        <w:t xml:space="preserve">This document is valid only when signed by both parties. For inquiries, contact procurement@andesfilm.cl or +56 2 2345 6700.</w:t>
      </w:r>
    </w:p>
    <w:p>
      <w:pPr>
        <w:pStyle w:val="BodyText"/>
      </w:pPr>
      <w:r>
        <w:t xml:space="preserve">Document generated in Santiago, Chile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Chile Santiago</dc:title>
  <dc:creator/>
  <dc:language>en</dc:language>
  <cp:keywords/>
  <dcterms:created xsi:type="dcterms:W3CDTF">2026-10-10T01:58:27Z</dcterms:created>
  <dcterms:modified xsi:type="dcterms:W3CDTF">2026-10-10T01:58:27Z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