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Professional Services Engagement – Film Director – Italy Milan Production</w:t>
      </w:r>
    </w:p>
    <w:p>
      <w:pPr>
        <w:pStyle w:val="BodyText"/>
      </w:pPr>
      <w:r>
        <w:t xml:space="preserve">PO-2025-ITM-0472</w:t>
      </w:r>
    </w:p>
    <w:bookmarkEnd w:id="20"/>
    <w:p>
      <w:pPr>
        <w:pStyle w:val="BodyText"/>
      </w:pPr>
      <w:r>
        <w:rPr>
          <w:bCs/>
          <w:b/>
        </w:rPr>
        <w:t xml:space="preserve">Purchase Order No.:</w:t>
      </w:r>
      <w:r>
        <w:t xml:space="preserve"> </w:t>
      </w:r>
      <w:r>
        <w:t xml:space="preserve">PO-2025-ITM-0472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Production Title:</w:t>
      </w:r>
      <w:r>
        <w:t xml:space="preserve"> </w:t>
      </w:r>
      <w:r>
        <w:t xml:space="preserve">"Luce di Milano"</w:t>
      </w:r>
      <w:r>
        <w:br/>
      </w:r>
      <w:r>
        <w:rPr>
          <w:bCs/>
          <w:b/>
        </w:rPr>
        <w:t xml:space="preserve">Production Location:</w:t>
      </w:r>
      <w:r>
        <w:t xml:space="preserve"> </w:t>
      </w:r>
      <w:r>
        <w:t xml:space="preserve">Italy Milan</w:t>
      </w:r>
      <w:r>
        <w:br/>
      </w:r>
      <w:r>
        <w:rPr>
          <w:bCs/>
          <w:b/>
        </w:rPr>
        <w:t xml:space="preserve">Production Company:</w:t>
      </w:r>
      <w:r>
        <w:t xml:space="preserve"> </w:t>
      </w:r>
      <w:r>
        <w:t xml:space="preserve">CinemArte S.r.l.</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(Production Company)</w:t>
            </w:r>
          </w:p>
        </w:tc>
        <w:tc>
          <w:tcPr/>
          <w:p>
            <w:pPr>
              <w:pStyle w:val="Compact"/>
              <w:jc w:val="left"/>
            </w:pPr>
            <w:r>
              <w:t xml:space="preserve">Seller (Service Provider)</w:t>
            </w:r>
          </w:p>
        </w:tc>
      </w:tr>
      <w:tr>
        <w:tc>
          <w:tcPr/>
          <w:p>
            <w:pPr>
              <w:pStyle w:val="Compact"/>
              <w:jc w:val="left"/>
            </w:pPr>
            <w:r>
              <w:rPr>
                <w:bCs/>
                <w:b/>
              </w:rPr>
              <w:t xml:space="preserve">CinemArte S.r.l.</w:t>
            </w:r>
            <w:r>
              <w:br/>
            </w:r>
            <w:r>
              <w:t xml:space="preserve">Via Montenapoleone 42</w:t>
            </w:r>
            <w:r>
              <w:br/>
            </w:r>
            <w:r>
              <w:t xml:space="preserve">20121 Milan, Italy</w:t>
            </w:r>
            <w:r>
              <w:br/>
            </w:r>
            <w:r>
              <w:t xml:space="preserve">VAT No.: IT02458710963</w:t>
            </w:r>
            <w:r>
              <w:br/>
            </w:r>
            <w:r>
              <w:t xml:space="preserve">Contact: Dott.ssa Elena Marchetti</w:t>
            </w:r>
            <w:r>
              <w:br/>
            </w:r>
            <w:r>
              <w:t xml:space="preserve">Email: procurement@cinemarte.it</w:t>
            </w:r>
            <w:r>
              <w:br/>
            </w:r>
            <w:r>
              <w:t xml:space="preserve">Phone: +39 02 8645 7721</w:t>
            </w:r>
          </w:p>
        </w:tc>
        <w:tc>
          <w:tcPr/>
          <w:p>
            <w:pPr>
              <w:pStyle w:val="Compact"/>
              <w:jc w:val="left"/>
            </w:pPr>
            <w:r>
              <w:rPr>
                <w:bCs/>
                <w:b/>
              </w:rPr>
              <w:t xml:space="preserve">Marco Bellini – Film Director</w:t>
            </w:r>
            <w:r>
              <w:br/>
            </w:r>
            <w:r>
              <w:t xml:space="preserve">Studio Bellini Produzioni</w:t>
            </w:r>
            <w:r>
              <w:br/>
            </w:r>
            <w:r>
              <w:t xml:space="preserve">Corso Buenos Aires 88</w:t>
            </w:r>
            <w:r>
              <w:br/>
            </w:r>
            <w:r>
              <w:t xml:space="preserve">20124 Milan, Italy</w:t>
            </w:r>
            <w:r>
              <w:br/>
            </w:r>
            <w:r>
              <w:t xml:space="preserve">VAT No.: IT03129450967</w:t>
            </w:r>
            <w:r>
              <w:br/>
            </w:r>
            <w:r>
              <w:t xml:space="preserve">Contact: Marco Bellini</w:t>
            </w:r>
            <w:r>
              <w:br/>
            </w:r>
            <w:r>
              <w:t xml:space="preserve">Email: m.bellini@studiobellini.it</w:t>
            </w:r>
            <w:r>
              <w:br/>
            </w:r>
            <w:r>
              <w:t xml:space="preserve">Phone: +39 02 5512 3398</w:t>
            </w:r>
          </w:p>
        </w:tc>
      </w:tr>
    </w:tbl>
    <w:bookmarkEnd w:id="21"/>
    <w:bookmarkStart w:id="22" w:name="X7e5607037ec0f660d4831c6dcd80f5f610eaf96"/>
    <w:p>
      <w:pPr>
        <w:pStyle w:val="Heading2"/>
      </w:pPr>
      <w:r>
        <w:t xml:space="preserve">2. Description of Services – Film Director Engagement</w:t>
      </w:r>
    </w:p>
    <w:p>
      <w:pPr>
        <w:pStyle w:val="FirstParagraph"/>
      </w:pPr>
      <w:r>
        <w:t xml:space="preserve">This Purchase Order is issued by CinemArte S.r.l. to formally engage the services of</w:t>
      </w:r>
      <w:r>
        <w:t xml:space="preserve"> </w:t>
      </w:r>
      <w:r>
        <w:t xml:space="preserve">Film Director</w:t>
      </w:r>
      <w:r>
        <w:t xml:space="preserve"> </w:t>
      </w:r>
      <w:r>
        <w:t xml:space="preserve">Marco Bellini for the principal photography and post-production oversight of the feature-length film "Luce di Milano." All services described herein shall be performed within the city of</w:t>
      </w:r>
      <w:r>
        <w:t xml:space="preserve"> </w:t>
      </w:r>
      <w:r>
        <w:t xml:space="preserve">Italy Milan</w:t>
      </w:r>
      <w:r>
        <w:t xml:space="preserve"> </w:t>
      </w:r>
      <w:r>
        <w:t xml:space="preserve">and its immediate metropolitan area, in accordance with the creative brief, shooting schedule, and technical specifications agreed upon between the parties. The Film Director shall be responsible for the complete artistic and technical direction of the production, including but not limited to pre-production planning, on-set direction, actor coaching, shot composition, and final cut supervision.</w:t>
      </w:r>
    </w:p>
    <w:p>
      <w:pPr>
        <w:pStyle w:val="BodyText"/>
      </w:pPr>
      <w:r>
        <w:t xml:space="preserve">The engagement of the Film Director under this Purchase Order is governed by the Italian Civil Code (Codice Civile, Libro V – Contratti) and the specific provisions of the Italian Film Industry Collective Agreement (CCNL Cinema). All deliverables and services shall conform to the professional standards expected of a Film Director operating within the Italy Milan film production ecosystem.</w:t>
      </w:r>
    </w:p>
    <w:bookmarkEnd w:id="22"/>
    <w:bookmarkStart w:id="23" w:name="line-items-and-financial-breakdown"/>
    <w:p>
      <w:pPr>
        <w:pStyle w:val="Heading2"/>
      </w:pPr>
      <w:r>
        <w:t xml:space="preserve">3. Line Items and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Pre-production consultation and script breakdown – Film Director services in Italy Milan</w:t>
            </w:r>
          </w:p>
        </w:tc>
        <w:tc>
          <w:tcPr/>
          <w:p>
            <w:pPr>
              <w:pStyle w:val="Compact"/>
              <w:jc w:val="left"/>
            </w:pPr>
            <w:r>
              <w:t xml:space="preserve">10 days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2</w:t>
            </w:r>
          </w:p>
        </w:tc>
        <w:tc>
          <w:tcPr/>
          <w:p>
            <w:pPr>
              <w:pStyle w:val="Compact"/>
              <w:jc w:val="left"/>
            </w:pPr>
            <w:r>
              <w:t xml:space="preserve">Principal photography direction – Film Director on set, Italy Milan locations</w:t>
            </w:r>
          </w:p>
        </w:tc>
        <w:tc>
          <w:tcPr/>
          <w:p>
            <w:pPr>
              <w:pStyle w:val="Compact"/>
              <w:jc w:val="left"/>
            </w:pPr>
            <w:r>
              <w:t xml:space="preserve">35 days</w:t>
            </w:r>
          </w:p>
        </w:tc>
        <w:tc>
          <w:tcPr/>
          <w:p>
            <w:pPr>
              <w:pStyle w:val="Compact"/>
              <w:jc w:val="left"/>
            </w:pPr>
            <w:r>
              <w:t xml:space="preserve">€2,500.00</w:t>
            </w:r>
          </w:p>
        </w:tc>
        <w:tc>
          <w:tcPr/>
          <w:p>
            <w:pPr>
              <w:pStyle w:val="Compact"/>
              <w:jc w:val="left"/>
            </w:pPr>
            <w:r>
              <w:t xml:space="preserve">€87,500.00</w:t>
            </w:r>
          </w:p>
        </w:tc>
      </w:tr>
      <w:tr>
        <w:tc>
          <w:tcPr/>
          <w:p>
            <w:pPr>
              <w:pStyle w:val="Compact"/>
              <w:jc w:val="left"/>
            </w:pPr>
            <w:r>
              <w:t xml:space="preserve">3</w:t>
            </w:r>
          </w:p>
        </w:tc>
        <w:tc>
          <w:tcPr/>
          <w:p>
            <w:pPr>
              <w:pStyle w:val="Compact"/>
              <w:jc w:val="left"/>
            </w:pPr>
            <w:r>
              <w:t xml:space="preserve">Second unit direction and coverage supervision – Film Director, Italy Milan</w:t>
            </w:r>
          </w:p>
        </w:tc>
        <w:tc>
          <w:tcPr/>
          <w:p>
            <w:pPr>
              <w:pStyle w:val="Compact"/>
              <w:jc w:val="left"/>
            </w:pPr>
            <w:r>
              <w:t xml:space="preserve">8 days</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Post-production oversight: editing supervision, color grading review, final cut approval</w:t>
            </w:r>
          </w:p>
        </w:tc>
        <w:tc>
          <w:tcPr/>
          <w:p>
            <w:pPr>
              <w:pStyle w:val="Compact"/>
              <w:jc w:val="left"/>
            </w:pPr>
            <w:r>
              <w:t xml:space="preserve">20 days</w:t>
            </w:r>
          </w:p>
        </w:tc>
        <w:tc>
          <w:tcPr/>
          <w:p>
            <w:pPr>
              <w:pStyle w:val="Compact"/>
              <w:jc w:val="left"/>
            </w:pPr>
            <w:r>
              <w:t xml:space="preserve">€1,500.00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Festival and premiere appearances in Italy Milan on behalf of the production</w:t>
            </w:r>
          </w:p>
        </w:tc>
        <w:tc>
          <w:tcPr/>
          <w:p>
            <w:pPr>
              <w:pStyle w:val="Compact"/>
              <w:jc w:val="left"/>
            </w:pPr>
            <w:r>
              <w:t xml:space="preserve">3 events</w:t>
            </w:r>
          </w:p>
        </w:tc>
        <w:tc>
          <w:tcPr/>
          <w:p>
            <w:pPr>
              <w:pStyle w:val="Compact"/>
              <w:jc w:val="left"/>
            </w:pPr>
            <w:r>
              <w:t xml:space="preserve">€2,000.00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Travel, accommodation, and per diem within Italy Milan metropolitan area</w:t>
            </w:r>
          </w:p>
        </w:tc>
        <w:tc>
          <w:tcPr/>
          <w:p>
            <w:pPr>
              <w:pStyle w:val="Compact"/>
              <w:jc w:val="left"/>
            </w:pPr>
            <w:r>
              <w:t xml:space="preserve">76 days</w:t>
            </w:r>
          </w:p>
        </w:tc>
        <w:tc>
          <w:tcPr/>
          <w:p>
            <w:pPr>
              <w:pStyle w:val="Compact"/>
              <w:jc w:val="left"/>
            </w:pPr>
            <w:r>
              <w:t xml:space="preserve">€180.00</w:t>
            </w:r>
          </w:p>
        </w:tc>
        <w:tc>
          <w:tcPr/>
          <w:p>
            <w:pPr>
              <w:pStyle w:val="Compact"/>
              <w:jc w:val="left"/>
            </w:pPr>
            <w:r>
              <w:t xml:space="preserve">€13,680.00</w:t>
            </w:r>
          </w:p>
        </w:tc>
      </w:tr>
      <w:tr>
        <w:tc>
          <w:tcPr>
            <w:gridSpan w:val="4"/>
          </w:tcPr>
          <w:p>
            <w:pPr>
              <w:pStyle w:val="Compact"/>
              <w:jc w:val="right"/>
            </w:pPr>
            <w:r>
              <w:t xml:space="preserve">Subtotal</w:t>
            </w:r>
          </w:p>
        </w:tc>
        <w:tc>
          <w:tcPr/>
          <w:p>
            <w:pPr>
              <w:pStyle w:val="Compact"/>
              <w:jc w:val="left"/>
            </w:pPr>
            <w:r>
              <w:t xml:space="preserve">€163,580.00</w:t>
            </w:r>
          </w:p>
        </w:tc>
      </w:tr>
      <w:tr>
        <w:tc>
          <w:tcPr>
            <w:gridSpan w:val="4"/>
          </w:tcPr>
          <w:p>
            <w:pPr>
              <w:pStyle w:val="Compact"/>
              <w:jc w:val="right"/>
            </w:pPr>
            <w:r>
              <w:t xml:space="preserve">IVA (VAT) 22%</w:t>
            </w:r>
          </w:p>
        </w:tc>
        <w:tc>
          <w:tcPr/>
          <w:p>
            <w:pPr>
              <w:pStyle w:val="Compact"/>
              <w:jc w:val="left"/>
            </w:pPr>
            <w:r>
              <w:t xml:space="preserve">€35,987.60</w:t>
            </w:r>
          </w:p>
        </w:tc>
      </w:tr>
      <w:tr>
        <w:tc>
          <w:tcPr>
            <w:gridSpan w:val="4"/>
          </w:tcPr>
          <w:p>
            <w:pPr>
              <w:pStyle w:val="Compact"/>
              <w:jc w:val="right"/>
            </w:pPr>
            <w:r>
              <w:t xml:space="preserve">GRAND TOTAL</w:t>
            </w:r>
          </w:p>
        </w:tc>
        <w:tc>
          <w:tcPr/>
          <w:p>
            <w:pPr>
              <w:pStyle w:val="Compact"/>
              <w:jc w:val="left"/>
            </w:pPr>
            <w:r>
              <w:t xml:space="preserve">€199,567.60</w:t>
            </w:r>
          </w:p>
        </w:tc>
      </w:tr>
    </w:tbl>
    <w:bookmarkEnd w:id="23"/>
    <w:bookmarkStart w:id="24" w:name="payment-terms"/>
    <w:p>
      <w:pPr>
        <w:pStyle w:val="Heading2"/>
      </w:pPr>
      <w:r>
        <w:t xml:space="preserve">4. Payment Terms</w:t>
      </w:r>
    </w:p>
    <w:p>
      <w:pPr>
        <w:pStyle w:val="FirstParagraph"/>
      </w:pPr>
      <w:r>
        <w:t xml:space="preserve">Payment for the services rendered under this Purchase Order shall be made via bank transfer to the Film Director's designated account in accordance with the following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w:t>
            </w:r>
          </w:p>
        </w:tc>
        <w:tc>
          <w:tcPr/>
          <w:p>
            <w:pPr>
              <w:pStyle w:val="Compact"/>
              <w:jc w:val="left"/>
            </w:pPr>
            <w:r>
              <w:t xml:space="preserve">Due Date</w:t>
            </w:r>
          </w:p>
        </w:tc>
      </w:tr>
      <w:tr>
        <w:tc>
          <w:tcPr/>
          <w:p>
            <w:pPr>
              <w:pStyle w:val="Compact"/>
              <w:jc w:val="left"/>
            </w:pPr>
            <w:r>
              <w:t xml:space="preserve">Upon execution of this Purchase Order</w:t>
            </w:r>
          </w:p>
        </w:tc>
        <w:tc>
          <w:tcPr/>
          <w:p>
            <w:pPr>
              <w:pStyle w:val="Compact"/>
              <w:jc w:val="left"/>
            </w:pPr>
            <w:r>
              <w:t xml:space="preserve">25%</w:t>
            </w:r>
          </w:p>
        </w:tc>
        <w:tc>
          <w:tcPr/>
          <w:p>
            <w:pPr>
              <w:pStyle w:val="Compact"/>
              <w:jc w:val="left"/>
            </w:pPr>
            <w:r>
              <w:t xml:space="preserve">€49,891.90</w:t>
            </w:r>
          </w:p>
        </w:tc>
        <w:tc>
          <w:tcPr/>
          <w:p>
            <w:pPr>
              <w:pStyle w:val="Compact"/>
              <w:jc w:val="left"/>
            </w:pPr>
            <w:r>
              <w:t xml:space="preserve">20 June 2025</w:t>
            </w:r>
          </w:p>
        </w:tc>
      </w:tr>
      <w:tr>
        <w:tc>
          <w:tcPr/>
          <w:p>
            <w:pPr>
              <w:pStyle w:val="Compact"/>
              <w:jc w:val="left"/>
            </w:pPr>
            <w:r>
              <w:t xml:space="preserve">Completion of pre-production phase</w:t>
            </w:r>
          </w:p>
        </w:tc>
        <w:tc>
          <w:tcPr/>
          <w:p>
            <w:pPr>
              <w:pStyle w:val="Compact"/>
              <w:jc w:val="left"/>
            </w:pPr>
            <w:r>
              <w:t xml:space="preserve">20%</w:t>
            </w:r>
          </w:p>
        </w:tc>
        <w:tc>
          <w:tcPr/>
          <w:p>
            <w:pPr>
              <w:pStyle w:val="Compact"/>
              <w:jc w:val="left"/>
            </w:pPr>
            <w:r>
              <w:t xml:space="preserve">€39,913.52</w:t>
            </w:r>
          </w:p>
        </w:tc>
        <w:tc>
          <w:tcPr/>
          <w:p>
            <w:pPr>
              <w:pStyle w:val="Compact"/>
              <w:jc w:val="left"/>
            </w:pPr>
            <w:r>
              <w:t xml:space="preserve">15 July 2025</w:t>
            </w:r>
          </w:p>
        </w:tc>
      </w:tr>
      <w:tr>
        <w:tc>
          <w:tcPr/>
          <w:p>
            <w:pPr>
              <w:pStyle w:val="Compact"/>
              <w:jc w:val="left"/>
            </w:pPr>
            <w:r>
              <w:t xml:space="preserve">Completion of principal photography</w:t>
            </w:r>
          </w:p>
        </w:tc>
        <w:tc>
          <w:tcPr/>
          <w:p>
            <w:pPr>
              <w:pStyle w:val="Compact"/>
              <w:jc w:val="left"/>
            </w:pPr>
            <w:r>
              <w:t xml:space="preserve">35%</w:t>
            </w:r>
          </w:p>
        </w:tc>
        <w:tc>
          <w:tcPr/>
          <w:p>
            <w:pPr>
              <w:pStyle w:val="Compact"/>
              <w:jc w:val="left"/>
            </w:pPr>
            <w:r>
              <w:t xml:space="preserve">€69,848.66</w:t>
            </w:r>
          </w:p>
        </w:tc>
        <w:tc>
          <w:tcPr/>
          <w:p>
            <w:pPr>
              <w:pStyle w:val="Compact"/>
              <w:jc w:val="left"/>
            </w:pPr>
            <w:r>
              <w:t xml:space="preserve">15 September 2025</w:t>
            </w:r>
          </w:p>
        </w:tc>
      </w:tr>
      <w:tr>
        <w:tc>
          <w:tcPr/>
          <w:p>
            <w:pPr>
              <w:pStyle w:val="Compact"/>
              <w:jc w:val="left"/>
            </w:pPr>
            <w:r>
              <w:t xml:space="preserve">Final delivery and festival appearances</w:t>
            </w:r>
          </w:p>
        </w:tc>
        <w:tc>
          <w:tcPr/>
          <w:p>
            <w:pPr>
              <w:pStyle w:val="Compact"/>
              <w:jc w:val="left"/>
            </w:pPr>
            <w:r>
              <w:t xml:space="preserve">20%</w:t>
            </w:r>
          </w:p>
        </w:tc>
        <w:tc>
          <w:tcPr/>
          <w:p>
            <w:pPr>
              <w:pStyle w:val="Compact"/>
              <w:jc w:val="left"/>
            </w:pPr>
            <w:r>
              <w:t xml:space="preserve">€39,913.52</w:t>
            </w:r>
          </w:p>
        </w:tc>
        <w:tc>
          <w:tcPr/>
          <w:p>
            <w:pPr>
              <w:pStyle w:val="Compact"/>
              <w:jc w:val="left"/>
            </w:pPr>
            <w:r>
              <w:t xml:space="preserve">30 November 2025</w:t>
            </w:r>
          </w:p>
        </w:tc>
      </w:tr>
    </w:tbl>
    <w:p>
      <w:pPr>
        <w:pStyle w:val="BodyText"/>
      </w:pPr>
      <w:r>
        <w:t xml:space="preserve">All payments are subject to a 30-day net payment term from the date of invoice receipt. Late payments shall accrue interest at the rate prescribed by Article 634 of the Italian Civil Code.</w:t>
      </w:r>
    </w:p>
    <w:bookmarkEnd w:id="24"/>
    <w:bookmarkStart w:id="25" w:name="terms-and-conditions"/>
    <w:p>
      <w:pPr>
        <w:pStyle w:val="Heading2"/>
      </w:pPr>
      <w:r>
        <w:t xml:space="preserve">5. Terms and Conditions</w:t>
      </w:r>
    </w:p>
    <w:p>
      <w:pPr>
        <w:numPr>
          <w:ilvl w:val="0"/>
          <w:numId w:val="1001"/>
        </w:numPr>
        <w:pStyle w:val="Compact"/>
      </w:pPr>
      <w:r>
        <w:rPr>
          <w:bCs/>
          <w:b/>
        </w:rPr>
        <w:t xml:space="preserve">Scope of Work:</w:t>
      </w:r>
      <w:r>
        <w:t xml:space="preserve"> </w:t>
      </w:r>
      <w:r>
        <w:t xml:space="preserve">The Film Director shall perform all duties as outlined in the attached Creative Brief (Annex A) and the Master Shooting Schedule (Annex B). Any deviation from the agreed scope requires a written amendment to this Purchase Order signed by both parties.</w:t>
      </w:r>
    </w:p>
    <w:p>
      <w:pPr>
        <w:numPr>
          <w:ilvl w:val="0"/>
          <w:numId w:val="1001"/>
        </w:numPr>
        <w:pStyle w:val="Compact"/>
      </w:pPr>
      <w:r>
        <w:rPr>
          <w:bCs/>
          <w:b/>
        </w:rPr>
        <w:t xml:space="preserve">Location:</w:t>
      </w:r>
      <w:r>
        <w:t xml:space="preserve"> </w:t>
      </w:r>
      <w:r>
        <w:t xml:space="preserve">All principal services shall be performed in Italy Milan. The Film Director acknowledges that the production is based in Italy Milan and that all on-set activities, meetings, and post-production sessions shall take place at the designated studios and locations within the city of Milan and its province.</w:t>
      </w:r>
    </w:p>
    <w:p>
      <w:pPr>
        <w:numPr>
          <w:ilvl w:val="0"/>
          <w:numId w:val="1001"/>
        </w:numPr>
        <w:pStyle w:val="Compact"/>
      </w:pPr>
      <w:r>
        <w:rPr>
          <w:bCs/>
          <w:b/>
        </w:rPr>
        <w:t xml:space="preserve">Intellectual Property:</w:t>
      </w:r>
      <w:r>
        <w:t xml:space="preserve"> </w:t>
      </w:r>
      <w:r>
        <w:t xml:space="preserve">All creative work, directorial decisions, and artistic contributions made by the Film Director in the course of this engagement shall be considered work-for-hire under Italian law. CinemArte S.r.l. shall retain full ownership of the finished film and all associated intellectual property rights.</w:t>
      </w:r>
    </w:p>
    <w:p>
      <w:pPr>
        <w:numPr>
          <w:ilvl w:val="0"/>
          <w:numId w:val="1001"/>
        </w:numPr>
        <w:pStyle w:val="Compact"/>
      </w:pPr>
      <w:r>
        <w:rPr>
          <w:bCs/>
          <w:b/>
        </w:rPr>
        <w:t xml:space="preserve">Confidentiality:</w:t>
      </w:r>
      <w:r>
        <w:t xml:space="preserve"> </w:t>
      </w:r>
      <w:r>
        <w:t xml:space="preserve">The Film Director agrees to maintain strict confidentiality regarding all production materials, scripts, casting decisions, and business information pertaining to the Italy Milan production. This obligation survives the termination of this Purchase Order for a period of five (5) years.</w:t>
      </w:r>
    </w:p>
    <w:p>
      <w:pPr>
        <w:numPr>
          <w:ilvl w:val="0"/>
          <w:numId w:val="1001"/>
        </w:numPr>
        <w:pStyle w:val="Compact"/>
      </w:pPr>
      <w:r>
        <w:rPr>
          <w:bCs/>
          <w:b/>
        </w:rPr>
        <w:t xml:space="preserve">Insurance and Liability:</w:t>
      </w:r>
      <w:r>
        <w:t xml:space="preserve"> </w:t>
      </w:r>
      <w:r>
        <w:t xml:space="preserve">The Film Director shall maintain professional liability insurance with a minimum coverage of €1,000,000 for the duration of the engagement. CinemArte S.r.l. shall provide on-set accident insurance for all personnel working in Italy Milan.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by the Buyer, the Film Director shall be compensated for all services rendered up to the termination date plus a 15% completion bonus.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courts of Milan, Italy.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the Italy Milan region.</w:t>
      </w:r>
    </w:p>
    <w:bookmarkEnd w:id="25"/>
    <w:bookmarkStart w:id="26" w:name="authorized-signatures"/>
    <w:p>
      <w:pPr>
        <w:pStyle w:val="Heading2"/>
      </w:pPr>
      <w:r>
        <w:t xml:space="preserve">6. Authorized Signatures</w:t>
      </w:r>
    </w:p>
    <w:p>
      <w:pPr>
        <w:pStyle w:val="FirstParagraph"/>
      </w:pPr>
      <w:r>
        <w:rPr>
          <w:bCs/>
          <w:b/>
        </w:rPr>
        <w:t xml:space="preserve">For and on behalf of CinemArte S.r.l. (Buyer)</w:t>
      </w:r>
    </w:p>
    <w:p>
      <w:pPr>
        <w:pStyle w:val="BodyText"/>
      </w:pPr>
      <w:r>
        <w:t xml:space="preserve">Dott.ssa Elena Marchetti</w:t>
      </w:r>
      <w:r>
        <w:br/>
      </w:r>
      <w:r>
        <w:t xml:space="preserve">Production Director</w:t>
      </w:r>
      <w:r>
        <w:br/>
      </w:r>
      <w:r>
        <w:t xml:space="preserve">Date: _______________</w:t>
      </w:r>
    </w:p>
    <w:p>
      <w:pPr>
        <w:pStyle w:val="BodyText"/>
      </w:pPr>
      <w:r>
        <w:rPr>
          <w:bCs/>
          <w:b/>
        </w:rPr>
        <w:t xml:space="preserve">For and on behalf of the Film Director (Seller)</w:t>
      </w:r>
    </w:p>
    <w:p>
      <w:pPr>
        <w:pStyle w:val="BodyText"/>
      </w:pPr>
      <w:r>
        <w:t xml:space="preserve">Marco Bellini</w:t>
      </w:r>
      <w:r>
        <w:br/>
      </w:r>
      <w:r>
        <w:t xml:space="preserve">Film Director</w:t>
      </w:r>
      <w:r>
        <w:br/>
      </w:r>
      <w:r>
        <w:t xml:space="preserve">Date: _______________</w:t>
      </w:r>
    </w:p>
    <w:bookmarkEnd w:id="26"/>
    <w:p>
      <w:pPr>
        <w:pStyle w:val="BodyText"/>
      </w:pPr>
      <w:r>
        <w:t xml:space="preserve">This Purchase Order (PO-2025-ITM-0472) is a legally binding document issued by CinemArte S.r.l. for the engagement of Film Director services in Italy Milan. This document is valid only when signed by both authorized representatives. Uncontrolled when printed. For queries, contact the Procurement Department at procurement@cinemarte.it.</w:t>
      </w:r>
    </w:p>
    <w:p>
      <w:pPr>
        <w:pStyle w:val="BodyText"/>
      </w:pPr>
      <w:r>
        <w:t xml:space="preserve">Document Reference: PO-2025-ITM-0472 | Version 1.0 | Issued: 14 June 2025 |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Italy Milan</dc:title>
  <dc:creator/>
  <dc:language>en</dc:language>
  <cp:keywords/>
  <dcterms:created xsi:type="dcterms:W3CDTF">2026-10-10T08:50:42Z</dcterms:created>
  <dcterms:modified xsi:type="dcterms:W3CDTF">2026-10-10T08:50:42Z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