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Cinema Productions (Pvt.) Ltd. — Karachi, Pakistan</w:t>
      </w:r>
    </w:p>
    <w:p>
      <w:pPr>
        <w:pStyle w:val="BodyText"/>
      </w:pPr>
      <w:r>
        <w:t xml:space="preserve">Document Reference: PO-KHI-2025-0472</w:t>
      </w:r>
    </w:p>
    <w:bookmarkEnd w:id="20"/>
    <w:bookmarkStart w:id="21" w:name="buyer-issuing-company"/>
    <w:p>
      <w:pPr>
        <w:pStyle w:val="Heading3"/>
      </w:pPr>
      <w:r>
        <w:t xml:space="preserve">Buyer / Issuing Company</w:t>
      </w:r>
    </w:p>
    <w:p>
      <w:pPr>
        <w:pStyle w:val="FirstParagraph"/>
      </w:pPr>
      <w:r>
        <w:rPr>
          <w:bCs/>
          <w:b/>
        </w:rPr>
        <w:t xml:space="preserve">Cinema Productions (Pvt.) Ltd.</w:t>
      </w:r>
    </w:p>
    <w:p>
      <w:pPr>
        <w:pStyle w:val="BodyText"/>
      </w:pPr>
      <w:r>
        <w:t xml:space="preserve">Plot 47-B, Clifton Block 5</w:t>
      </w:r>
    </w:p>
    <w:p>
      <w:pPr>
        <w:pStyle w:val="BodyText"/>
      </w:pPr>
      <w:r>
        <w:t xml:space="preserve">Karachi, Sindh, Pakistan</w:t>
      </w:r>
    </w:p>
    <w:p>
      <w:pPr>
        <w:pStyle w:val="BodyText"/>
      </w:pPr>
      <w:r>
        <w:t xml:space="preserve">Phone: +92-21-3584-2210</w:t>
      </w:r>
    </w:p>
    <w:p>
      <w:pPr>
        <w:pStyle w:val="BodyText"/>
      </w:pPr>
      <w:r>
        <w:t xml:space="preserve">Email: procurement@cinemaproductions.pk</w:t>
      </w:r>
    </w:p>
    <w:p>
      <w:pPr>
        <w:pStyle w:val="BodyText"/>
      </w:pPr>
      <w:r>
        <w:t xml:space="preserve">NTN: 1234567-8</w:t>
      </w:r>
    </w:p>
    <w:bookmarkEnd w:id="21"/>
    <w:bookmarkStart w:id="22" w:name="vendor-service-provider"/>
    <w:p>
      <w:pPr>
        <w:pStyle w:val="Heading3"/>
      </w:pPr>
      <w:r>
        <w:t xml:space="preserve">Vendor / Service Provider</w:t>
      </w:r>
    </w:p>
    <w:p>
      <w:pPr>
        <w:pStyle w:val="FirstParagraph"/>
      </w:pPr>
      <w:r>
        <w:rPr>
          <w:bCs/>
          <w:b/>
        </w:rPr>
        <w:t xml:space="preserve">Mr. Ahmed Raza Khan — Film Director</w:t>
      </w:r>
    </w:p>
    <w:p>
      <w:pPr>
        <w:pStyle w:val="BodyText"/>
      </w:pPr>
      <w:r>
        <w:t xml:space="preserve">Studio 12, Gulshan-e-Iqbal, Block 16</w:t>
      </w:r>
    </w:p>
    <w:p>
      <w:pPr>
        <w:pStyle w:val="BodyText"/>
      </w:pPr>
      <w:r>
        <w:t xml:space="preserve">Karachi, Sindh, Pakistan</w:t>
      </w:r>
    </w:p>
    <w:p>
      <w:pPr>
        <w:pStyle w:val="BodyText"/>
      </w:pPr>
      <w:r>
        <w:t xml:space="preserve">Phone: +92-300-4567-890</w:t>
      </w:r>
    </w:p>
    <w:p>
      <w:pPr>
        <w:pStyle w:val="BodyText"/>
      </w:pPr>
      <w:r>
        <w:t xml:space="preserve">Email: ahmed.rkhan.director@gmail.com</w:t>
      </w:r>
    </w:p>
    <w:p>
      <w:pPr>
        <w:pStyle w:val="BodyText"/>
      </w:pPr>
      <w:r>
        <w:t xml:space="preserve">STRN: 9876543-2</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PO-KHI-2025-0472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Project Title:</w:t>
            </w:r>
          </w:p>
        </w:tc>
        <w:tc>
          <w:tcPr/>
          <w:p>
            <w:pPr>
              <w:pStyle w:val="Compact"/>
              <w:jc w:val="left"/>
            </w:pPr>
            <w:r>
              <w:t xml:space="preserve">"Karachi Nights" (Feature Film, 112 min)</w:t>
            </w:r>
          </w:p>
        </w:tc>
        <w:tc>
          <w:tcPr/>
          <w:p>
            <w:pPr>
              <w:pStyle w:val="Compact"/>
              <w:jc w:val="left"/>
            </w:pPr>
            <w:r>
              <w:t xml:space="preserve">Production Code:</w:t>
            </w:r>
          </w:p>
        </w:tc>
        <w:tc>
          <w:tcPr/>
          <w:p>
            <w:pPr>
              <w:pStyle w:val="Compact"/>
              <w:jc w:val="left"/>
            </w:pPr>
            <w:r>
              <w:t xml:space="preserve">CP-2025-KRN</w:t>
            </w:r>
          </w:p>
        </w:tc>
      </w:tr>
      <w:tr>
        <w:tc>
          <w:tcPr/>
          <w:p>
            <w:pPr>
              <w:pStyle w:val="Compact"/>
              <w:jc w:val="left"/>
            </w:pPr>
            <w:r>
              <w:t xml:space="preserve">Shipment / Delivery:</w:t>
            </w:r>
          </w:p>
        </w:tc>
        <w:tc>
          <w:tcPr/>
          <w:p>
            <w:pPr>
              <w:pStyle w:val="Compact"/>
              <w:jc w:val="left"/>
            </w:pPr>
            <w:r>
              <w:t xml:space="preserve">On-site, Karachi, Pakistan</w:t>
            </w:r>
          </w:p>
        </w:tc>
        <w:tc>
          <w:tcPr/>
          <w:p>
            <w:pPr>
              <w:pStyle w:val="Compact"/>
              <w:jc w:val="left"/>
            </w:pPr>
            <w:r>
              <w:t xml:space="preserve">Payment Terms:</w:t>
            </w:r>
          </w:p>
        </w:tc>
        <w:tc>
          <w:tcPr/>
          <w:p>
            <w:pPr>
              <w:pStyle w:val="Compact"/>
              <w:jc w:val="left"/>
            </w:pPr>
            <w:r>
              <w:t xml:space="preserve">30% Advance / 40% Mid / 30% Final</w:t>
            </w:r>
          </w:p>
        </w:tc>
      </w:tr>
      <w:tr>
        <w:tc>
          <w:tcPr/>
          <w:p>
            <w:pPr>
              <w:pStyle w:val="Compact"/>
              <w:jc w:val="left"/>
            </w:pPr>
            <w:r>
              <w:t xml:space="preserve">Validity of PO:</w:t>
            </w:r>
          </w:p>
        </w:tc>
        <w:tc>
          <w:tcPr/>
          <w:p>
            <w:pPr>
              <w:pStyle w:val="Compact"/>
              <w:jc w:val="left"/>
            </w:pPr>
            <w:r>
              <w:t xml:space="preserve">30 days from date of issue</w:t>
            </w:r>
          </w:p>
        </w:tc>
        <w:tc>
          <w:tcPr/>
          <w:p>
            <w:pPr>
              <w:pStyle w:val="Compact"/>
              <w:jc w:val="left"/>
            </w:pPr>
            <w:r>
              <w:t xml:space="preserve">Governing Law:</w:t>
            </w:r>
          </w:p>
        </w:tc>
        <w:tc>
          <w:tcPr/>
          <w:p>
            <w:pPr>
              <w:pStyle w:val="Compact"/>
              <w:jc w:val="left"/>
            </w:pPr>
            <w:r>
              <w:t xml:space="preserve">Laws of the Islamic Republic of Pakistan</w:t>
            </w:r>
          </w:p>
        </w:tc>
      </w:tr>
    </w:tbl>
    <w:bookmarkStart w:id="23" w:name="X9a007c7e9f8420eeee0d2567bb787be6ea7e20c"/>
    <w:p>
      <w:pPr>
        <w:pStyle w:val="Heading2"/>
      </w:pPr>
      <w:r>
        <w:t xml:space="preserve">Line Items — Film Director Services &amp;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 / Deliverable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Engagement of</w:t>
            </w:r>
            <w:r>
              <w:t xml:space="preserve"> </w:t>
            </w:r>
            <w:r>
              <w:rPr>
                <w:bCs/>
                <w:b/>
              </w:rPr>
              <w:t xml:space="preserve">Film Director</w:t>
            </w:r>
            <w:r>
              <w:t xml:space="preserve"> </w:t>
            </w:r>
            <w:r>
              <w:t xml:space="preserve">for full pre-production phase including script breakdown, shot list preparation, location scouting across Karachi (Clifton, Tariq Road, Karachi Port, and Old City), and casting coordination. Duration: 45 calendar days.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On-set direction services for principal photography. The</w:t>
            </w:r>
            <w:r>
              <w:t xml:space="preserve"> </w:t>
            </w:r>
            <w:r>
              <w:rPr>
                <w:bCs/>
                <w:b/>
              </w:rPr>
              <w:t xml:space="preserve">Film Director</w:t>
            </w:r>
            <w:r>
              <w:t xml:space="preserve"> </w:t>
            </w:r>
            <w:r>
              <w:t xml:space="preserve">shall be present on all 32 shooting days at designated studios and outdoor locations within the Karachi metropolitan area. Includes daily call sheets, rehearsal supervision, and continuity oversight.</w:t>
            </w:r>
          </w:p>
        </w:tc>
        <w:tc>
          <w:tcPr/>
          <w:p>
            <w:pPr>
              <w:pStyle w:val="Compact"/>
              <w:jc w:val="left"/>
            </w:pPr>
            <w:r>
              <w:t xml:space="preserve">32</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Post-production direction: The</w:t>
            </w:r>
            <w:r>
              <w:t xml:space="preserve"> </w:t>
            </w:r>
            <w:r>
              <w:rPr>
                <w:bCs/>
                <w:b/>
              </w:rPr>
              <w:t xml:space="preserve">Film Director</w:t>
            </w:r>
            <w:r>
              <w:t xml:space="preserve"> </w:t>
            </w:r>
            <w:r>
              <w:t xml:space="preserve">shall oversee the editorial process, select final cut, approve sound design, color grading, and music scoring. Includes 6 review sessions at Cinema Productions editing suite, Karachi.</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04</w:t>
            </w:r>
          </w:p>
        </w:tc>
        <w:tc>
          <w:tcPr/>
          <w:p>
            <w:pPr>
              <w:pStyle w:val="Compact"/>
              <w:jc w:val="left"/>
            </w:pPr>
            <w:r>
              <w:t xml:space="preserve">Director's creative consultation for marketing materials: 3 promotional trailers, 12 still photography sessions, and 2 press conference appearances in</w:t>
            </w:r>
            <w:r>
              <w:t xml:space="preserve"> </w:t>
            </w:r>
            <w:r>
              <w:rPr>
                <w:bCs/>
                <w:b/>
              </w:rPr>
              <w:t xml:space="preserve">Pakistan Karachi</w:t>
            </w:r>
            <w:r>
              <w:t xml:space="preserve"> </w:t>
            </w:r>
            <w:r>
              <w:t xml:space="preserve">during the film's promotional window.</w:t>
            </w:r>
          </w:p>
        </w:tc>
        <w:tc>
          <w:tcPr/>
          <w:p>
            <w:pPr>
              <w:pStyle w:val="Compact"/>
              <w:jc w:val="left"/>
            </w:pPr>
            <w:r>
              <w:t xml:space="preserve">1</w:t>
            </w:r>
          </w:p>
        </w:tc>
        <w:tc>
          <w:tcPr/>
          <w:p>
            <w:pPr>
              <w:pStyle w:val="Compact"/>
              <w:jc w:val="left"/>
            </w:pPr>
            <w:r>
              <w:t xml:space="preserve">Lot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Provision of director's monitor package (2× 24-inch reference monitors, 1× waveform monitor, and associated cabling) for the duration of the shoot in</w:t>
            </w:r>
            <w:r>
              <w:t xml:space="preserve"> </w:t>
            </w:r>
            <w:r>
              <w:rPr>
                <w:bCs/>
                <w:b/>
              </w:rPr>
              <w:t xml:space="preserve">Pakistan Karachi</w:t>
            </w:r>
            <w:r>
              <w:t xml:space="preserve">. Equipment to be returned within 7 days of wrap.</w:t>
            </w:r>
          </w:p>
        </w:tc>
        <w:tc>
          <w:tcPr/>
          <w:p>
            <w:pPr>
              <w:pStyle w:val="Compact"/>
              <w:jc w:val="left"/>
            </w:pPr>
            <w:r>
              <w:t xml:space="preserve">1</w:t>
            </w:r>
          </w:p>
        </w:tc>
        <w:tc>
          <w:tcPr/>
          <w:p>
            <w:pPr>
              <w:pStyle w:val="Compact"/>
              <w:jc w:val="left"/>
            </w:pPr>
            <w:r>
              <w:t xml:space="preserve">Set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06</w:t>
            </w:r>
          </w:p>
        </w:tc>
        <w:tc>
          <w:tcPr/>
          <w:p>
            <w:pPr>
              <w:pStyle w:val="Compact"/>
              <w:jc w:val="left"/>
            </w:pPr>
            <w:r>
              <w:t xml:space="preserve">Travel and accommodation allowance for the</w:t>
            </w:r>
            <w:r>
              <w:t xml:space="preserve"> </w:t>
            </w:r>
            <w:r>
              <w:rPr>
                <w:bCs/>
                <w:b/>
              </w:rPr>
              <w:t xml:space="preserve">Film Director</w:t>
            </w:r>
            <w:r>
              <w:t xml:space="preserve"> </w:t>
            </w:r>
            <w:r>
              <w:t xml:space="preserve">and immediate assistant (2 persons) for location shoots outside central Karachi (e.g., Thatta, Badshahi Mosque area, coastal stretches). Estimated 8 days.</w:t>
            </w:r>
          </w:p>
        </w:tc>
        <w:tc>
          <w:tcPr/>
          <w:p>
            <w:pPr>
              <w:pStyle w:val="Compact"/>
              <w:jc w:val="left"/>
            </w:pPr>
            <w:r>
              <w:t xml:space="preserve">8</w:t>
            </w:r>
          </w:p>
        </w:tc>
        <w:tc>
          <w:tcPr/>
          <w:p>
            <w:pPr>
              <w:pStyle w:val="Compact"/>
              <w:jc w:val="left"/>
            </w:pPr>
            <w:r>
              <w:t xml:space="preserve">Days</w:t>
            </w:r>
          </w:p>
        </w:tc>
        <w:tc>
          <w:tcPr/>
          <w:p>
            <w:pPr>
              <w:pStyle w:val="Compact"/>
              <w:jc w:val="left"/>
            </w:pPr>
            <w:r>
              <w:t xml:space="preserve">35,000</w:t>
            </w:r>
          </w:p>
        </w:tc>
        <w:tc>
          <w:tcPr/>
          <w:p>
            <w:pPr>
              <w:pStyle w:val="Compact"/>
              <w:jc w:val="left"/>
            </w:pPr>
            <w:r>
              <w:t xml:space="preserve">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PKR 7,525,000</w:t>
            </w:r>
          </w:p>
        </w:tc>
      </w:tr>
      <w:tr>
        <w:tc>
          <w:tcPr/>
          <w:p>
            <w:pPr>
              <w:pStyle w:val="Compact"/>
              <w:jc w:val="left"/>
            </w:pPr>
            <w:r>
              <w:t xml:space="preserve">Sales Tax (18% as per FBR, Sindh):</w:t>
            </w:r>
          </w:p>
        </w:tc>
        <w:tc>
          <w:tcPr/>
          <w:p>
            <w:pPr>
              <w:pStyle w:val="Compact"/>
              <w:jc w:val="right"/>
            </w:pPr>
            <w:r>
              <w:t xml:space="preserve">PKR 1,354,500</w:t>
            </w:r>
          </w:p>
        </w:tc>
      </w:tr>
      <w:tr>
        <w:tc>
          <w:tcPr/>
          <w:p>
            <w:pPr>
              <w:pStyle w:val="Compact"/>
              <w:jc w:val="left"/>
            </w:pPr>
            <w:r>
              <w:t xml:space="preserve">Withholding Tax (5% per Section 149, Income Tax Ordinance 2001):</w:t>
            </w:r>
          </w:p>
        </w:tc>
        <w:tc>
          <w:tcPr/>
          <w:p>
            <w:pPr>
              <w:pStyle w:val="Compact"/>
              <w:jc w:val="right"/>
            </w:pPr>
            <w:r>
              <w:t xml:space="preserve">(PKR 376,250)</w:t>
            </w:r>
          </w:p>
        </w:tc>
      </w:tr>
      <w:tr>
        <w:tc>
          <w:tcPr/>
          <w:p>
            <w:pPr>
              <w:pStyle w:val="Compact"/>
              <w:jc w:val="left"/>
            </w:pPr>
            <w:r>
              <w:t xml:space="preserve">Grand Total (Net Payable):</w:t>
            </w:r>
          </w:p>
        </w:tc>
        <w:tc>
          <w:tcPr/>
          <w:p>
            <w:pPr>
              <w:pStyle w:val="Compact"/>
              <w:jc w:val="right"/>
            </w:pPr>
            <w:r>
              <w:t xml:space="preserve">PKR 8,503,250</w:t>
            </w:r>
          </w:p>
        </w:tc>
      </w:tr>
    </w:tbl>
    <w:bookmarkEnd w:id="23"/>
    <w:bookmarkStart w:id="24" w:name="terms-and-conditions"/>
    <w:p>
      <w:pPr>
        <w:pStyle w:val="Heading2"/>
      </w:pPr>
      <w:r>
        <w:t xml:space="preserve">Terms and Conditions</w:t>
      </w:r>
    </w:p>
    <w:p>
      <w:pPr>
        <w:pStyle w:val="FirstParagraph"/>
      </w:pPr>
      <w:r>
        <w:rPr>
          <w:bCs/>
          <w:b/>
        </w:rPr>
        <w:t xml:space="preserve">1. Scope of Engagement:</w:t>
      </w:r>
      <w:r>
        <w:t xml:space="preserve"> </w:t>
      </w:r>
      <w:r>
        <w:t xml:space="preserve">This</w:t>
      </w:r>
      <w:r>
        <w:t xml:space="preserve"> </w:t>
      </w:r>
      <w:r>
        <w:rPr>
          <w:bCs/>
          <w:b/>
        </w:rPr>
        <w:t xml:space="preserve">Purchase Order</w:t>
      </w:r>
      <w:r>
        <w:t xml:space="preserve"> </w:t>
      </w:r>
      <w:r>
        <w:t xml:space="preserve">constitutes a binding agreement between Cinema Productions (Pvt.) Ltd., Karachi, and the named</w:t>
      </w:r>
      <w:r>
        <w:t xml:space="preserve"> </w:t>
      </w:r>
      <w:r>
        <w:rPr>
          <w:bCs/>
          <w:b/>
        </w:rPr>
        <w:t xml:space="preserve">Film Director</w:t>
      </w:r>
      <w:r>
        <w:t xml:space="preserve"> </w:t>
      </w:r>
      <w:r>
        <w:t xml:space="preserve">for the creative and technical direction of the feature film "Karachi Nights." All services shall be rendered in and around</w:t>
      </w:r>
      <w:r>
        <w:t xml:space="preserve"> </w:t>
      </w:r>
      <w:r>
        <w:rPr>
          <w:bCs/>
          <w:b/>
        </w:rPr>
        <w:t xml:space="preserve">Pakistan Karachi</w:t>
      </w:r>
      <w:r>
        <w:t xml:space="preserve"> </w:t>
      </w:r>
      <w:r>
        <w:t xml:space="preserve">unless otherwise specified in the line items above.</w:t>
      </w:r>
    </w:p>
    <w:p>
      <w:pPr>
        <w:pStyle w:val="BodyText"/>
      </w:pPr>
      <w:r>
        <w:rPr>
          <w:bCs/>
          <w:b/>
        </w:rPr>
        <w:t xml:space="preserve">2. Payment Schedule:</w:t>
      </w:r>
      <w:r>
        <w:t xml:space="preserve"> </w:t>
      </w:r>
      <w:r>
        <w:t xml:space="preserve">Thirty percent (30%) of the grand total shall be disbursed as an advance within 5 business days of mutual signature of this</w:t>
      </w:r>
      <w:r>
        <w:t xml:space="preserve"> </w:t>
      </w:r>
      <w:r>
        <w:rPr>
          <w:bCs/>
          <w:b/>
        </w:rPr>
        <w:t xml:space="preserve">Purchase Order</w:t>
      </w:r>
      <w:r>
        <w:t xml:space="preserve">. Forty percent (40%) shall be paid upon completion of principal photography. The remaining thirty percent (30%) shall be released within 15 business days of the</w:t>
      </w:r>
      <w:r>
        <w:t xml:space="preserve"> </w:t>
      </w:r>
      <w:r>
        <w:rPr>
          <w:bCs/>
          <w:b/>
        </w:rPr>
        <w:t xml:space="preserve">Film Director</w:t>
      </w:r>
      <w:r>
        <w:t xml:space="preserve">'s final approval of the locked picture and delivery of all post-production deliverables.</w:t>
      </w:r>
    </w:p>
    <w:p>
      <w:pPr>
        <w:pStyle w:val="BodyText"/>
      </w:pPr>
      <w:r>
        <w:rPr>
          <w:bCs/>
          <w:b/>
        </w:rPr>
        <w:t xml:space="preserve">3. Intellectual Property:</w:t>
      </w:r>
      <w:r>
        <w:t xml:space="preserve"> </w:t>
      </w:r>
      <w:r>
        <w:t xml:space="preserve">All creative work, shot compositions, editorial decisions, and directorial notes produced under this</w:t>
      </w:r>
      <w:r>
        <w:t xml:space="preserve"> </w:t>
      </w:r>
      <w:r>
        <w:rPr>
          <w:bCs/>
          <w:b/>
        </w:rPr>
        <w:t xml:space="preserve">Purchase Order</w:t>
      </w:r>
      <w:r>
        <w:t xml:space="preserve"> </w:t>
      </w:r>
      <w:r>
        <w:t xml:space="preserve">shall be the exclusive property of Cinema Productions (Pvt.) Ltd. The</w:t>
      </w:r>
      <w:r>
        <w:t xml:space="preserve"> </w:t>
      </w:r>
      <w:r>
        <w:rPr>
          <w:bCs/>
          <w:b/>
        </w:rPr>
        <w:t xml:space="preserve">Film Director</w:t>
      </w:r>
      <w:r>
        <w:t xml:space="preserve"> </w:t>
      </w:r>
      <w:r>
        <w:t xml:space="preserve">retains the right to be credited as "Directed by" in all promotional and theatrical materials released in</w:t>
      </w:r>
      <w:r>
        <w:t xml:space="preserve"> </w:t>
      </w:r>
      <w:r>
        <w:rPr>
          <w:bCs/>
          <w:b/>
        </w:rPr>
        <w:t xml:space="preserve">Pakistan Karachi</w:t>
      </w:r>
      <w:r>
        <w:t xml:space="preserve"> </w:t>
      </w:r>
      <w:r>
        <w:t xml:space="preserve">and internationally.</w:t>
      </w:r>
    </w:p>
    <w:p>
      <w:pPr>
        <w:pStyle w:val="BodyText"/>
      </w:pPr>
      <w:r>
        <w:rPr>
          <w:bCs/>
          <w:b/>
        </w:rPr>
        <w:t xml:space="preserve">4. Cancellation and Termination:</w:t>
      </w:r>
      <w:r>
        <w:t xml:space="preserve"> </w:t>
      </w:r>
      <w:r>
        <w:t xml:space="preserve">Either party may terminate this</w:t>
      </w:r>
      <w:r>
        <w:t xml:space="preserve"> </w:t>
      </w:r>
      <w:r>
        <w:rPr>
          <w:bCs/>
          <w:b/>
        </w:rPr>
        <w:t xml:space="preserve">Purchase Order</w:t>
      </w:r>
      <w:r>
        <w:t xml:space="preserve"> </w:t>
      </w:r>
      <w:r>
        <w:t xml:space="preserve">with 14 days' written notice. In the event of cancellation by the Buyer after principal photography has commenced, the</w:t>
      </w:r>
      <w:r>
        <w:t xml:space="preserve"> </w:t>
      </w:r>
      <w:r>
        <w:rPr>
          <w:bCs/>
          <w:b/>
        </w:rPr>
        <w:t xml:space="preserve">Film Director</w:t>
      </w:r>
      <w:r>
        <w:t xml:space="preserve"> </w:t>
      </w:r>
      <w:r>
        <w:t xml:space="preserve">shall be compensated for all days worked plus a 10% penalty on the remaining contract value.</w:t>
      </w:r>
    </w:p>
    <w:p>
      <w:pPr>
        <w:pStyle w:val="BodyText"/>
      </w:pPr>
      <w:r>
        <w:rPr>
          <w:bCs/>
          <w:b/>
        </w:rPr>
        <w:t xml:space="preserve">5. Force Majeure:</w:t>
      </w:r>
      <w:r>
        <w:t xml:space="preserve"> </w:t>
      </w:r>
      <w:r>
        <w:t xml:space="preserve">Neither party shall be liable for delays caused by events beyond reasonable control, including but not limited to government-imposed curfews in Karachi, monsoon flooding in Sindh, or national emergencies declared by the Government of Pakistan.</w:t>
      </w:r>
    </w:p>
    <w:p>
      <w:pPr>
        <w:pStyle w:val="BodyText"/>
      </w:pPr>
      <w:r>
        <w:rPr>
          <w:bCs/>
          <w:b/>
        </w:rPr>
        <w:t xml:space="preserve">6. Dispute Resolution:</w:t>
      </w:r>
      <w:r>
        <w:t xml:space="preserve"> </w:t>
      </w:r>
      <w:r>
        <w:t xml:space="preserve">Any dispute arising from this</w:t>
      </w:r>
      <w:r>
        <w:t xml:space="preserve"> </w:t>
      </w:r>
      <w:r>
        <w:rPr>
          <w:bCs/>
          <w:b/>
        </w:rPr>
        <w:t xml:space="preserve">Purchase Order</w:t>
      </w:r>
      <w:r>
        <w:t xml:space="preserve"> </w:t>
      </w:r>
      <w:r>
        <w:t xml:space="preserve">shall first be subject to mediation in Karachi. If unresolved within 30 days, the matter shall be referred to arbitration under the Arbitration Act, 1940, with the seat of arbitration in</w:t>
      </w:r>
      <w:r>
        <w:t xml:space="preserve"> </w:t>
      </w:r>
      <w:r>
        <w:rPr>
          <w:bCs/>
          <w:b/>
        </w:rPr>
        <w:t xml:space="preserve">Pakistan Karachi</w:t>
      </w:r>
      <w:r>
        <w:t xml:space="preserve">.</w:t>
      </w:r>
    </w:p>
    <w:p>
      <w:pPr>
        <w:pStyle w:val="BodyText"/>
      </w:pPr>
      <w:r>
        <w:rPr>
          <w:bCs/>
          <w:b/>
        </w:rPr>
        <w:t xml:space="preserve">7. Compliance:</w:t>
      </w:r>
      <w:r>
        <w:t xml:space="preserve"> </w:t>
      </w:r>
      <w:r>
        <w:t xml:space="preserve">The</w:t>
      </w:r>
      <w:r>
        <w:t xml:space="preserve"> </w:t>
      </w:r>
      <w:r>
        <w:rPr>
          <w:bCs/>
          <w:b/>
        </w:rPr>
        <w:t xml:space="preserve">Film Director</w:t>
      </w:r>
      <w:r>
        <w:t xml:space="preserve"> </w:t>
      </w:r>
      <w:r>
        <w:t xml:space="preserve">agrees to comply with all applicable regulations of the National Film &amp; Video Censorship Board (Pakistan) and the Sindh Film Censorship Authority. All content shall be submitted for certification prior to theatrical release in Karachi and the wider country.</w:t>
      </w:r>
    </w:p>
    <w:bookmarkEnd w:id="24"/>
    <w:bookmarkStart w:id="25" w:name="acceptance-and-authorization"/>
    <w:p>
      <w:pPr>
        <w:pStyle w:val="Heading2"/>
      </w:pPr>
      <w:r>
        <w:t xml:space="preserve">Acceptance and Authorization</w:t>
      </w:r>
    </w:p>
    <w:p>
      <w:pPr>
        <w:pStyle w:val="FirstParagraph"/>
      </w:pPr>
      <w:r>
        <w:rPr>
          <w:bCs/>
          <w:b/>
        </w:rPr>
        <w:t xml:space="preserve">For and on behalf of Cinema Productions (Pvt.) Ltd.</w:t>
      </w:r>
    </w:p>
    <w:p>
      <w:pPr>
        <w:pStyle w:val="BodyText"/>
      </w:pPr>
      <w:r>
        <w:t xml:space="preserve">Authorized Signatory</w:t>
      </w:r>
      <w:r>
        <w:br/>
      </w:r>
      <w:r>
        <w:t xml:space="preserve">Name: Sana Malik, Chief Executive Officer</w:t>
      </w:r>
      <w:r>
        <w:br/>
      </w:r>
      <w:r>
        <w:t xml:space="preserve">Date: _______________</w:t>
      </w:r>
    </w:p>
    <w:p>
      <w:pPr>
        <w:pStyle w:val="BodyText"/>
      </w:pPr>
      <w:r>
        <w:rPr>
          <w:bCs/>
          <w:b/>
        </w:rPr>
        <w:t xml:space="preserve">For and on behalf of the Film Director</w:t>
      </w:r>
    </w:p>
    <w:p>
      <w:pPr>
        <w:pStyle w:val="BodyText"/>
      </w:pPr>
      <w:r>
        <w:t xml:space="preserve">Film Director</w:t>
      </w:r>
      <w:r>
        <w:br/>
      </w:r>
      <w:r>
        <w:t xml:space="preserve">Name: Ahmed Raza Khan</w:t>
      </w:r>
      <w:r>
        <w:br/>
      </w:r>
      <w:r>
        <w:t xml:space="preserve">Date: _______________</w:t>
      </w:r>
    </w:p>
    <w:p>
      <w:pPr>
        <w:pStyle w:val="BodyText"/>
      </w:pPr>
      <w:r>
        <w:t xml:space="preserve">This</w:t>
      </w:r>
      <w:r>
        <w:t xml:space="preserve"> </w:t>
      </w:r>
      <w:r>
        <w:rPr>
          <w:bCs/>
          <w:b/>
        </w:rPr>
        <w:t xml:space="preserve">Purchase Order</w:t>
      </w:r>
      <w:r>
        <w:t xml:space="preserve"> </w:t>
      </w:r>
      <w:r>
        <w:t xml:space="preserve">is issued in accordance with the commercial practices of the film industry in</w:t>
      </w:r>
      <w:r>
        <w:t xml:space="preserve"> </w:t>
      </w:r>
      <w:r>
        <w:rPr>
          <w:bCs/>
          <w:b/>
        </w:rPr>
        <w:t xml:space="preserve">Pakistan Karachi</w:t>
      </w:r>
      <w:r>
        <w:t xml:space="preserve"> </w:t>
      </w:r>
      <w:r>
        <w:t xml:space="preserve">and is governed by the Contract Act, 1872, and the Sale of Goods Act, 1930, as applicable in the Islamic Republic of Pakistan. This document is valid only when signed and stamped by both parties. All amounts are denominated in Pakistani Rupees (PKR). For queries, contact the Procurement Department, Cinema Productions (Pvt.) Ltd., Clifton, Karachi.</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Pakistan Karachi</dc:title>
  <dc:creator/>
  <dc:language>en</dc:language>
  <cp:keywords/>
  <dcterms:created xsi:type="dcterms:W3CDTF">2026-10-10T06:30:24Z</dcterms:created>
  <dcterms:modified xsi:type="dcterms:W3CDTF">2026-10-10T06:30:24Z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