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t xml:space="preserve">Film Director Engagement &amp; Creative Services — Qatar Doha Production Division</w:t>
      </w:r>
    </w:p>
    <w:bookmarkEnd w:id="20"/>
    <w:p>
      <w:pPr>
        <w:pStyle w:val="BodyText"/>
      </w:pPr>
      <w:r>
        <w:rPr>
          <w:bCs/>
          <w:b/>
        </w:rPr>
        <w:t xml:space="preserve">Purchase Order No.</w:t>
      </w:r>
      <w:r>
        <w:t xml:space="preserve"> </w:t>
      </w:r>
      <w:r>
        <w:t xml:space="preserve">PO-QD-2025-04871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p>
    <w:p>
      <w:pPr>
        <w:pStyle w:val="BodyText"/>
      </w:pPr>
      <w:r>
        <w:t xml:space="preserve">Buyer / Ordering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Al Rayyan Media &amp; Entertainment Group W.L.L.</w:t>
            </w:r>
          </w:p>
        </w:tc>
      </w:tr>
      <w:tr>
        <w:tc>
          <w:tcPr/>
          <w:p>
            <w:pPr>
              <w:pStyle w:val="Compact"/>
              <w:jc w:val="left"/>
            </w:pPr>
            <w:r>
              <w:rPr>
                <w:bCs/>
                <w:b/>
              </w:rPr>
              <w:t xml:space="preserve">Address</w:t>
            </w:r>
          </w:p>
        </w:tc>
        <w:tc>
          <w:tcPr/>
          <w:p>
            <w:pPr>
              <w:pStyle w:val="Compact"/>
              <w:jc w:val="left"/>
            </w:pPr>
            <w:r>
              <w:t xml:space="preserve">Tower 1, Business Bay, Al Rayyan, Qatar Doha, P.O. Box 4521, State of Qatar</w:t>
            </w:r>
          </w:p>
        </w:tc>
      </w:tr>
      <w:tr>
        <w:tc>
          <w:tcPr/>
          <w:p>
            <w:pPr>
              <w:pStyle w:val="Compact"/>
              <w:jc w:val="left"/>
            </w:pPr>
            <w:r>
              <w:rPr>
                <w:bCs/>
                <w:b/>
              </w:rPr>
              <w:t xml:space="preserve">Contact Person</w:t>
            </w:r>
          </w:p>
        </w:tc>
        <w:tc>
          <w:tcPr/>
          <w:p>
            <w:pPr>
              <w:pStyle w:val="Compact"/>
              <w:jc w:val="left"/>
            </w:pPr>
            <w:r>
              <w:t xml:space="preserve">Mr. Khalid Al-Mansoori, Head of Production Operations</w:t>
            </w:r>
          </w:p>
        </w:tc>
      </w:tr>
      <w:tr>
        <w:tc>
          <w:tcPr/>
          <w:p>
            <w:pPr>
              <w:pStyle w:val="Compact"/>
              <w:jc w:val="left"/>
            </w:pPr>
            <w:r>
              <w:rPr>
                <w:bCs/>
                <w:b/>
              </w:rPr>
              <w:t xml:space="preserve">Email / Phone</w:t>
            </w:r>
          </w:p>
        </w:tc>
        <w:tc>
          <w:tcPr/>
          <w:p>
            <w:pPr>
              <w:pStyle w:val="Compact"/>
              <w:jc w:val="left"/>
            </w:pPr>
            <w:r>
              <w:t xml:space="preserve">production@alrayyanmedia.qa / +974 4455 8890</w:t>
            </w:r>
          </w:p>
        </w:tc>
      </w:tr>
      <w:tr>
        <w:tc>
          <w:tcPr/>
          <w:p>
            <w:pPr>
              <w:pStyle w:val="Compact"/>
              <w:jc w:val="left"/>
            </w:pPr>
            <w:r>
              <w:rPr>
                <w:bCs/>
                <w:b/>
              </w:rPr>
              <w:t xml:space="preserve">Qatar Tax ID</w:t>
            </w:r>
          </w:p>
        </w:tc>
        <w:tc>
          <w:tcPr/>
          <w:p>
            <w:pPr>
              <w:pStyle w:val="Compact"/>
              <w:jc w:val="left"/>
            </w:pPr>
            <w:r>
              <w:t xml:space="preserve">QTR-784512309</w:t>
            </w:r>
          </w:p>
        </w:tc>
      </w:tr>
    </w:tbl>
    <w:p>
      <w:pPr>
        <w:pStyle w:val="BodyText"/>
      </w:pPr>
      <w:r>
        <w:t xml:space="preserve">Vendor / Service Provider (Film Director)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Director Name</w:t>
            </w:r>
          </w:p>
        </w:tc>
        <w:tc>
          <w:tcPr/>
          <w:p>
            <w:pPr>
              <w:pStyle w:val="Compact"/>
              <w:jc w:val="left"/>
            </w:pPr>
            <w:r>
              <w:t xml:space="preserve">Ms. Sarah Elena Whitfield, Film Director &amp; Creative Lead</w:t>
            </w:r>
          </w:p>
        </w:tc>
      </w:tr>
      <w:tr>
        <w:tc>
          <w:tcPr/>
          <w:p>
            <w:pPr>
              <w:pStyle w:val="Compact"/>
              <w:jc w:val="left"/>
            </w:pPr>
            <w:r>
              <w:rPr>
                <w:bCs/>
                <w:b/>
              </w:rPr>
              <w:t xml:space="preserve">Production Company</w:t>
            </w:r>
          </w:p>
        </w:tc>
        <w:tc>
          <w:tcPr/>
          <w:p>
            <w:pPr>
              <w:pStyle w:val="Compact"/>
              <w:jc w:val="left"/>
            </w:pPr>
            <w:r>
              <w:t xml:space="preserve">Whitfield Visual Arts Studio, LLC</w:t>
            </w:r>
          </w:p>
        </w:tc>
      </w:tr>
      <w:tr>
        <w:tc>
          <w:tcPr/>
          <w:p>
            <w:pPr>
              <w:pStyle w:val="Compact"/>
              <w:jc w:val="left"/>
            </w:pPr>
            <w:r>
              <w:rPr>
                <w:bCs/>
                <w:b/>
              </w:rPr>
              <w:t xml:space="preserve">Address</w:t>
            </w:r>
          </w:p>
        </w:tc>
        <w:tc>
          <w:tcPr/>
          <w:p>
            <w:pPr>
              <w:pStyle w:val="Compact"/>
              <w:jc w:val="left"/>
            </w:pPr>
            <w:r>
              <w:t xml:space="preserve">Studio 7, Al Sadd Creative District, Doha, Qatar Doha, P.O. Box 1198, State of Qatar</w:t>
            </w:r>
          </w:p>
        </w:tc>
      </w:tr>
      <w:tr>
        <w:tc>
          <w:tcPr/>
          <w:p>
            <w:pPr>
              <w:pStyle w:val="Compact"/>
              <w:jc w:val="left"/>
            </w:pPr>
            <w:r>
              <w:rPr>
                <w:bCs/>
                <w:b/>
              </w:rPr>
              <w:t xml:space="preserve">Contact Person</w:t>
            </w:r>
          </w:p>
        </w:tc>
        <w:tc>
          <w:tcPr/>
          <w:p>
            <w:pPr>
              <w:pStyle w:val="Compact"/>
              <w:jc w:val="left"/>
            </w:pPr>
            <w:r>
              <w:t xml:space="preserve">Ms. Sarah Elena Whitfield, Film Director</w:t>
            </w:r>
          </w:p>
        </w:tc>
      </w:tr>
      <w:tr>
        <w:tc>
          <w:tcPr/>
          <w:p>
            <w:pPr>
              <w:pStyle w:val="Compact"/>
              <w:jc w:val="left"/>
            </w:pPr>
            <w:r>
              <w:rPr>
                <w:bCs/>
                <w:b/>
              </w:rPr>
              <w:t xml:space="preserve">Email / Phone</w:t>
            </w:r>
          </w:p>
        </w:tc>
        <w:tc>
          <w:tcPr/>
          <w:p>
            <w:pPr>
              <w:pStyle w:val="Compact"/>
              <w:jc w:val="left"/>
            </w:pPr>
            <w:r>
              <w:t xml:space="preserve">director@whitfieldvisuals.com / +974 3366 2210</w:t>
            </w:r>
          </w:p>
        </w:tc>
      </w:tr>
      <w:tr>
        <w:tc>
          <w:tcPr/>
          <w:p>
            <w:pPr>
              <w:pStyle w:val="Compact"/>
              <w:jc w:val="left"/>
            </w:pPr>
            <w:r>
              <w:rPr>
                <w:bCs/>
                <w:b/>
              </w:rPr>
              <w:t xml:space="preserve">Qatar Trade License</w:t>
            </w:r>
          </w:p>
        </w:tc>
        <w:tc>
          <w:tcPr/>
          <w:p>
            <w:pPr>
              <w:pStyle w:val="Compact"/>
              <w:jc w:val="left"/>
            </w:pPr>
            <w:r>
              <w:t xml:space="preserve">TL-2024-88341 (Registered in Qatar Doha)</w:t>
            </w:r>
          </w:p>
        </w:tc>
      </w:tr>
    </w:tbl>
    <w:p>
      <w:pPr>
        <w:pStyle w:val="BodyText"/>
      </w:pPr>
      <w:r>
        <w:t xml:space="preserve">Scope of Work &amp;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Rate (QAR)</w:t>
            </w:r>
          </w:p>
        </w:tc>
        <w:tc>
          <w:tcPr/>
          <w:p>
            <w:pPr>
              <w:pStyle w:val="Compact"/>
              <w:jc w:val="left"/>
            </w:pPr>
            <w:r>
              <w:t xml:space="preserve">Amount (QAR)</w:t>
            </w:r>
          </w:p>
        </w:tc>
      </w:tr>
      <w:tr>
        <w:tc>
          <w:tcPr/>
          <w:p>
            <w:pPr>
              <w:pStyle w:val="Compact"/>
              <w:jc w:val="left"/>
            </w:pPr>
            <w:r>
              <w:t xml:space="preserve">1</w:t>
            </w:r>
          </w:p>
        </w:tc>
        <w:tc>
          <w:tcPr/>
          <w:p>
            <w:pPr>
              <w:pStyle w:val="Compact"/>
              <w:jc w:val="left"/>
            </w:pPr>
            <w:r>
              <w:t xml:space="preserve">Pre-production planning, script development, and creative direction for the feature film</w:t>
            </w:r>
            <w:r>
              <w:t xml:space="preserve"> </w:t>
            </w:r>
            <w:r>
              <w:rPr>
                <w:iCs/>
                <w:i/>
              </w:rPr>
              <w:t xml:space="preserve">"Sands of the Pearl"</w:t>
            </w:r>
            <w:r>
              <w:t xml:space="preserve">, to be shot primarily in Qatar Doha and surrounding locations including the Corniche, Souq Waqif, and the Doha Film Institute studios.</w:t>
            </w:r>
          </w:p>
        </w:tc>
        <w:tc>
          <w:tcPr/>
          <w:p>
            <w:pPr>
              <w:pStyle w:val="Compact"/>
              <w:jc w:val="left"/>
            </w:pPr>
            <w:r>
              <w:t xml:space="preserve">6 weeks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Principal photography direction and on-set creative supervision. The Film Director shall oversee all camera angles, actor performances, lighting design coordination, and scene composition across 22 shooting days in Qatar Doha.</w:t>
            </w:r>
          </w:p>
        </w:tc>
        <w:tc>
          <w:tcPr/>
          <w:p>
            <w:pPr>
              <w:pStyle w:val="Compact"/>
              <w:jc w:val="left"/>
            </w:pPr>
            <w:r>
              <w:t xml:space="preserve">22 days</w:t>
            </w:r>
          </w:p>
        </w:tc>
        <w:tc>
          <w:tcPr/>
          <w:p>
            <w:pPr>
              <w:pStyle w:val="Compact"/>
              <w:jc w:val="left"/>
            </w:pPr>
            <w:r>
              <w:t xml:space="preserve">1</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3</w:t>
            </w:r>
          </w:p>
        </w:tc>
        <w:tc>
          <w:tcPr/>
          <w:p>
            <w:pPr>
              <w:pStyle w:val="Compact"/>
              <w:jc w:val="left"/>
            </w:pPr>
            <w:r>
              <w:t xml:space="preserve">Post-production creative direction including editorial oversight, color grading consultation, sound design supervision, and final cut approval for the completed feature film.</w:t>
            </w:r>
          </w:p>
        </w:tc>
        <w:tc>
          <w:tcPr/>
          <w:p>
            <w:pPr>
              <w:pStyle w:val="Compact"/>
              <w:jc w:val="left"/>
            </w:pPr>
            <w:r>
              <w:t xml:space="preserve">8 weeks</w:t>
            </w:r>
          </w:p>
        </w:tc>
        <w:tc>
          <w:tcPr/>
          <w:p>
            <w:pPr>
              <w:pStyle w:val="Compact"/>
              <w:jc w:val="left"/>
            </w:pPr>
            <w:r>
              <w:t xml:space="preserve">1</w:t>
            </w:r>
          </w:p>
        </w:tc>
        <w:tc>
          <w:tcPr/>
          <w:p>
            <w:pPr>
              <w:pStyle w:val="Compact"/>
              <w:jc w:val="left"/>
            </w:pPr>
            <w:r>
              <w:t xml:space="preserve">210,000.00</w:t>
            </w:r>
          </w:p>
        </w:tc>
        <w:tc>
          <w:tcPr/>
          <w:p>
            <w:pPr>
              <w:pStyle w:val="Compact"/>
              <w:jc w:val="left"/>
            </w:pPr>
            <w:r>
              <w:t xml:space="preserve">210,000.00</w:t>
            </w:r>
          </w:p>
        </w:tc>
      </w:tr>
      <w:tr>
        <w:tc>
          <w:tcPr/>
          <w:p>
            <w:pPr>
              <w:pStyle w:val="Compact"/>
              <w:jc w:val="left"/>
            </w:pPr>
            <w:r>
              <w:t xml:space="preserve">4</w:t>
            </w:r>
          </w:p>
        </w:tc>
        <w:tc>
          <w:tcPr/>
          <w:p>
            <w:pPr>
              <w:pStyle w:val="Compact"/>
              <w:jc w:val="left"/>
            </w:pPr>
            <w:r>
              <w:t xml:space="preserve">Attendance at the Doha International Film Festival (DIFF) 2025 for premiere screening, press conference, and Q&amp;A sessions. Travel, accommodation, and per diem within Qatar Doha included.</w:t>
            </w:r>
          </w:p>
        </w:tc>
        <w:tc>
          <w:tcPr/>
          <w:p>
            <w:pPr>
              <w:pStyle w:val="Compact"/>
              <w:jc w:val="left"/>
            </w:pPr>
            <w:r>
              <w:t xml:space="preserve">5 days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Consultation and mentorship sessions for the Al Rayyan Media junior directing team (4 sessions of 3 hours each) to be conducted at the Qatar Doha headquarters.</w:t>
            </w:r>
          </w:p>
        </w:tc>
        <w:tc>
          <w:tcPr/>
          <w:p>
            <w:pPr>
              <w:pStyle w:val="Compact"/>
              <w:jc w:val="left"/>
            </w:pPr>
            <w:r>
              <w:t xml:space="preserve">4 sessions</w:t>
            </w:r>
          </w:p>
        </w:tc>
        <w:tc>
          <w:tcPr/>
          <w:p>
            <w:pPr>
              <w:pStyle w:val="Compact"/>
              <w:jc w:val="left"/>
            </w:pPr>
            <w:r>
              <w:t xml:space="preserve">4</w:t>
            </w:r>
          </w:p>
        </w:tc>
        <w:tc>
          <w:tcPr/>
          <w:p>
            <w:pPr>
              <w:pStyle w:val="Compact"/>
              <w:jc w:val="left"/>
            </w:pPr>
            <w:r>
              <w:t xml:space="preserve">12,500.00</w:t>
            </w:r>
          </w:p>
        </w:tc>
        <w:tc>
          <w:tcPr/>
          <w:p>
            <w:pPr>
              <w:pStyle w:val="Compact"/>
              <w:jc w:val="left"/>
            </w:pPr>
            <w:r>
              <w:t xml:space="preserve">50,000.00</w:t>
            </w:r>
          </w:p>
        </w:tc>
      </w:tr>
      <w:tr>
        <w:tc>
          <w:tcPr>
            <w:gridSpan w:val="5"/>
          </w:tcPr>
          <w:p>
            <w:pPr>
              <w:pStyle w:val="Compact"/>
              <w:jc w:val="right"/>
            </w:pPr>
            <w:r>
              <w:t xml:space="preserve">Subtotal</w:t>
            </w:r>
          </w:p>
        </w:tc>
        <w:tc>
          <w:tcPr/>
          <w:p>
            <w:pPr>
              <w:pStyle w:val="Compact"/>
              <w:jc w:val="left"/>
            </w:pPr>
            <w:r>
              <w:t xml:space="preserve">810,000.00</w:t>
            </w:r>
          </w:p>
        </w:tc>
      </w:tr>
      <w:tr>
        <w:tc>
          <w:tcPr>
            <w:gridSpan w:val="5"/>
          </w:tcPr>
          <w:p>
            <w:pPr>
              <w:pStyle w:val="Compact"/>
              <w:jc w:val="right"/>
            </w:pPr>
            <w:r>
              <w:t xml:space="preserve">VAT (5% — Qatar Standard Rate)</w:t>
            </w:r>
          </w:p>
        </w:tc>
        <w:tc>
          <w:tcPr/>
          <w:p>
            <w:pPr>
              <w:pStyle w:val="Compact"/>
              <w:jc w:val="left"/>
            </w:pPr>
            <w:r>
              <w:t xml:space="preserve">40,500.00</w:t>
            </w:r>
          </w:p>
        </w:tc>
      </w:tr>
      <w:tr>
        <w:tc>
          <w:tcPr>
            <w:gridSpan w:val="5"/>
          </w:tcPr>
          <w:p>
            <w:pPr>
              <w:pStyle w:val="Compact"/>
              <w:jc w:val="right"/>
            </w:pPr>
            <w:r>
              <w:t xml:space="preserve">TOTAL AMOUNT DUE (QAR)</w:t>
            </w:r>
          </w:p>
        </w:tc>
        <w:tc>
          <w:tcPr/>
          <w:p>
            <w:pPr>
              <w:pStyle w:val="Compact"/>
              <w:jc w:val="left"/>
            </w:pPr>
            <w:r>
              <w:t xml:space="preserve">850,500.00</w:t>
            </w:r>
          </w:p>
        </w:tc>
      </w:tr>
    </w:tbl>
    <w:p>
      <w:pPr>
        <w:pStyle w:val="BodyText"/>
      </w:pPr>
      <w:r>
        <w:t xml:space="preserve">Terms &amp;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Film Director, Ms. Sarah Elena Whitfield, and countersignature by the authorized representative of Al Rayyan Media &amp; Entertainment Group W.L.L. in Qatar Doha.</w:t>
      </w:r>
    </w:p>
    <w:p>
      <w:pPr>
        <w:numPr>
          <w:ilvl w:val="0"/>
          <w:numId w:val="1001"/>
        </w:numPr>
        <w:pStyle w:val="Compact"/>
      </w:pPr>
      <w:r>
        <w:rPr>
          <w:bCs/>
          <w:b/>
        </w:rPr>
        <w:t xml:space="preserve">Delivery &amp; Schedule:</w:t>
      </w:r>
      <w:r>
        <w:t xml:space="preserve"> </w:t>
      </w:r>
      <w:r>
        <w:t xml:space="preserve">All deliverables, including the final cut of the feature film, shall be submitted to the Qatar Doha production office no later than 30 November 2025. The Film Director shall adhere to the production schedule outlined in Appendix A attached to this Purchase Order.</w:t>
      </w:r>
    </w:p>
    <w:p>
      <w:pPr>
        <w:numPr>
          <w:ilvl w:val="0"/>
          <w:numId w:val="1001"/>
        </w:numPr>
        <w:pStyle w:val="Compact"/>
      </w:pPr>
      <w:r>
        <w:rPr>
          <w:bCs/>
          <w:b/>
        </w:rPr>
        <w:t xml:space="preserve">Payment Schedule:</w:t>
      </w:r>
      <w:r>
        <w:t xml:space="preserve"> </w:t>
      </w:r>
      <w:r>
        <w:t xml:space="preserve">Payment shall be made in three installments: 30% upon execution of this Purchase Order, 40% upon completion of principal photography in Qatar Doha, and 30% upon final delivery and acceptance of the completed film. All payments shall be processed via bank transfer to the account specified by the Film Director's production company.</w:t>
      </w:r>
    </w:p>
    <w:p>
      <w:pPr>
        <w:numPr>
          <w:ilvl w:val="0"/>
          <w:numId w:val="1001"/>
        </w:numPr>
        <w:pStyle w:val="Compact"/>
      </w:pPr>
      <w:r>
        <w:rPr>
          <w:bCs/>
          <w:b/>
        </w:rPr>
        <w:t xml:space="preserve">Intellectual Property:</w:t>
      </w:r>
      <w:r>
        <w:t xml:space="preserve"> </w:t>
      </w:r>
      <w:r>
        <w:t xml:space="preserve">All creative works, scripts, storyboards, and final film assets produced under this Purchase Order shall be the exclusive property of Al Rayyan Media &amp; Entertainment Group W.L.L. The Film Director retains the right to display the work in personal portfolios and at the Doha International Film Festival.</w:t>
      </w:r>
    </w:p>
    <w:p>
      <w:pPr>
        <w:numPr>
          <w:ilvl w:val="0"/>
          <w:numId w:val="1001"/>
        </w:numPr>
        <w:pStyle w:val="Compact"/>
      </w:pPr>
      <w:r>
        <w:rPr>
          <w:bCs/>
          <w:b/>
        </w:rPr>
        <w:t xml:space="preserve">Compliance with Qatar Law:</w:t>
      </w:r>
      <w:r>
        <w:t xml:space="preserve"> </w:t>
      </w:r>
      <w:r>
        <w:t xml:space="preserve">The Film Director and all associated crew members shall comply with all applicable laws and regulations of the State of Qatar, including but not limited to the Qatar Media Law, the Qatar Film Commission guidelines, and all municipal permits required for filming in Qatar Doha public locations.</w:t>
      </w:r>
    </w:p>
    <w:p>
      <w:pPr>
        <w:numPr>
          <w:ilvl w:val="0"/>
          <w:numId w:val="1001"/>
        </w:numPr>
        <w:pStyle w:val="Compact"/>
      </w:pPr>
      <w:r>
        <w:rPr>
          <w:bCs/>
          <w:b/>
        </w:rPr>
        <w:t xml:space="preserve">Insurance:</w:t>
      </w:r>
      <w:r>
        <w:t xml:space="preserve"> </w:t>
      </w:r>
      <w:r>
        <w:t xml:space="preserve">The Film Director shall maintain professional liability insurance with a minimum coverage of QAR 2,000,000 for the duration of the engagement in Qatar Doha. A certificate of insurance shall be provided prior to the commencement of pre-production.</w:t>
      </w:r>
    </w:p>
    <w:p>
      <w:pPr>
        <w:numPr>
          <w:ilvl w:val="0"/>
          <w:numId w:val="1001"/>
        </w:numPr>
        <w:pStyle w:val="Compact"/>
      </w:pPr>
      <w:r>
        <w:rPr>
          <w:bCs/>
          <w:b/>
        </w:rPr>
        <w:t xml:space="preserve">Termination:</w:t>
      </w:r>
      <w:r>
        <w:t xml:space="preserve"> </w:t>
      </w:r>
      <w:r>
        <w:t xml:space="preserve">Either party may terminate this Purchase Order with 14 days' written notice. In the event of termination, the Film Director shall be compensated for all services rendered up to the date of termination, and all work-in-progress materials shall be delivered to the buyer in Qatar Doha.</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Doha, Qatar, in accordance with the rules of the Qatar International Arbitration Centre (QIAC). The governing law shall be the laws of the State of Qatar.</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government-mandated filming restrictions in Qatar Doha, severe weather conditions, or public health emergencies.</w:t>
      </w:r>
    </w:p>
    <w:p>
      <w:pPr>
        <w:numPr>
          <w:ilvl w:val="0"/>
          <w:numId w:val="1001"/>
        </w:numPr>
        <w:pStyle w:val="Compact"/>
      </w:pPr>
      <w:r>
        <w:rPr>
          <w:bCs/>
          <w:b/>
        </w:rPr>
        <w:t xml:space="preserve">Confidentiality:</w:t>
      </w:r>
      <w:r>
        <w:t xml:space="preserve"> </w:t>
      </w:r>
      <w:r>
        <w:t xml:space="preserve">Both parties agree to maintain strict confidentiality regarding the creative content, financial terms, and production details of this Purchase Order. This obligation shall survive for a period of three (3) years following the completion of the film.</w:t>
      </w:r>
    </w:p>
    <w:p>
      <w:pPr>
        <w:pStyle w:val="FirstParagraph"/>
      </w:pPr>
      <w:r>
        <w:t xml:space="preserve">Authorized Signatures</w:t>
      </w:r>
    </w:p>
    <w:p>
      <w:pPr>
        <w:pStyle w:val="BodyText"/>
      </w:pPr>
      <w:r>
        <w:rPr>
          <w:bCs/>
          <w:b/>
        </w:rPr>
        <w:t xml:space="preserve">For and on behalf of the Buyer:</w:t>
      </w:r>
    </w:p>
    <w:p>
      <w:pPr>
        <w:pStyle w:val="BodyText"/>
      </w:pPr>
      <w:r>
        <w:t xml:space="preserve">Al Rayyan Media &amp; Entertainment Group W.L.L.</w:t>
      </w:r>
      <w:r>
        <w:br/>
      </w:r>
      <w:r>
        <w:t xml:space="preserve">Qatar Doha, State of Qatar</w:t>
      </w:r>
    </w:p>
    <w:p>
      <w:pPr>
        <w:pStyle w:val="BodyText"/>
      </w:pPr>
      <w:r>
        <w:t xml:space="preserve">Mr. Khalid Al-Mansoori</w:t>
      </w:r>
      <w:r>
        <w:br/>
      </w:r>
      <w:r>
        <w:t xml:space="preserve">Head of Production Operations</w:t>
      </w:r>
      <w:r>
        <w:br/>
      </w:r>
      <w:r>
        <w:t xml:space="preserve">Date: _______________</w:t>
      </w:r>
    </w:p>
    <w:p>
      <w:pPr>
        <w:pStyle w:val="BodyText"/>
      </w:pPr>
      <w:r>
        <w:rPr>
          <w:bCs/>
          <w:b/>
        </w:rPr>
        <w:t xml:space="preserve">For and on behalf of the Film Director:</w:t>
      </w:r>
    </w:p>
    <w:p>
      <w:pPr>
        <w:pStyle w:val="BodyText"/>
      </w:pPr>
      <w:r>
        <w:t xml:space="preserve">Whitfield Visual Arts Studio, LLC</w:t>
      </w:r>
      <w:r>
        <w:br/>
      </w:r>
      <w:r>
        <w:t xml:space="preserve">Qatar Doha, State of Qatar</w:t>
      </w:r>
    </w:p>
    <w:p>
      <w:pPr>
        <w:pStyle w:val="BodyText"/>
      </w:pPr>
      <w:r>
        <w:t xml:space="preserve">Ms. Sarah Elena Whitfield</w:t>
      </w:r>
      <w:r>
        <w:br/>
      </w:r>
      <w:r>
        <w:t xml:space="preserve">Film Director &amp; Creative Lead</w:t>
      </w:r>
      <w:r>
        <w:br/>
      </w:r>
      <w:r>
        <w:t xml:space="preserve">Date: _______________</w:t>
      </w:r>
    </w:p>
    <w:p>
      <w:pPr>
        <w:pStyle w:val="BodyText"/>
      </w:pPr>
      <w:r>
        <w:rPr>
          <w:bCs/>
          <w:b/>
        </w:rPr>
        <w:t xml:space="preserve">Important Notice:</w:t>
      </w:r>
      <w:r>
        <w:t xml:space="preserve"> </w:t>
      </w:r>
      <w:r>
        <w:t xml:space="preserve">This Purchase Order is issued by Al Rayyan Media &amp; Entertainment Group W.L.L. for the engagement of a Film Director for a feature film production to be executed in Qatar Doha, State of Qatar. All services described herein are subject to the terms and conditions stated above. This document is valid only when signed and stamped by both parties. For any amendments or clarifications, please contact the Production Operations Department at the Qatar Doha headquarters. This Purchase Order is governed by the commercial laws of the State of Qatar and shall be interpreted in accordance with the Qatar Civil and Commercial Code.</w:t>
      </w:r>
    </w:p>
    <w:p>
      <w:pPr>
        <w:pStyle w:val="BodyText"/>
      </w:pPr>
      <w:r>
        <w:t xml:space="preserve">Document Reference: PO-QD-2025-04871 | Generated: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Qatar Doha</dc:title>
  <dc:creator/>
  <dc:language>en</dc:language>
  <cp:keywords/>
  <dcterms:created xsi:type="dcterms:W3CDTF">2026-10-10T03:14:29Z</dcterms:created>
  <dcterms:modified xsi:type="dcterms:W3CDTF">2026-10-10T03:14:29Z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