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Senegal</w:t>
      </w:r>
      <w:r>
        <w:t xml:space="preserve"> </w:t>
      </w:r>
      <w:r>
        <w:t xml:space="preserve">Dakar</w:t>
      </w:r>
    </w:p>
    <w:bookmarkStart w:id="27" w:name="purchase-order"/>
    <w:p>
      <w:pPr>
        <w:pStyle w:val="Heading1"/>
      </w:pPr>
      <w:r>
        <w:t xml:space="preserve">PURCHASE ORDER</w:t>
      </w:r>
    </w:p>
    <w:p>
      <w:pPr>
        <w:pStyle w:val="FirstParagraph"/>
      </w:pPr>
      <w:r>
        <w:t xml:space="preserve">Film Director Professional Services — Senegal Dakar Production Engagement</w:t>
      </w:r>
    </w:p>
    <w:p>
      <w:pPr>
        <w:pStyle w:val="BodyText"/>
      </w:pPr>
      <w:r>
        <w:t xml:space="preserve">PO No: SD-FD-2025-0047</w:t>
      </w:r>
    </w:p>
    <w:bookmarkStart w:id="20" w:name="issued-by-buyer"/>
    <w:p>
      <w:pPr>
        <w:pStyle w:val="Heading3"/>
      </w:pPr>
      <w:r>
        <w:t xml:space="preserve">Issued By (Buyer):</w:t>
      </w:r>
    </w:p>
    <w:p>
      <w:pPr>
        <w:pStyle w:val="FirstParagraph"/>
      </w:pPr>
      <w:r>
        <w:rPr>
          <w:bCs/>
          <w:b/>
        </w:rPr>
        <w:t xml:space="preserve">Teranga Vision Productions SARL</w:t>
      </w:r>
      <w:r>
        <w:br/>
      </w:r>
      <w:r>
        <w:t xml:space="preserve">12 Avenue Cheikh Anta Diop</w:t>
      </w:r>
      <w:r>
        <w:br/>
      </w:r>
      <w:r>
        <w:t xml:space="preserve">Plateau, Dakar, Senegal</w:t>
      </w:r>
      <w:r>
        <w:br/>
      </w:r>
      <w:r>
        <w:t xml:space="preserve">Tel: +221 33 800 45 67</w:t>
      </w:r>
      <w:r>
        <w:br/>
      </w:r>
      <w:r>
        <w:t xml:space="preserve">Email: procurement@terangavision.sn</w:t>
      </w:r>
      <w:r>
        <w:br/>
      </w:r>
      <w:r>
        <w:t xml:space="preserve">RC: SN-DKR-2019-004521</w:t>
      </w:r>
    </w:p>
    <w:bookmarkEnd w:id="20"/>
    <w:bookmarkStart w:id="21" w:name="issued-to-supplier"/>
    <w:p>
      <w:pPr>
        <w:pStyle w:val="Heading3"/>
      </w:pPr>
      <w:r>
        <w:t xml:space="preserve">Issued To (Supplier):</w:t>
      </w:r>
    </w:p>
    <w:p>
      <w:pPr>
        <w:pStyle w:val="FirstParagraph"/>
      </w:pPr>
      <w:r>
        <w:rPr>
          <w:bCs/>
          <w:b/>
        </w:rPr>
        <w:t xml:space="preserve">Moussa Diop — Film Director</w:t>
      </w:r>
      <w:r>
        <w:br/>
      </w:r>
      <w:r>
        <w:t xml:space="preserve">Independent Film Director &amp; Creative Consultant</w:t>
      </w:r>
      <w:r>
        <w:br/>
      </w:r>
      <w:r>
        <w:t xml:space="preserve">45 Rue de la Liberté, Almadies</w:t>
      </w:r>
      <w:r>
        <w:br/>
      </w:r>
      <w:r>
        <w:t xml:space="preserve">Dakar, Senegal</w:t>
      </w:r>
      <w:r>
        <w:br/>
      </w:r>
      <w:r>
        <w:t xml:space="preserve">Tel: +221 77 555 12 34</w:t>
      </w:r>
      <w:r>
        <w:br/>
      </w:r>
      <w:r>
        <w:t xml:space="preserve">Email: m.diop.film@gmail.com</w:t>
      </w:r>
      <w:r>
        <w:br/>
      </w:r>
      <w:r>
        <w:t xml:space="preserve">Professional License: SN-CIN-2020-0892</w:t>
      </w:r>
    </w:p>
    <w:bookmarkEnd w:id="21"/>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 June 2025</w:t>
            </w:r>
          </w:p>
        </w:tc>
      </w:tr>
      <w:tr>
        <w:tc>
          <w:tcPr/>
          <w:p>
            <w:pPr>
              <w:pStyle w:val="Compact"/>
              <w:jc w:val="left"/>
            </w:pPr>
            <w:r>
              <w:t xml:space="preserve">Required Delivery / Start Date</w:t>
            </w:r>
          </w:p>
        </w:tc>
        <w:tc>
          <w:tcPr/>
          <w:p>
            <w:pPr>
              <w:pStyle w:val="Compact"/>
              <w:jc w:val="left"/>
            </w:pPr>
            <w:r>
              <w:t xml:space="preserve">01 September 2025</w:t>
            </w:r>
          </w:p>
        </w:tc>
      </w:tr>
      <w:tr>
        <w:tc>
          <w:tcPr/>
          <w:p>
            <w:pPr>
              <w:pStyle w:val="Compact"/>
              <w:jc w:val="left"/>
            </w:pPr>
            <w:r>
              <w:t xml:space="preserve">Project Completion Date</w:t>
            </w:r>
          </w:p>
        </w:tc>
        <w:tc>
          <w:tcPr/>
          <w:p>
            <w:pPr>
              <w:pStyle w:val="Compact"/>
              <w:jc w:val="left"/>
            </w:pPr>
            <w:r>
              <w:t xml:space="preserve">30 November 2025</w:t>
            </w:r>
          </w:p>
        </w:tc>
      </w:tr>
      <w:tr>
        <w:tc>
          <w:tcPr/>
          <w:p>
            <w:pPr>
              <w:pStyle w:val="Compact"/>
              <w:jc w:val="left"/>
            </w:pPr>
            <w:r>
              <w:t xml:space="preserve">Project Location</w:t>
            </w:r>
          </w:p>
        </w:tc>
        <w:tc>
          <w:tcPr/>
          <w:p>
            <w:pPr>
              <w:pStyle w:val="Compact"/>
              <w:jc w:val="left"/>
            </w:pPr>
            <w:r>
              <w:t xml:space="preserve">Senegal Dakar — Primary filming at Lac Rose, Gorée, and Plateau District</w:t>
            </w:r>
          </w:p>
        </w:tc>
      </w:tr>
      <w:tr>
        <w:tc>
          <w:tcPr/>
          <w:p>
            <w:pPr>
              <w:pStyle w:val="Compact"/>
              <w:jc w:val="left"/>
            </w:pPr>
            <w:r>
              <w:t xml:space="preserve">Currency</w:t>
            </w:r>
          </w:p>
        </w:tc>
        <w:tc>
          <w:tcPr/>
          <w:p>
            <w:pPr>
              <w:pStyle w:val="Compact"/>
              <w:jc w:val="left"/>
            </w:pPr>
            <w:r>
              <w:t xml:space="preserve">West African CFA Franc (XOF)</w:t>
            </w:r>
          </w:p>
        </w:tc>
      </w:tr>
      <w:tr>
        <w:tc>
          <w:tcPr/>
          <w:p>
            <w:pPr>
              <w:pStyle w:val="Compact"/>
              <w:jc w:val="left"/>
            </w:pPr>
            <w:r>
              <w:t xml:space="preserve">Payment Terms</w:t>
            </w:r>
          </w:p>
        </w:tc>
        <w:tc>
          <w:tcPr/>
          <w:p>
            <w:pPr>
              <w:pStyle w:val="Compact"/>
              <w:jc w:val="left"/>
            </w:pPr>
            <w:r>
              <w:t xml:space="preserve">40% advance, 35% midpoint, 25% upon final delivery</w:t>
            </w:r>
          </w:p>
        </w:tc>
      </w:tr>
      <w:tr>
        <w:tc>
          <w:tcPr/>
          <w:p>
            <w:pPr>
              <w:pStyle w:val="Compact"/>
              <w:jc w:val="left"/>
            </w:pPr>
            <w:r>
              <w:t xml:space="preserve">Validity of This Purchase Order</w:t>
            </w:r>
          </w:p>
        </w:tc>
        <w:tc>
          <w:tcPr/>
          <w:p>
            <w:pPr>
              <w:pStyle w:val="Compact"/>
              <w:jc w:val="left"/>
            </w:pPr>
            <w:r>
              <w:t xml:space="preserve">30 days from issue date</w:t>
            </w:r>
          </w:p>
        </w:tc>
      </w:tr>
    </w:tbl>
    <w:bookmarkStart w:id="22" w:name="X7e5607037ec0f660d4831c6dcd80f5f610eaf96"/>
    <w:p>
      <w:pPr>
        <w:pStyle w:val="Heading2"/>
      </w:pPr>
      <w:r>
        <w:t xml:space="preserve">1. Description of Services — Film Director Engagement</w:t>
      </w:r>
    </w:p>
    <w:p>
      <w:pPr>
        <w:pStyle w:val="FirstParagraph"/>
      </w:pPr>
      <w:r>
        <w:t xml:space="preserve">This Purchase Order is issued by Teranga Vision Productions SARL to formally engage the services of</w:t>
      </w:r>
      <w:r>
        <w:t xml:space="preserve"> </w:t>
      </w:r>
      <w:r>
        <w:rPr>
          <w:bCs/>
          <w:b/>
        </w:rPr>
        <w:t xml:space="preserve">Moussa Diop, Film Director</w:t>
      </w:r>
      <w:r>
        <w:t xml:space="preserve">, for the full creative and technical direction of the feature-length documentary film titled</w:t>
      </w:r>
      <w:r>
        <w:t xml:space="preserve"> </w:t>
      </w:r>
      <w:r>
        <w:rPr>
          <w:iCs/>
          <w:i/>
        </w:rPr>
        <w:t xml:space="preserve">"Voices of the Lagoon: A Senegal Dakar Story"</w:t>
      </w:r>
      <w:r>
        <w:t xml:space="preserve">. The Film Director shall be responsible for all aspects of pre-production planning, on-set direction, post-production oversight, and final editorial approval of the completed film. The entire production is to be executed within the boundaries of</w:t>
      </w:r>
      <w:r>
        <w:t xml:space="preserve"> </w:t>
      </w:r>
      <w:r>
        <w:rPr>
          <w:bCs/>
          <w:b/>
        </w:rPr>
        <w:t xml:space="preserve">Senegal Dakar</w:t>
      </w:r>
      <w:r>
        <w:t xml:space="preserve">, with primary filming locations including the Lac Rose salt flats, the historic Gorée Island, the vibrant markets of the Plateau district, and the coastal neighborhoods of Ngor and Yoff.</w:t>
      </w:r>
    </w:p>
    <w:p>
      <w:pPr>
        <w:pStyle w:val="BodyText"/>
      </w:pPr>
      <w:r>
        <w:t xml:space="preserve">The Film Director shall provide a minimum of 90 working days of dedicated on-site presence in Senegal Dakar throughout the production cycle. This includes location scouting, casting coordination with local Senegalese actors and community members, shot composition, lighting design oversight, actor direction, and daily editorial review of dailies. The Film Director is expected to lead a crew of no fewer than 18 technical personnel, all of whom shall be based in or recruited from the Senegal Dakar metropolitan area.</w:t>
      </w:r>
    </w:p>
    <w:bookmarkEnd w:id="22"/>
    <w:bookmarkStart w:id="23" w:name="scope-of-work-and-deliverables"/>
    <w:p>
      <w:pPr>
        <w:pStyle w:val="Heading2"/>
      </w:pPr>
      <w:r>
        <w:t xml:space="preserve">2.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Deliverable / Service</w:t>
            </w:r>
          </w:p>
        </w:tc>
        <w:tc>
          <w:tcPr/>
          <w:p>
            <w:pPr>
              <w:pStyle w:val="Compact"/>
              <w:jc w:val="left"/>
            </w:pPr>
            <w:r>
              <w:t xml:space="preserve">Quantity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1</w:t>
            </w:r>
          </w:p>
        </w:tc>
        <w:tc>
          <w:tcPr/>
          <w:p>
            <w:pPr>
              <w:pStyle w:val="Compact"/>
              <w:jc w:val="left"/>
            </w:pPr>
            <w:r>
              <w:t xml:space="preserve">Pre-production planning, script development, and storyboard creation for the Film Director</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On-set direction and creative leadership (90 working days in Senegal Dakar)</w:t>
            </w:r>
          </w:p>
        </w:tc>
        <w:tc>
          <w:tcPr/>
          <w:p>
            <w:pPr>
              <w:pStyle w:val="Compact"/>
              <w:jc w:val="left"/>
            </w:pPr>
            <w:r>
              <w:t xml:space="preserve">90 days</w:t>
            </w:r>
          </w:p>
        </w:tc>
        <w:tc>
          <w:tcPr/>
          <w:p>
            <w:pPr>
              <w:pStyle w:val="Compact"/>
              <w:jc w:val="left"/>
            </w:pPr>
            <w:r>
              <w:t xml:space="preserve">180,000</w:t>
            </w:r>
          </w:p>
        </w:tc>
        <w:tc>
          <w:tcPr/>
          <w:p>
            <w:pPr>
              <w:pStyle w:val="Compact"/>
              <w:jc w:val="left"/>
            </w:pPr>
            <w:r>
              <w:t xml:space="preserve">16,200,000</w:t>
            </w:r>
          </w:p>
        </w:tc>
      </w:tr>
      <w:tr>
        <w:tc>
          <w:tcPr/>
          <w:p>
            <w:pPr>
              <w:pStyle w:val="Compact"/>
              <w:jc w:val="left"/>
            </w:pPr>
            <w:r>
              <w:t xml:space="preserve">3</w:t>
            </w:r>
          </w:p>
        </w:tc>
        <w:tc>
          <w:tcPr/>
          <w:p>
            <w:pPr>
              <w:pStyle w:val="Compact"/>
              <w:jc w:val="left"/>
            </w:pPr>
            <w:r>
              <w:t xml:space="preserve">Post-production supervision, color grading direction, and final cut approval</w:t>
            </w:r>
          </w:p>
        </w:tc>
        <w:tc>
          <w:tcPr/>
          <w:p>
            <w:pPr>
              <w:pStyle w:val="Compact"/>
              <w:jc w:val="left"/>
            </w:pPr>
            <w:r>
              <w:t xml:space="preserve">1</w:t>
            </w:r>
          </w:p>
        </w:tc>
        <w:tc>
          <w:tcPr/>
          <w:p>
            <w:pPr>
              <w:pStyle w:val="Compact"/>
              <w:jc w:val="left"/>
            </w:pPr>
            <w:r>
              <w:t xml:space="preserve">6,000,000</w:t>
            </w:r>
          </w:p>
        </w:tc>
        <w:tc>
          <w:tcPr/>
          <w:p>
            <w:pPr>
              <w:pStyle w:val="Compact"/>
              <w:jc w:val="left"/>
            </w:pPr>
            <w:r>
              <w:t xml:space="preserve">6,000,000</w:t>
            </w:r>
          </w:p>
        </w:tc>
      </w:tr>
      <w:tr>
        <w:tc>
          <w:tcPr/>
          <w:p>
            <w:pPr>
              <w:pStyle w:val="Compact"/>
              <w:jc w:val="left"/>
            </w:pPr>
            <w:r>
              <w:t xml:space="preserve">4</w:t>
            </w:r>
          </w:p>
        </w:tc>
        <w:tc>
          <w:tcPr/>
          <w:p>
            <w:pPr>
              <w:pStyle w:val="Compact"/>
              <w:jc w:val="left"/>
            </w:pPr>
            <w:r>
              <w:t xml:space="preserve">Community engagement and cultural liaison services within Senegal Dakar neighborhoods</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5</w:t>
            </w:r>
          </w:p>
        </w:tc>
        <w:tc>
          <w:tcPr/>
          <w:p>
            <w:pPr>
              <w:pStyle w:val="Compact"/>
              <w:jc w:val="left"/>
            </w:pPr>
            <w:r>
              <w:t xml:space="preserve">Travel, accommodation, and per diem for the Film Director during the 90-day engagement in Senegal Dakar</w:t>
            </w:r>
          </w:p>
        </w:tc>
        <w:tc>
          <w:tcPr/>
          <w:p>
            <w:pPr>
              <w:pStyle w:val="Compact"/>
              <w:jc w:val="left"/>
            </w:pPr>
            <w:r>
              <w:t xml:space="preserve">90 days</w:t>
            </w:r>
          </w:p>
        </w:tc>
        <w:tc>
          <w:tcPr/>
          <w:p>
            <w:pPr>
              <w:pStyle w:val="Compact"/>
              <w:jc w:val="left"/>
            </w:pPr>
            <w:r>
              <w:t xml:space="preserve">75,000</w:t>
            </w:r>
          </w:p>
        </w:tc>
        <w:tc>
          <w:tcPr/>
          <w:p>
            <w:pPr>
              <w:pStyle w:val="Compact"/>
              <w:jc w:val="left"/>
            </w:pPr>
            <w:r>
              <w:t xml:space="preserve">6,750,000</w:t>
            </w:r>
          </w:p>
        </w:tc>
      </w:tr>
      <w:tr>
        <w:tc>
          <w:tcPr/>
          <w:p>
            <w:pPr>
              <w:pStyle w:val="Compact"/>
              <w:jc w:val="left"/>
            </w:pPr>
            <w:r>
              <w:t xml:space="preserve">6</w:t>
            </w:r>
          </w:p>
        </w:tc>
        <w:tc>
          <w:tcPr/>
          <w:p>
            <w:pPr>
              <w:pStyle w:val="Compact"/>
              <w:jc w:val="left"/>
            </w:pPr>
            <w:r>
              <w:t xml:space="preserve">Contingency and creative revision allowance (up to 3 full reshoot days)</w:t>
            </w:r>
          </w:p>
        </w:tc>
        <w:tc>
          <w:tcPr/>
          <w:p>
            <w:pPr>
              <w:pStyle w:val="Compact"/>
              <w:jc w:val="left"/>
            </w:pPr>
            <w:r>
              <w:t xml:space="preserve">3 days</w:t>
            </w:r>
          </w:p>
        </w:tc>
        <w:tc>
          <w:tcPr/>
          <w:p>
            <w:pPr>
              <w:pStyle w:val="Compact"/>
              <w:jc w:val="left"/>
            </w:pPr>
            <w:r>
              <w:t xml:space="preserve">350,000</w:t>
            </w:r>
          </w:p>
        </w:tc>
        <w:tc>
          <w:tcPr/>
          <w:p>
            <w:pPr>
              <w:pStyle w:val="Compact"/>
              <w:jc w:val="left"/>
            </w:pPr>
            <w:r>
              <w:t xml:space="preserve">1,050,000</w:t>
            </w:r>
          </w:p>
        </w:tc>
      </w:tr>
      <w:tr>
        <w:tc>
          <w:tcPr>
            <w:gridSpan w:val="4"/>
          </w:tcPr>
          <w:p>
            <w:pPr>
              <w:pStyle w:val="Compact"/>
              <w:jc w:val="left"/>
            </w:pPr>
            <w:r>
              <w:rPr>
                <w:bCs/>
                <w:b/>
              </w:rPr>
              <w:t xml:space="preserve">GRAND TOTAL (XOF)</w:t>
            </w:r>
          </w:p>
        </w:tc>
        <w:tc>
          <w:tcPr/>
          <w:p>
            <w:pPr>
              <w:pStyle w:val="Compact"/>
              <w:jc w:val="left"/>
            </w:pPr>
            <w:r>
              <w:rPr>
                <w:bCs/>
                <w:b/>
              </w:rPr>
              <w:t xml:space="preserve">37,000,000</w:t>
            </w:r>
          </w:p>
        </w:tc>
      </w:tr>
    </w:tbl>
    <w:p>
      <w:pPr>
        <w:pStyle w:val="BodyText"/>
      </w:pPr>
      <w:r>
        <w:t xml:space="preserve">All prices are inclusive of applicable Senegalese Value Added Tax (TVA) at 18%. The Film Director shall provide a valid tax identification number (NIF) registered in Senegal Dakar for invoicing purposes.</w:t>
      </w:r>
    </w:p>
    <w:bookmarkEnd w:id="23"/>
    <w:bookmarkStart w:id="24" w:name="payment-schedule"/>
    <w:p>
      <w:pPr>
        <w:pStyle w:val="Heading2"/>
      </w:pPr>
      <w:r>
        <w:t xml:space="preserve">3.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(XOF)</w:t>
            </w:r>
          </w:p>
        </w:tc>
        <w:tc>
          <w:tcPr/>
          <w:p>
            <w:pPr>
              <w:pStyle w:val="Compact"/>
              <w:jc w:val="left"/>
            </w:pPr>
            <w:r>
              <w:t xml:space="preserve">Due Date</w:t>
            </w:r>
          </w:p>
        </w:tc>
      </w:tr>
      <w:tr>
        <w:tc>
          <w:tcPr/>
          <w:p>
            <w:pPr>
              <w:pStyle w:val="Compact"/>
              <w:jc w:val="left"/>
            </w:pPr>
            <w:r>
              <w:t xml:space="preserve">Advance payment upon acceptance of this Purchase Order</w:t>
            </w:r>
          </w:p>
        </w:tc>
        <w:tc>
          <w:tcPr/>
          <w:p>
            <w:pPr>
              <w:pStyle w:val="Compact"/>
              <w:jc w:val="left"/>
            </w:pPr>
            <w:r>
              <w:t xml:space="preserve">40%</w:t>
            </w:r>
          </w:p>
        </w:tc>
        <w:tc>
          <w:tcPr/>
          <w:p>
            <w:pPr>
              <w:pStyle w:val="Compact"/>
              <w:jc w:val="left"/>
            </w:pPr>
            <w:r>
              <w:t xml:space="preserve">14,800,000</w:t>
            </w:r>
          </w:p>
        </w:tc>
        <w:tc>
          <w:tcPr/>
          <w:p>
            <w:pPr>
              <w:pStyle w:val="Compact"/>
              <w:jc w:val="left"/>
            </w:pPr>
            <w:r>
              <w:t xml:space="preserve">Within 7 business days of PO acceptance</w:t>
            </w:r>
          </w:p>
        </w:tc>
      </w:tr>
      <w:tr>
        <w:tc>
          <w:tcPr/>
          <w:p>
            <w:pPr>
              <w:pStyle w:val="Compact"/>
              <w:jc w:val="left"/>
            </w:pPr>
            <w:r>
              <w:t xml:space="preserve">Midpoint payment upon completion of principal photography in Senegal Dakar</w:t>
            </w:r>
          </w:p>
        </w:tc>
        <w:tc>
          <w:tcPr/>
          <w:p>
            <w:pPr>
              <w:pStyle w:val="Compact"/>
              <w:jc w:val="left"/>
            </w:pPr>
            <w:r>
              <w:t xml:space="preserve">35%</w:t>
            </w:r>
          </w:p>
        </w:tc>
        <w:tc>
          <w:tcPr/>
          <w:p>
            <w:pPr>
              <w:pStyle w:val="Compact"/>
              <w:jc w:val="left"/>
            </w:pPr>
            <w:r>
              <w:t xml:space="preserve">12,950,000</w:t>
            </w:r>
          </w:p>
        </w:tc>
        <w:tc>
          <w:tcPr/>
          <w:p>
            <w:pPr>
              <w:pStyle w:val="Compact"/>
              <w:jc w:val="left"/>
            </w:pPr>
            <w:r>
              <w:t xml:space="preserve">Within 10 business days of midpoint sign-off</w:t>
            </w:r>
          </w:p>
        </w:tc>
      </w:tr>
      <w:tr>
        <w:tc>
          <w:tcPr/>
          <w:p>
            <w:pPr>
              <w:pStyle w:val="Compact"/>
              <w:jc w:val="left"/>
            </w:pPr>
            <w:r>
              <w:t xml:space="preserve">Final payment upon delivery of the completed master film and all source materials</w:t>
            </w:r>
          </w:p>
        </w:tc>
        <w:tc>
          <w:tcPr/>
          <w:p>
            <w:pPr>
              <w:pStyle w:val="Compact"/>
              <w:jc w:val="left"/>
            </w:pPr>
            <w:r>
              <w:t xml:space="preserve">25%</w:t>
            </w:r>
          </w:p>
        </w:tc>
        <w:tc>
          <w:tcPr/>
          <w:p>
            <w:pPr>
              <w:pStyle w:val="Compact"/>
              <w:jc w:val="left"/>
            </w:pPr>
            <w:r>
              <w:t xml:space="preserve">9,250,000</w:t>
            </w:r>
          </w:p>
        </w:tc>
        <w:tc>
          <w:tcPr/>
          <w:p>
            <w:pPr>
              <w:pStyle w:val="Compact"/>
              <w:jc w:val="left"/>
            </w:pPr>
            <w:r>
              <w:t xml:space="preserve">Within 15 business days of final acceptance</w:t>
            </w:r>
          </w:p>
        </w:tc>
      </w:tr>
    </w:tbl>
    <w:bookmarkEnd w:id="24"/>
    <w:bookmarkStart w:id="25" w:name="terms-and-conditions"/>
    <w:p>
      <w:pPr>
        <w:pStyle w:val="Heading2"/>
      </w:pPr>
      <w:r>
        <w:t xml:space="preserve">4. Terms and Conditions</w:t>
      </w:r>
    </w:p>
    <w:p>
      <w:pPr>
        <w:numPr>
          <w:ilvl w:val="0"/>
          <w:numId w:val="1001"/>
        </w:numPr>
        <w:pStyle w:val="Compact"/>
      </w:pPr>
      <w:r>
        <w:rPr>
          <w:bCs/>
          <w:b/>
        </w:rPr>
        <w:t xml:space="preserve">Acceptance:</w:t>
      </w:r>
      <w:r>
        <w:t xml:space="preserve"> </w:t>
      </w:r>
      <w:r>
        <w:t xml:space="preserve">This Purchase Order becomes a binding contract upon written or electronic acceptance by the Film Director, Moussa Diop, within 14 calendar days of the issue date. Failure to respond within this period shall render this Purchase Order null and void.</w:t>
      </w:r>
    </w:p>
    <w:p>
      <w:pPr>
        <w:numPr>
          <w:ilvl w:val="0"/>
          <w:numId w:val="1001"/>
        </w:numPr>
        <w:pStyle w:val="Compact"/>
      </w:pPr>
      <w:r>
        <w:rPr>
          <w:bCs/>
          <w:b/>
        </w:rPr>
        <w:t xml:space="preserve">Location Requirement:</w:t>
      </w:r>
      <w:r>
        <w:t xml:space="preserve"> </w:t>
      </w:r>
      <w:r>
        <w:t xml:space="preserve">All services described herein must be performed physically within the administrative boundaries of Senegal Dakar. The Film Director shall maintain a primary working base in Dakar for the duration of the engagement and shall not delegate core creative direction to any third party located outside Senegal Dakar without prior written consent from Teranga Vision Productions SARL.</w:t>
      </w:r>
    </w:p>
    <w:p>
      <w:pPr>
        <w:numPr>
          <w:ilvl w:val="0"/>
          <w:numId w:val="1001"/>
        </w:numPr>
        <w:pStyle w:val="Compact"/>
      </w:pPr>
      <w:r>
        <w:rPr>
          <w:bCs/>
          <w:b/>
        </w:rPr>
        <w:t xml:space="preserve">Intellectual Property:</w:t>
      </w:r>
      <w:r>
        <w:t xml:space="preserve"> </w:t>
      </w:r>
      <w:r>
        <w:t xml:space="preserve">Upon full and final payment, all rights to the completed film, including but not limited to the director's cut, raw footage, audio recordings, and all intermediate creative materials produced during the engagement, shall vest exclusively in Teranga Vision Productions SARL. The Film Director retains the right to display the completed work in festival submissions and professional portfolios, subject to a 6-month embargo from the official public release date.</w:t>
      </w:r>
    </w:p>
    <w:p>
      <w:pPr>
        <w:numPr>
          <w:ilvl w:val="0"/>
          <w:numId w:val="1001"/>
        </w:numPr>
        <w:pStyle w:val="Compact"/>
      </w:pPr>
      <w:r>
        <w:rPr>
          <w:bCs/>
          <w:b/>
        </w:rPr>
        <w:t xml:space="preserve">Compliance with Senegalese Law:</w:t>
      </w:r>
      <w:r>
        <w:t xml:space="preserve"> </w:t>
      </w:r>
      <w:r>
        <w:t xml:space="preserve">The Film Director shall comply with all applicable laws and regulations of the Republic of Senegal, including but not limited to the Senegalese Audiovisual Code, labor laws governing crew employment in Dakar, and all municipal filming permits required by the Mairie de Dakar and the Agence Nationale du Cinéma du Sénégal (ANCS).</w:t>
      </w:r>
    </w:p>
    <w:p>
      <w:pPr>
        <w:numPr>
          <w:ilvl w:val="0"/>
          <w:numId w:val="1001"/>
        </w:numPr>
        <w:pStyle w:val="Compact"/>
      </w:pPr>
      <w:r>
        <w:rPr>
          <w:bCs/>
          <w:b/>
        </w:rPr>
        <w:t xml:space="preserve">Insurance:</w:t>
      </w:r>
      <w:r>
        <w:t xml:space="preserve"> </w:t>
      </w:r>
      <w:r>
        <w:t xml:space="preserve">The Film Director shall maintain professional liability insurance with a minimum coverage of 50,000,000 XOF, valid throughout the production period in Senegal Dakar. Proof of insurance shall be submitted prior to the commencement of principal photography.</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termination by Teranga Vision Productions SARL for convenience, the Film Director shall be compensated for all services rendered up to the termination date plus a 10% completion bonus on the remaining scope. In the event of termination for material breach by the Film Director, no further payment shall be due beyond the value of accepted deliverables.</w:t>
      </w:r>
    </w:p>
    <w:p>
      <w:pPr>
        <w:numPr>
          <w:ilvl w:val="0"/>
          <w:numId w:val="1001"/>
        </w:numPr>
        <w:pStyle w:val="Compact"/>
      </w:pPr>
      <w:r>
        <w:rPr>
          <w:bCs/>
          <w:b/>
        </w:rPr>
        <w:t xml:space="preserve">Dispute Resolution:</w:t>
      </w:r>
      <w:r>
        <w:t xml:space="preserve"> </w:t>
      </w:r>
      <w:r>
        <w:t xml:space="preserve">Any dispute arising from this Purchase Order shall first be subject to good-faith mediation in Senegal Dakar. Should mediation fail within 30 days, the dispute shall be referred to the competent commercial courts of Dakar, Senegal, and the laws of the Republic of Senegal shall govern this agreement.</w:t>
      </w:r>
    </w:p>
    <w:p>
      <w:pPr>
        <w:numPr>
          <w:ilvl w:val="0"/>
          <w:numId w:val="1001"/>
        </w:numPr>
        <w:pStyle w:val="Compact"/>
      </w:pPr>
      <w:r>
        <w:rPr>
          <w:bCs/>
          <w:b/>
        </w:rPr>
        <w:t xml:space="preserve">Confidentiality:</w:t>
      </w:r>
      <w:r>
        <w:t xml:space="preserve"> </w:t>
      </w:r>
      <w:r>
        <w:t xml:space="preserve">The Film Director agrees to maintain strict confidentiality regarding all production materials, financial terms of this Purchase Order, and any proprietary information of Teranga Vision Productions SARL for a period of 5 years following the completion of the project.</w:t>
      </w:r>
    </w:p>
    <w:bookmarkEnd w:id="25"/>
    <w:bookmarkStart w:id="26"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and conditions set forth in this Purchase Order for the engagement of the Film Director for the Senegal Dakar production described herein.</w:t>
      </w:r>
    </w:p>
    <w:p>
      <w:pPr>
        <w:pStyle w:val="BodyText"/>
      </w:pPr>
      <w:r>
        <w:rPr>
          <w:bCs/>
          <w:b/>
        </w:rPr>
        <w:t xml:space="preserve">For and on behalf of Teranga Vision Productions SARL (Buyer):</w:t>
      </w:r>
    </w:p>
    <w:p>
      <w:pPr>
        <w:pStyle w:val="BodyText"/>
      </w:pPr>
      <w:r>
        <w:rPr>
          <w:bCs/>
          <w:b/>
        </w:rPr>
        <w:t xml:space="preserve">Name:</w:t>
      </w:r>
      <w:r>
        <w:t xml:space="preserve"> </w:t>
      </w:r>
      <w:r>
        <w:t xml:space="preserve">Awa Ndiaye</w:t>
      </w:r>
      <w:r>
        <w:br/>
      </w:r>
      <w:r>
        <w:rPr>
          <w:bCs/>
          <w:b/>
        </w:rPr>
        <w:t xml:space="preserve">Title:</w:t>
      </w:r>
      <w:r>
        <w:t xml:space="preserve"> </w:t>
      </w:r>
      <w:r>
        <w:t xml:space="preserve">Chief Executive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Film Director (Supplier):</w:t>
      </w:r>
    </w:p>
    <w:p>
      <w:pPr>
        <w:pStyle w:val="BodyText"/>
      </w:pPr>
      <w:r>
        <w:rPr>
          <w:bCs/>
          <w:b/>
        </w:rPr>
        <w:t xml:space="preserve">Name:</w:t>
      </w:r>
      <w:r>
        <w:t xml:space="preserve"> </w:t>
      </w:r>
      <w:r>
        <w:t xml:space="preserve">Moussa Diop</w:t>
      </w:r>
      <w:r>
        <w:br/>
      </w:r>
      <w:r>
        <w:rPr>
          <w:bCs/>
          <w:b/>
        </w:rPr>
        <w:t xml:space="preserve">Title:</w:t>
      </w:r>
      <w:r>
        <w:t xml:space="preserve"> </w:t>
      </w:r>
      <w:r>
        <w:t xml:space="preserve">Film Director / Independent Contractor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bookmarkEnd w:id="26"/>
    <w:p>
      <w:pPr>
        <w:pStyle w:val="BodyText"/>
      </w:pPr>
      <w:r>
        <w:t xml:space="preserve">This Purchase Order (PO No: SD-FD-2025-0047) was issued in Senegal Dakar and is governed by the laws of the Republic of Senegal.</w:t>
      </w:r>
      <w:r>
        <w:br/>
      </w:r>
      <w:r>
        <w:t xml:space="preserve">Document generated by the Procurement Department, Teranga Vision Productions SARL — Plateau, Dakar, Senegal.</w:t>
      </w:r>
      <w:r>
        <w:br/>
      </w:r>
      <w:r>
        <w:t xml:space="preserve">© 2025 Teranga Vision Productions SARL.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Senegal Dakar</dc:title>
  <dc:creator/>
  <dc:language>en</dc:language>
  <cp:keywords/>
  <dcterms:created xsi:type="dcterms:W3CDTF">2026-10-10T04:14:25Z</dcterms:created>
  <dcterms:modified xsi:type="dcterms:W3CDTF">2026-10-10T04:14:25Z</dcterms:modified>
</cp:coreProperties>
</file>

<file path=docProps/custom.xml><?xml version="1.0" encoding="utf-8"?>
<Properties xmlns="http://schemas.openxmlformats.org/officeDocument/2006/custom-properties" xmlns:vt="http://schemas.openxmlformats.org/officeDocument/2006/docPropsVTypes"/>
</file>