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Meridian Productions Pte. Ltd.</w:t>
      </w:r>
    </w:p>
    <w:p>
      <w:pPr>
        <w:pStyle w:val="BodyText"/>
      </w:pPr>
      <w:r>
        <w:t xml:space="preserve">128 Marina Boulevard, Level 24, Singapore Singapore 018983</w:t>
      </w:r>
    </w:p>
    <w:p>
      <w:pPr>
        <w:pStyle w:val="BodyText"/>
      </w:pPr>
      <w:r>
        <w:t xml:space="preserve">UEN: 201934567K | Tel: +65 6821 4455 | Email: procurement@meridianproductions.sg</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MPR-2025-NOVA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SGD (Singapore Dollars)</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Director Tan Wei Ming (Sole Proprietorship)</w:t>
            </w:r>
          </w:p>
        </w:tc>
      </w:tr>
      <w:tr>
        <w:tc>
          <w:tcPr/>
          <w:p>
            <w:pPr>
              <w:pStyle w:val="Compact"/>
              <w:jc w:val="left"/>
            </w:pPr>
            <w:r>
              <w:rPr>
                <w:bCs/>
                <w:b/>
              </w:rPr>
              <w:t xml:space="preserve">Role</w:t>
            </w:r>
          </w:p>
        </w:tc>
        <w:tc>
          <w:tcPr/>
          <w:p>
            <w:pPr>
              <w:pStyle w:val="Compact"/>
              <w:jc w:val="left"/>
            </w:pPr>
            <w:r>
              <w:t xml:space="preserve">Film Director – Principal Creative Lead</w:t>
            </w:r>
          </w:p>
        </w:tc>
      </w:tr>
      <w:tr>
        <w:tc>
          <w:tcPr/>
          <w:p>
            <w:pPr>
              <w:pStyle w:val="Compact"/>
              <w:jc w:val="left"/>
            </w:pPr>
            <w:r>
              <w:rPr>
                <w:bCs/>
                <w:b/>
              </w:rPr>
              <w:t xml:space="preserve">Address</w:t>
            </w:r>
          </w:p>
        </w:tc>
        <w:tc>
          <w:tcPr/>
          <w:p>
            <w:pPr>
              <w:pStyle w:val="Compact"/>
              <w:jc w:val="left"/>
            </w:pPr>
            <w:r>
              <w:t xml:space="preserve">45 Orchard Road, #12-08, Singapore Singapore 238881</w:t>
            </w:r>
          </w:p>
        </w:tc>
      </w:tr>
      <w:tr>
        <w:tc>
          <w:tcPr/>
          <w:p>
            <w:pPr>
              <w:pStyle w:val="Compact"/>
              <w:jc w:val="left"/>
            </w:pPr>
            <w:r>
              <w:rPr>
                <w:bCs/>
                <w:b/>
              </w:rPr>
              <w:t xml:space="preserve">Contact</w:t>
            </w:r>
          </w:p>
        </w:tc>
        <w:tc>
          <w:tcPr/>
          <w:p>
            <w:pPr>
              <w:pStyle w:val="Compact"/>
              <w:jc w:val="left"/>
            </w:pPr>
            <w:r>
              <w:t xml:space="preserve">+65 9123 7788 | tan.weiming@filmdirector.sg</w:t>
            </w:r>
          </w:p>
        </w:tc>
      </w:tr>
      <w:tr>
        <w:tc>
          <w:tcPr/>
          <w:p>
            <w:pPr>
              <w:pStyle w:val="Compact"/>
              <w:jc w:val="left"/>
            </w:pPr>
            <w:r>
              <w:rPr>
                <w:bCs/>
                <w:b/>
              </w:rPr>
              <w:t xml:space="preserve">UEN / NRIC</w:t>
            </w:r>
          </w:p>
        </w:tc>
        <w:tc>
          <w:tcPr/>
          <w:p>
            <w:pPr>
              <w:pStyle w:val="Compact"/>
              <w:jc w:val="left"/>
            </w:pPr>
            <w:r>
              <w:t xml:space="preserve">S8892341K</w:t>
            </w:r>
          </w:p>
        </w:tc>
      </w:tr>
      <w:tr>
        <w:tc>
          <w:tcPr/>
          <w:p>
            <w:pPr>
              <w:pStyle w:val="Compact"/>
              <w:jc w:val="left"/>
            </w:pPr>
            <w:r>
              <w:rPr>
                <w:bCs/>
                <w:b/>
              </w:rPr>
              <w:t xml:space="preserve">Bank Details</w:t>
            </w:r>
          </w:p>
        </w:tc>
        <w:tc>
          <w:tcPr/>
          <w:p>
            <w:pPr>
              <w:pStyle w:val="Compact"/>
              <w:jc w:val="left"/>
            </w:pPr>
            <w:r>
              <w:t xml:space="preserve">DBS Bank, A/C: 012-345678-9, SWIFT: DBSSSGSG</w:t>
            </w:r>
          </w:p>
        </w:tc>
      </w:tr>
    </w:tbl>
    <w:p>
      <w:pPr>
        <w:pStyle w:val="BodyText"/>
      </w:pPr>
      <w:r>
        <w:t xml:space="preserve">Description of Services – Film Director Engagement</w:t>
      </w:r>
    </w:p>
    <w:p>
      <w:pPr>
        <w:pStyle w:val="BodyText"/>
      </w:pPr>
      <w:r>
        <w:t xml:space="preserve">This Purchase Order is issued by Meridian Productions Pte. Ltd. to formally engage the above-named Film Director for the full creative and operational leadership of the feature film production titled</w:t>
      </w:r>
      <w:r>
        <w:t xml:space="preserve"> </w:t>
      </w:r>
      <w:r>
        <w:rPr>
          <w:iCs/>
          <w:i/>
        </w:rPr>
        <w:t xml:space="preserve">"Nova Horizon"</w:t>
      </w:r>
      <w:r>
        <w:t xml:space="preserve">, to be shot primarily in Singapore Singapore. The Film Director shall be responsible for all aspects of on-set direction, creative vision, actor performance guidance, storyboard execution, and final cut approval in accordance with the approved production bible and schedule.</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Film Director – Pre-Production Consultation, Script Breakdown, and Storyboard Development</w:t>
            </w:r>
          </w:p>
        </w:tc>
        <w:tc>
          <w:tcPr/>
          <w:p>
            <w:pPr>
              <w:pStyle w:val="Compact"/>
              <w:jc w:val="left"/>
            </w:pPr>
            <w:r>
              <w:t xml:space="preserve">4 weeks</w:t>
            </w:r>
          </w:p>
        </w:tc>
        <w:tc>
          <w:tcPr/>
          <w:p>
            <w:pPr>
              <w:pStyle w:val="Compact"/>
              <w:jc w:val="left"/>
            </w:pPr>
            <w:r>
              <w:t xml:space="preserve">12,000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Film Director – Principal Photography On-Set Direction (Singapore Singapore locations)</w:t>
            </w:r>
          </w:p>
        </w:tc>
        <w:tc>
          <w:tcPr/>
          <w:p>
            <w:pPr>
              <w:pStyle w:val="Compact"/>
              <w:jc w:val="left"/>
            </w:pPr>
            <w:r>
              <w:t xml:space="preserve">22 shooting days</w:t>
            </w:r>
          </w:p>
        </w:tc>
        <w:tc>
          <w:tcPr/>
          <w:p>
            <w:pPr>
              <w:pStyle w:val="Compact"/>
              <w:jc w:val="left"/>
            </w:pPr>
            <w:r>
              <w:t xml:space="preserve">3,500/day</w:t>
            </w:r>
          </w:p>
        </w:tc>
        <w:tc>
          <w:tcPr/>
          <w:p>
            <w:pPr>
              <w:pStyle w:val="Compact"/>
              <w:jc w:val="left"/>
            </w:pPr>
            <w:r>
              <w:t xml:space="preserve">77,000.00</w:t>
            </w:r>
          </w:p>
        </w:tc>
      </w:tr>
      <w:tr>
        <w:tc>
          <w:tcPr/>
          <w:p>
            <w:pPr>
              <w:pStyle w:val="Compact"/>
              <w:jc w:val="left"/>
            </w:pPr>
            <w:r>
              <w:t xml:space="preserve">3</w:t>
            </w:r>
          </w:p>
        </w:tc>
        <w:tc>
          <w:tcPr/>
          <w:p>
            <w:pPr>
              <w:pStyle w:val="Compact"/>
              <w:jc w:val="left"/>
            </w:pPr>
            <w:r>
              <w:t xml:space="preserve">Film Director – Post-Production Supervision, Assembly Cut, and Final Edit Approval</w:t>
            </w:r>
          </w:p>
        </w:tc>
        <w:tc>
          <w:tcPr/>
          <w:p>
            <w:pPr>
              <w:pStyle w:val="Compact"/>
              <w:jc w:val="left"/>
            </w:pPr>
            <w:r>
              <w:t xml:space="preserve">6 weeks</w:t>
            </w:r>
          </w:p>
        </w:tc>
        <w:tc>
          <w:tcPr/>
          <w:p>
            <w:pPr>
              <w:pStyle w:val="Compact"/>
              <w:jc w:val="left"/>
            </w:pPr>
            <w:r>
              <w:t xml:space="preserve">10,000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Film Director – Casting Sessions and Actor Rehearsals (Singapore Singapore)</w:t>
            </w:r>
          </w:p>
        </w:tc>
        <w:tc>
          <w:tcPr/>
          <w:p>
            <w:pPr>
              <w:pStyle w:val="Compact"/>
              <w:jc w:val="left"/>
            </w:pPr>
            <w:r>
              <w:t xml:space="preserve">5 days</w:t>
            </w:r>
          </w:p>
        </w:tc>
        <w:tc>
          <w:tcPr/>
          <w:p>
            <w:pPr>
              <w:pStyle w:val="Compact"/>
              <w:jc w:val="left"/>
            </w:pPr>
            <w:r>
              <w:t xml:space="preserve">2,800/day</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Film Director – Festival Submissions, Premiere Appearances, and Marketing Support</w:t>
            </w:r>
          </w:p>
        </w:tc>
        <w:tc>
          <w:tcPr/>
          <w:p>
            <w:pPr>
              <w:pStyle w:val="Compact"/>
              <w:jc w:val="left"/>
            </w:pPr>
            <w:r>
              <w:t xml:space="preserve">3 months</w:t>
            </w:r>
          </w:p>
        </w:tc>
        <w:tc>
          <w:tcPr/>
          <w:p>
            <w:pPr>
              <w:pStyle w:val="Compact"/>
              <w:jc w:val="left"/>
            </w:pPr>
            <w:r>
              <w:t xml:space="preserve">8,000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Travel and Accommodation Allowance (within Singapore Singapore)</w:t>
            </w:r>
          </w:p>
        </w:tc>
        <w:tc>
          <w:tcPr/>
          <w:p>
            <w:pPr>
              <w:pStyle w:val="Compact"/>
              <w:jc w:val="left"/>
            </w:pPr>
            <w:r>
              <w:t xml:space="preserve">As incurred</w:t>
            </w:r>
          </w:p>
        </w:tc>
        <w:tc>
          <w:tcPr/>
          <w:p>
            <w:pPr>
              <w:pStyle w:val="Compact"/>
              <w:jc w:val="left"/>
            </w:pPr>
            <w:r>
              <w:t xml:space="preserve">Flat</w:t>
            </w:r>
          </w:p>
        </w:tc>
        <w:tc>
          <w:tcPr/>
          <w:p>
            <w:pPr>
              <w:pStyle w:val="Compact"/>
              <w:jc w:val="left"/>
            </w:pPr>
            <w:r>
              <w:t xml:space="preserve">5,000.00</w:t>
            </w:r>
          </w:p>
        </w:tc>
      </w:tr>
      <w:tr>
        <w:tc>
          <w:tcPr>
            <w:gridSpan w:val="4"/>
          </w:tcPr>
          <w:p>
            <w:pPr>
              <w:pStyle w:val="Compact"/>
              <w:jc w:val="right"/>
            </w:pPr>
            <w:r>
              <w:t xml:space="preserve">Subtotal</w:t>
            </w:r>
          </w:p>
        </w:tc>
        <w:tc>
          <w:tcPr/>
          <w:p>
            <w:pPr>
              <w:pStyle w:val="Compact"/>
              <w:jc w:val="left"/>
            </w:pPr>
            <w:r>
              <w:t xml:space="preserve">228,000.00</w:t>
            </w:r>
          </w:p>
        </w:tc>
      </w:tr>
      <w:tr>
        <w:tc>
          <w:tcPr>
            <w:gridSpan w:val="4"/>
          </w:tcPr>
          <w:p>
            <w:pPr>
              <w:pStyle w:val="Compact"/>
              <w:jc w:val="right"/>
            </w:pPr>
            <w:r>
              <w:t xml:space="preserve">GST @ 9%</w:t>
            </w:r>
          </w:p>
        </w:tc>
        <w:tc>
          <w:tcPr/>
          <w:p>
            <w:pPr>
              <w:pStyle w:val="Compact"/>
              <w:jc w:val="left"/>
            </w:pPr>
            <w:r>
              <w:t xml:space="preserve">20,520.00</w:t>
            </w:r>
          </w:p>
        </w:tc>
      </w:tr>
      <w:tr>
        <w:tc>
          <w:tcPr>
            <w:gridSpan w:val="4"/>
          </w:tcPr>
          <w:p>
            <w:pPr>
              <w:pStyle w:val="Compact"/>
              <w:jc w:val="right"/>
            </w:pPr>
            <w:r>
              <w:t xml:space="preserve">TOTAL AMOUNT DUE (SGD)</w:t>
            </w:r>
          </w:p>
        </w:tc>
        <w:tc>
          <w:tcPr/>
          <w:p>
            <w:pPr>
              <w:pStyle w:val="Compact"/>
              <w:jc w:val="left"/>
            </w:pPr>
            <w:r>
              <w:t xml:space="preserve">248,520.00</w:t>
            </w:r>
          </w:p>
        </w:tc>
      </w:tr>
    </w:tbl>
    <w:p>
      <w:pPr>
        <w:pStyle w:val="BodyText"/>
      </w:pPr>
      <w:r>
        <w:t xml:space="preserve">Terms and Conditions</w:t>
      </w:r>
    </w:p>
    <w:p>
      <w:pPr>
        <w:numPr>
          <w:ilvl w:val="0"/>
          <w:numId w:val="1001"/>
        </w:numPr>
        <w:pStyle w:val="Compact"/>
      </w:pPr>
      <w:r>
        <w:t xml:space="preserve">This Purchase Order constitutes a binding agreement between Meridian Productions Pte. Ltd. and the Film Director upon signature by both parties. All services shall be rendered in Singapore Singapore in compliance with local entertainment industry regulations and the Singapore Film Production Code.</w:t>
      </w:r>
    </w:p>
    <w:p>
      <w:pPr>
        <w:numPr>
          <w:ilvl w:val="0"/>
          <w:numId w:val="1001"/>
        </w:numPr>
        <w:pStyle w:val="Compact"/>
      </w:pPr>
      <w:r>
        <w:t xml:space="preserve">The Film Director shall maintain full creative authority over the production during the engagement period but shall operate within the approved budget parameters and schedule as outlined in the production bible. Any material deviation requires written approval from the Producer.</w:t>
      </w:r>
    </w:p>
    <w:p>
      <w:pPr>
        <w:numPr>
          <w:ilvl w:val="0"/>
          <w:numId w:val="1001"/>
        </w:numPr>
        <w:pStyle w:val="Compact"/>
      </w:pPr>
      <w:r>
        <w:t xml:space="preserve">Payment shall be made in three instalments: 30% upon execution of this Purchase Order, 40% upon completion of principal photography, and 30% upon delivery of the final locked cut. All payments shall be processed via bank transfer to the account specified above.</w:t>
      </w:r>
    </w:p>
    <w:p>
      <w:pPr>
        <w:numPr>
          <w:ilvl w:val="0"/>
          <w:numId w:val="1001"/>
        </w:numPr>
        <w:pStyle w:val="Compact"/>
      </w:pPr>
      <w:r>
        <w:t xml:space="preserve">The Film Director warrants that all creative work delivered under this Purchase Order shall be original, free from intellectual property infringement, and shall not violate any third-party rights. The Film Director shall indemnify Meridian Productions Pte. Ltd. against any claims arising from breach of this warranty.</w:t>
      </w:r>
    </w:p>
    <w:p>
      <w:pPr>
        <w:numPr>
          <w:ilvl w:val="0"/>
          <w:numId w:val="1001"/>
        </w:numPr>
        <w:pStyle w:val="Compact"/>
      </w:pPr>
      <w:r>
        <w:t xml:space="preserve">Confidentiality: The Film Director agrees to maintain strict confidentiality regarding all production materials, scripts, cast information, and business strategies. This obligation survives termination of this Purchase Order for a period of five (5) years.</w:t>
      </w:r>
    </w:p>
    <w:p>
      <w:pPr>
        <w:numPr>
          <w:ilvl w:val="0"/>
          <w:numId w:val="1001"/>
        </w:numPr>
        <w:pStyle w:val="Compact"/>
      </w:pPr>
      <w:r>
        <w:t xml:space="preserve">Termination: Either party may terminate this Purchase Order with thirty (30) days written notice. In the event of termination, the Film Director shall be compensated for all services rendered up to the date of termination, plus a reasonable wind-down fee not exceeding 10% of the remaining contract value.</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government-imposed restrictions in Singapore Singapore, or pandemics, provided that the affected party notifies the other within 48 hours.</w:t>
      </w:r>
    </w:p>
    <w:p>
      <w:pPr>
        <w:numPr>
          <w:ilvl w:val="0"/>
          <w:numId w:val="1001"/>
        </w:numPr>
        <w:pStyle w:val="Compact"/>
      </w:pPr>
      <w:r>
        <w:t xml:space="preserve">Governing Law: This Purchase Order shall be governed by and construed in accordance with the laws of Singapore Singapore. Any disputes shall be resolved through arbitration under the rules of the Singapore International Arbitration Centre (SIAC).</w:t>
      </w:r>
    </w:p>
    <w:p>
      <w:pPr>
        <w:numPr>
          <w:ilvl w:val="0"/>
          <w:numId w:val="1001"/>
        </w:numPr>
        <w:pStyle w:val="Compact"/>
      </w:pPr>
      <w:r>
        <w:t xml:space="preserve">The Film Director shall carry comprehensive professional indemnity insurance with a minimum coverage of SGD 1,000,000 for the duration of the engagement and shall provide a certificate of insurance upon request.</w:t>
      </w:r>
    </w:p>
    <w:p>
      <w:pPr>
        <w:numPr>
          <w:ilvl w:val="0"/>
          <w:numId w:val="1001"/>
        </w:numPr>
        <w:pStyle w:val="Compact"/>
      </w:pPr>
      <w:r>
        <w:t xml:space="preserve">All deliverables, including but not limited to final film footage, storyboards, scripts, and creative documents, shall become the exclusive property of Meridian Productions Pte. Ltd. upon full payment of this Purchase Order.</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Film Director in Singapore Singapore.</w:t>
      </w:r>
    </w:p>
    <w:p>
      <w:pPr>
        <w:pStyle w:val="BodyText"/>
      </w:pPr>
      <w:r>
        <w:rPr>
          <w:bCs/>
          <w:b/>
        </w:rPr>
        <w:t xml:space="preserve">For and on behalf of Meridian Productions Pte. Ltd.:</w:t>
      </w:r>
    </w:p>
    <w:p>
      <w:pPr>
        <w:pStyle w:val="BodyText"/>
      </w:pPr>
      <w:r>
        <w:t xml:space="preserve">Name:</w:t>
      </w:r>
      <w:r>
        <w:t xml:space="preserve"> </w:t>
      </w:r>
      <w:r>
        <w:rPr>
          <w:bCs/>
          <w:b/>
        </w:rPr>
        <w:t xml:space="preserve">Lim Siew Hua</w:t>
      </w:r>
    </w:p>
    <w:p>
      <w:pPr>
        <w:pStyle w:val="BodyText"/>
      </w:pPr>
      <w:r>
        <w:t xml:space="preserve">Title: Head of Production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Film Director:</w:t>
      </w:r>
    </w:p>
    <w:p>
      <w:pPr>
        <w:pStyle w:val="BodyText"/>
      </w:pPr>
      <w:r>
        <w:t xml:space="preserve">Name:</w:t>
      </w:r>
      <w:r>
        <w:t xml:space="preserve"> </w:t>
      </w:r>
      <w:r>
        <w:rPr>
          <w:bCs/>
          <w:b/>
        </w:rPr>
        <w:t xml:space="preserve">Tan Wei Ming</w:t>
      </w:r>
    </w:p>
    <w:p>
      <w:pPr>
        <w:pStyle w:val="BodyText"/>
      </w:pPr>
      <w:r>
        <w:t xml:space="preserve">Title: Film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(PO-2025-04782) is issued by Meridian Productions Pte. Ltd., Singapore Singapore. This document is valid for a period of thirty (30) days from the date of issue. For queries, contact the Procurement Department at procurement@meridianproductions.sg.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Singapore Singapore</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