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PO-SEOUL-2025-04871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Production Title:</w:t>
      </w:r>
      <w:r>
        <w:t xml:space="preserve"> </w:t>
      </w:r>
      <w:r>
        <w:t xml:space="preserve">"Seoul Nights: A Cinematic Journey"</w:t>
      </w:r>
    </w:p>
    <w:p>
      <w:pPr>
        <w:pStyle w:val="BodyText"/>
      </w:pPr>
      <w:r>
        <w:rPr>
          <w:bCs/>
          <w:b/>
        </w:rPr>
        <w:t xml:space="preserve">Production Location:</w:t>
      </w:r>
      <w:r>
        <w:t xml:space="preserve"> </w:t>
      </w:r>
      <w:r>
        <w:t xml:space="preserve">South Korea Seoul, Jung-gu District</w:t>
      </w:r>
    </w:p>
    <w:p>
      <w:pPr>
        <w:pStyle w:val="BodyText"/>
      </w:pPr>
      <w:r>
        <w:rPr>
          <w:bCs/>
          <w:b/>
        </w:rPr>
        <w:t xml:space="preserve">Buyer (Production Company):</w:t>
      </w:r>
    </w:p>
    <w:p>
      <w:pPr>
        <w:pStyle w:val="BodyText"/>
      </w:pPr>
      <w:r>
        <w:t xml:space="preserve">Seoul Horizon Pictures Co., Ltd.</w:t>
      </w:r>
    </w:p>
    <w:p>
      <w:pPr>
        <w:pStyle w:val="BodyText"/>
      </w:pPr>
      <w:r>
        <w:t xml:space="preserve">142, Sejong-daero, Jung-gu, Seoul, South Korea</w:t>
      </w:r>
    </w:p>
    <w:p>
      <w:pPr>
        <w:pStyle w:val="BodyText"/>
      </w:pPr>
      <w:r>
        <w:t xml:space="preserve">Tax ID: 214-88-77654</w:t>
      </w:r>
    </w:p>
    <w:p>
      <w:pPr>
        <w:pStyle w:val="BodyText"/>
      </w:pPr>
      <w:r>
        <w:t xml:space="preserve">Contact: procurement@seoulhorizon.co.kr</w:t>
      </w:r>
    </w:p>
    <w:p>
      <w:pPr>
        <w:pStyle w:val="BodyText"/>
      </w:pPr>
      <w:r>
        <w:rPr>
          <w:bCs/>
          <w:b/>
        </w:rPr>
        <w:t xml:space="preserve">Seller (Service Provider):</w:t>
      </w:r>
    </w:p>
    <w:p>
      <w:pPr>
        <w:pStyle w:val="BodyText"/>
      </w:pPr>
      <w:r>
        <w:t xml:space="preserve">Director Kim Min-jun Creative Studio</w:t>
      </w:r>
    </w:p>
    <w:p>
      <w:pPr>
        <w:pStyle w:val="BodyText"/>
      </w:pPr>
      <w:r>
        <w:t xml:space="preserve">88, Itaewon-ro, Yongsan-gu, Seoul, South Korea</w:t>
      </w:r>
    </w:p>
    <w:p>
      <w:pPr>
        <w:pStyle w:val="BodyText"/>
      </w:pPr>
      <w:r>
        <w:t xml:space="preserve">Business Registration: 123-45-67890</w:t>
      </w:r>
    </w:p>
    <w:p>
      <w:pPr>
        <w:pStyle w:val="BodyText"/>
      </w:pPr>
      <w:r>
        <w:t xml:space="preserve">Contact: admin@kimminjunstudio.kr</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Korean Won (KRW)</w:t>
      </w:r>
    </w:p>
    <w:p>
      <w:pPr>
        <w:pStyle w:val="BodyText"/>
      </w:pPr>
      <w:r>
        <w:rPr>
          <w:bCs/>
          <w:b/>
        </w:rPr>
        <w:t xml:space="preserve">Delivery/Commencement:</w:t>
      </w:r>
      <w:r>
        <w:t xml:space="preserve"> </w:t>
      </w:r>
      <w:r>
        <w:t xml:space="preserve">August 1, 2025</w:t>
      </w:r>
    </w:p>
    <w:p>
      <w:pPr>
        <w:pStyle w:val="BodyText"/>
      </w:pPr>
      <w:r>
        <w:rPr>
          <w:bCs/>
          <w:b/>
        </w:rPr>
        <w:t xml:space="preserve">Completion Deadline:</w:t>
      </w:r>
      <w:r>
        <w:t xml:space="preserve"> </w:t>
      </w:r>
      <w:r>
        <w:t xml:space="preserve">November 30, 2025</w:t>
      </w:r>
    </w:p>
    <w:bookmarkStart w:id="20" w:name="purpose-and-scope-of-this-purchase-order"/>
    <w:p>
      <w:pPr>
        <w:pStyle w:val="Heading2"/>
      </w:pPr>
      <w:r>
        <w:t xml:space="preserve">1. Purpose and Scope of This Purchase Order</w:t>
      </w:r>
    </w:p>
    <w:p>
      <w:pPr>
        <w:pStyle w:val="FirstParagraph"/>
      </w:pPr>
      <w:r>
        <w:t xml:space="preserve">This Purchase Order is issued by Seoul Horizon Pictures Co., Ltd. to formally engage the services of a professional</w:t>
      </w:r>
      <w:r>
        <w:t xml:space="preserve"> </w:t>
      </w:r>
      <w:r>
        <w:rPr>
          <w:bCs/>
          <w:b/>
        </w:rPr>
        <w:t xml:space="preserve">Film Director</w:t>
      </w:r>
      <w:r>
        <w:t xml:space="preserve"> </w:t>
      </w:r>
      <w:r>
        <w:t xml:space="preserve">for the feature-length production titled "Seoul Nights: A Cinematic Journey." This Purchase Order governs all terms, conditions, deliverables, and financial obligations associated with the engagement of the Film Director for principal photography, pre-production planning, and post-production oversight. The entire production is to be conducted within the metropolitan boundaries of</w:t>
      </w:r>
      <w:r>
        <w:t xml:space="preserve"> </w:t>
      </w:r>
      <w:r>
        <w:rPr>
          <w:bCs/>
          <w:b/>
        </w:rPr>
        <w:t xml:space="preserve">South Korea Seoul</w:t>
      </w:r>
      <w:r>
        <w:t xml:space="preserve">, with primary filming locations spanning Jung-gu, Yongsan-gu, Mapo-gu, and Gangnam-gu districts. This Purchase Order constitutes a binding agreement between both parties upon execution and supersedes all prior verbal or written communications regarding the Film Director engagement.</w:t>
      </w:r>
    </w:p>
    <w:bookmarkEnd w:id="20"/>
    <w:bookmarkStart w:id="21" w:name="Xed90c01fe87fe2c6eef622673161ce3baf3fa52"/>
    <w:p>
      <w:pPr>
        <w:pStyle w:val="Heading2"/>
      </w:pPr>
      <w:r>
        <w:t xml:space="preserve">2. Line Items – Services Rendered by Film Director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(KRW)</w:t>
            </w:r>
          </w:p>
        </w:tc>
        <w:tc>
          <w:tcPr/>
          <w:p>
            <w:pPr>
              <w:pStyle w:val="Compact"/>
              <w:jc w:val="left"/>
            </w:pPr>
            <w:r>
              <w:t xml:space="preserve">Quantity</w:t>
            </w:r>
          </w:p>
        </w:tc>
        <w:tc>
          <w:tcPr/>
          <w:p>
            <w:pPr>
              <w:pStyle w:val="Compact"/>
              <w:jc w:val="left"/>
            </w:pPr>
            <w:r>
              <w:t xml:space="preserve">Amount (KRW)</w:t>
            </w:r>
          </w:p>
        </w:tc>
      </w:tr>
      <w:tr>
        <w:tc>
          <w:tcPr/>
          <w:p>
            <w:pPr>
              <w:pStyle w:val="Compact"/>
              <w:jc w:val="left"/>
            </w:pPr>
            <w:r>
              <w:t xml:space="preserve">001</w:t>
            </w:r>
          </w:p>
        </w:tc>
        <w:tc>
          <w:tcPr/>
          <w:p>
            <w:pPr>
              <w:pStyle w:val="Compact"/>
              <w:jc w:val="left"/>
            </w:pPr>
            <w:r>
              <w:t xml:space="preserve">Pre-production consultation and creative development of the Film Director's vision for the screenplay, including location scouting across South Korea Seoul</w:t>
            </w:r>
          </w:p>
        </w:tc>
        <w:tc>
          <w:tcPr/>
          <w:p>
            <w:pPr>
              <w:pStyle w:val="Compact"/>
              <w:jc w:val="left"/>
            </w:pPr>
            <w:r>
              <w:t xml:space="preserve">4 weeks</w:t>
            </w:r>
          </w:p>
        </w:tc>
        <w:tc>
          <w:tcPr/>
          <w:p>
            <w:pPr>
              <w:pStyle w:val="Compact"/>
              <w:jc w:val="left"/>
            </w:pPr>
            <w:r>
              <w:t xml:space="preserve">2,500,000</w:t>
            </w:r>
          </w:p>
        </w:tc>
        <w:tc>
          <w:tcPr/>
          <w:p>
            <w:pPr>
              <w:pStyle w:val="Compact"/>
              <w:jc w:val="left"/>
            </w:pPr>
            <w:r>
              <w:t xml:space="preserve">4</w:t>
            </w:r>
          </w:p>
        </w:tc>
        <w:tc>
          <w:tcPr/>
          <w:p>
            <w:pPr>
              <w:pStyle w:val="Compact"/>
              <w:jc w:val="left"/>
            </w:pPr>
            <w:r>
              <w:t xml:space="preserve">10,000,000</w:t>
            </w:r>
          </w:p>
        </w:tc>
      </w:tr>
      <w:tr>
        <w:tc>
          <w:tcPr/>
          <w:p>
            <w:pPr>
              <w:pStyle w:val="Compact"/>
              <w:jc w:val="left"/>
            </w:pPr>
            <w:r>
              <w:t xml:space="preserve">002</w:t>
            </w:r>
          </w:p>
        </w:tc>
        <w:tc>
          <w:tcPr/>
          <w:p>
            <w:pPr>
              <w:pStyle w:val="Compact"/>
              <w:jc w:val="left"/>
            </w:pPr>
            <w:r>
              <w:t xml:space="preserve">Principal photography direction – Film Director on set overseeing all creative, technical, and performance aspects of filming in South Korea Seoul</w:t>
            </w:r>
          </w:p>
        </w:tc>
        <w:tc>
          <w:tcPr/>
          <w:p>
            <w:pPr>
              <w:pStyle w:val="Compact"/>
              <w:jc w:val="left"/>
            </w:pPr>
            <w:r>
              <w:t xml:space="preserve">12 weeks</w:t>
            </w:r>
          </w:p>
        </w:tc>
        <w:tc>
          <w:tcPr/>
          <w:p>
            <w:pPr>
              <w:pStyle w:val="Compact"/>
              <w:jc w:val="left"/>
            </w:pPr>
            <w:r>
              <w:t xml:space="preserve">4,000,000</w:t>
            </w:r>
          </w:p>
        </w:tc>
        <w:tc>
          <w:tcPr/>
          <w:p>
            <w:pPr>
              <w:pStyle w:val="Compact"/>
              <w:jc w:val="left"/>
            </w:pPr>
            <w:r>
              <w:t xml:space="preserve">12</w:t>
            </w:r>
          </w:p>
        </w:tc>
        <w:tc>
          <w:tcPr/>
          <w:p>
            <w:pPr>
              <w:pStyle w:val="Compact"/>
              <w:jc w:val="left"/>
            </w:pPr>
            <w:r>
              <w:t xml:space="preserve">48,000,000</w:t>
            </w:r>
          </w:p>
        </w:tc>
      </w:tr>
      <w:tr>
        <w:tc>
          <w:tcPr/>
          <w:p>
            <w:pPr>
              <w:pStyle w:val="Compact"/>
              <w:jc w:val="left"/>
            </w:pPr>
            <w:r>
              <w:t xml:space="preserve">003</w:t>
            </w:r>
          </w:p>
        </w:tc>
        <w:tc>
          <w:tcPr/>
          <w:p>
            <w:pPr>
              <w:pStyle w:val="Compact"/>
              <w:jc w:val="left"/>
            </w:pPr>
            <w:r>
              <w:t xml:space="preserve">Actor direction and performance coaching sessions conducted at the Seoul Horizon Studios, Yongsan-gu, South Korea Seoul</w:t>
            </w:r>
          </w:p>
        </w:tc>
        <w:tc>
          <w:tcPr/>
          <w:p>
            <w:pPr>
              <w:pStyle w:val="Compact"/>
              <w:jc w:val="left"/>
            </w:pPr>
            <w:r>
              <w:t xml:space="preserve">8 weeks</w:t>
            </w:r>
          </w:p>
        </w:tc>
        <w:tc>
          <w:tcPr/>
          <w:p>
            <w:pPr>
              <w:pStyle w:val="Compact"/>
              <w:jc w:val="left"/>
            </w:pPr>
            <w:r>
              <w:t xml:space="preserve">1,800,000</w:t>
            </w:r>
          </w:p>
        </w:tc>
        <w:tc>
          <w:tcPr/>
          <w:p>
            <w:pPr>
              <w:pStyle w:val="Compact"/>
              <w:jc w:val="left"/>
            </w:pPr>
            <w:r>
              <w:t xml:space="preserve">8</w:t>
            </w:r>
          </w:p>
        </w:tc>
        <w:tc>
          <w:tcPr/>
          <w:p>
            <w:pPr>
              <w:pStyle w:val="Compact"/>
              <w:jc w:val="left"/>
            </w:pPr>
            <w:r>
              <w:t xml:space="preserve">14,400,000</w:t>
            </w:r>
          </w:p>
        </w:tc>
      </w:tr>
      <w:tr>
        <w:tc>
          <w:tcPr/>
          <w:p>
            <w:pPr>
              <w:pStyle w:val="Compact"/>
              <w:jc w:val="left"/>
            </w:pPr>
            <w:r>
              <w:t xml:space="preserve">004</w:t>
            </w:r>
          </w:p>
        </w:tc>
        <w:tc>
          <w:tcPr/>
          <w:p>
            <w:pPr>
              <w:pStyle w:val="Compact"/>
              <w:jc w:val="left"/>
            </w:pPr>
            <w:r>
              <w:t xml:space="preserve">Post-production supervision – Film Director review of editing, color grading, sound design, and final cut approval</w:t>
            </w:r>
          </w:p>
        </w:tc>
        <w:tc>
          <w:tcPr/>
          <w:p>
            <w:pPr>
              <w:pStyle w:val="Compact"/>
              <w:jc w:val="left"/>
            </w:pPr>
            <w:r>
              <w:t xml:space="preserve">6 weeks</w:t>
            </w:r>
          </w:p>
        </w:tc>
        <w:tc>
          <w:tcPr/>
          <w:p>
            <w:pPr>
              <w:pStyle w:val="Compact"/>
              <w:jc w:val="left"/>
            </w:pPr>
            <w:r>
              <w:t xml:space="preserve">2,200,000</w:t>
            </w:r>
          </w:p>
        </w:tc>
        <w:tc>
          <w:tcPr/>
          <w:p>
            <w:pPr>
              <w:pStyle w:val="Compact"/>
              <w:jc w:val="left"/>
            </w:pPr>
            <w:r>
              <w:t xml:space="preserve">6</w:t>
            </w:r>
          </w:p>
        </w:tc>
        <w:tc>
          <w:tcPr/>
          <w:p>
            <w:pPr>
              <w:pStyle w:val="Compact"/>
              <w:jc w:val="left"/>
            </w:pPr>
            <w:r>
              <w:t xml:space="preserve">13,200,000</w:t>
            </w:r>
          </w:p>
        </w:tc>
      </w:tr>
      <w:tr>
        <w:tc>
          <w:tcPr/>
          <w:p>
            <w:pPr>
              <w:pStyle w:val="Compact"/>
              <w:jc w:val="left"/>
            </w:pPr>
            <w:r>
              <w:t xml:space="preserve">005</w:t>
            </w:r>
          </w:p>
        </w:tc>
        <w:tc>
          <w:tcPr/>
          <w:p>
            <w:pPr>
              <w:pStyle w:val="Compact"/>
              <w:jc w:val="left"/>
            </w:pPr>
            <w:r>
              <w:t xml:space="preserve">Marketing and promotional appearances – Film Director participation in press events, film festivals, and promotional tours within South Korea Seoul</w:t>
            </w:r>
          </w:p>
        </w:tc>
        <w:tc>
          <w:tcPr/>
          <w:p>
            <w:pPr>
              <w:pStyle w:val="Compact"/>
              <w:jc w:val="left"/>
            </w:pPr>
            <w:r>
              <w:t xml:space="preserve">3 weeks</w:t>
            </w:r>
          </w:p>
        </w:tc>
        <w:tc>
          <w:tcPr/>
          <w:p>
            <w:pPr>
              <w:pStyle w:val="Compact"/>
              <w:jc w:val="left"/>
            </w:pPr>
            <w:r>
              <w:t xml:space="preserve">1,500,000</w:t>
            </w:r>
          </w:p>
        </w:tc>
        <w:tc>
          <w:tcPr/>
          <w:p>
            <w:pPr>
              <w:pStyle w:val="Compact"/>
              <w:jc w:val="left"/>
            </w:pPr>
            <w:r>
              <w:t xml:space="preserve">3</w:t>
            </w:r>
          </w:p>
        </w:tc>
        <w:tc>
          <w:tcPr/>
          <w:p>
            <w:pPr>
              <w:pStyle w:val="Compact"/>
              <w:jc w:val="left"/>
            </w:pPr>
            <w:r>
              <w:t xml:space="preserve">4,500,000</w:t>
            </w:r>
          </w:p>
        </w:tc>
      </w:tr>
      <w:tr>
        <w:tc>
          <w:tcPr/>
          <w:p>
            <w:pPr>
              <w:pStyle w:val="Compact"/>
              <w:jc w:val="left"/>
            </w:pPr>
            <w:r>
              <w:t xml:space="preserve">006</w:t>
            </w:r>
          </w:p>
        </w:tc>
        <w:tc>
          <w:tcPr/>
          <w:p>
            <w:pPr>
              <w:pStyle w:val="Compact"/>
              <w:jc w:val="left"/>
            </w:pPr>
            <w:r>
              <w:t xml:space="preserve">Contingency and overtime direction fees (estimated, subject to actual usage)</w:t>
            </w:r>
          </w:p>
        </w:tc>
        <w:tc>
          <w:tcPr/>
          <w:p>
            <w:pPr>
              <w:pStyle w:val="Compact"/>
              <w:jc w:val="left"/>
            </w:pPr>
            <w:r>
              <w:t xml:space="preserve">Variable</w:t>
            </w:r>
          </w:p>
        </w:tc>
        <w:tc>
          <w:tcPr/>
          <w:p>
            <w:pPr>
              <w:pStyle w:val="Compact"/>
              <w:jc w:val="left"/>
            </w:pPr>
            <w:r>
              <w:t xml:space="preserve">500,000</w:t>
            </w:r>
          </w:p>
        </w:tc>
        <w:tc>
          <w:tcPr/>
          <w:p>
            <w:pPr>
              <w:pStyle w:val="Compact"/>
              <w:jc w:val="left"/>
            </w:pPr>
            <w:r>
              <w:t xml:space="preserve">10</w:t>
            </w:r>
          </w:p>
        </w:tc>
        <w:tc>
          <w:tcPr/>
          <w:p>
            <w:pPr>
              <w:pStyle w:val="Compact"/>
              <w:jc w:val="left"/>
            </w:pPr>
            <w:r>
              <w:t xml:space="preserve">5,000,000</w:t>
            </w:r>
          </w:p>
        </w:tc>
      </w:tr>
      <w:tr>
        <w:tc>
          <w:tcPr>
            <w:gridSpan w:val="5"/>
          </w:tcPr>
          <w:p>
            <w:pPr>
              <w:pStyle w:val="Compact"/>
              <w:jc w:val="left"/>
            </w:pPr>
            <w:r>
              <w:rPr>
                <w:bCs/>
                <w:b/>
              </w:rPr>
              <w:t xml:space="preserve">TOTAL PURCHASE ORDER VALUE</w:t>
            </w:r>
          </w:p>
        </w:tc>
        <w:tc>
          <w:tcPr/>
          <w:p>
            <w:pPr>
              <w:pStyle w:val="Compact"/>
              <w:jc w:val="left"/>
            </w:pPr>
            <w:r>
              <w:rPr>
                <w:bCs/>
                <w:b/>
              </w:rPr>
              <w:t xml:space="preserve">95,100,000 KRW</w:t>
            </w:r>
          </w:p>
        </w:tc>
      </w:tr>
    </w:tbl>
    <w:bookmarkEnd w:id="21"/>
    <w:bookmarkStart w:id="22" w:name="terms-and-conditions"/>
    <w:p>
      <w:pPr>
        <w:pStyle w:val="Heading2"/>
      </w:pPr>
      <w:r>
        <w:t xml:space="preserve">3. Terms and Conditions</w:t>
      </w:r>
    </w:p>
    <w:p>
      <w:pPr>
        <w:pStyle w:val="FirstParagraph"/>
      </w:pPr>
      <w:r>
        <w:rPr>
          <w:bCs/>
          <w:b/>
        </w:rPr>
        <w:t xml:space="preserve">3.1</w:t>
      </w:r>
      <w:r>
        <w:t xml:space="preserve"> </w:t>
      </w:r>
      <w:r>
        <w:t xml:space="preserve">The Film Director shall maintain full creative authority over all artistic decisions during the production period, subject to the final approval rights of Seoul Horizon Pictures Co., Ltd. as stipulated in this Purchase Order.</w:t>
      </w:r>
    </w:p>
    <w:p>
      <w:pPr>
        <w:pStyle w:val="BodyText"/>
      </w:pPr>
      <w:r>
        <w:rPr>
          <w:bCs/>
          <w:b/>
        </w:rPr>
        <w:t xml:space="preserve">3.2</w:t>
      </w:r>
      <w:r>
        <w:t xml:space="preserve"> </w:t>
      </w:r>
      <w:r>
        <w:t xml:space="preserve">All filming activities under this Purchase Order shall take place exclusively within the administrative boundaries of South Korea Seoul. Any location changes outside of South Korea Seoul require prior written amendment to this Purchase Order.</w:t>
      </w:r>
    </w:p>
    <w:p>
      <w:pPr>
        <w:pStyle w:val="BodyText"/>
      </w:pPr>
      <w:r>
        <w:rPr>
          <w:bCs/>
          <w:b/>
        </w:rPr>
        <w:t xml:space="preserve">3.3</w:t>
      </w:r>
      <w:r>
        <w:t xml:space="preserve"> </w:t>
      </w:r>
      <w:r>
        <w:t xml:space="preserve">The Film Director shall comply with all applicable Korean labor laws, filming permit regulations issued by the Seoul Metropolitan Government, and the Korean Film Council (KOFIC) guidelines governing productions in South Korea Seoul.</w:t>
      </w:r>
    </w:p>
    <w:p>
      <w:pPr>
        <w:pStyle w:val="BodyText"/>
      </w:pPr>
      <w:r>
        <w:rPr>
          <w:bCs/>
          <w:b/>
        </w:rPr>
        <w:t xml:space="preserve">3.4</w:t>
      </w:r>
      <w:r>
        <w:t xml:space="preserve"> </w:t>
      </w:r>
      <w:r>
        <w:t xml:space="preserve">Payment shall be disbursed in three installments: 30% upon execution of this Purchase Order, 40% upon completion of principal photography, and 30% upon final delivery of the completed film. All payments shall be made via bank transfer to the account designated by the Film Director's studio.</w:t>
      </w:r>
    </w:p>
    <w:p>
      <w:pPr>
        <w:pStyle w:val="BodyText"/>
      </w:pPr>
      <w:r>
        <w:rPr>
          <w:bCs/>
          <w:b/>
        </w:rPr>
        <w:t xml:space="preserve">3.5</w:t>
      </w:r>
      <w:r>
        <w:t xml:space="preserve"> </w:t>
      </w:r>
      <w:r>
        <w:t xml:space="preserve">The Film Director shall provide weekly progress reports to the production office located at 142 Sejong-daero, Jung-gu, South Korea Seoul, detailing creative decisions, schedule adherence, and any resource requirements.</w:t>
      </w:r>
    </w:p>
    <w:p>
      <w:pPr>
        <w:pStyle w:val="BodyText"/>
      </w:pPr>
      <w:r>
        <w:rPr>
          <w:bCs/>
          <w:b/>
        </w:rPr>
        <w:t xml:space="preserve">3.6</w:t>
      </w:r>
      <w:r>
        <w:t xml:space="preserve"> </w:t>
      </w:r>
      <w:r>
        <w:t xml:space="preserve">In the event of force majeure, including but not limited to natural disasters, government-mandated shutdowns, or public health emergencies affecting South Korea Seoul, either party may suspend obligations under this Purchase Order without penalty, provided written notice is given within 48 hours.</w:t>
      </w:r>
    </w:p>
    <w:p>
      <w:pPr>
        <w:pStyle w:val="BodyText"/>
      </w:pPr>
      <w:r>
        <w:rPr>
          <w:bCs/>
          <w:b/>
        </w:rPr>
        <w:t xml:space="preserve">3.7</w:t>
      </w:r>
      <w:r>
        <w:t xml:space="preserve"> </w:t>
      </w:r>
      <w:r>
        <w:t xml:space="preserve">All intellectual property rights in the final film shall vest in Seoul Horizon Pictures Co., Ltd. The Film Director retains credit rights as "Directed by" in all promotional materials, trailers, and theatrical releases.</w:t>
      </w:r>
    </w:p>
    <w:p>
      <w:pPr>
        <w:pStyle w:val="BodyText"/>
      </w:pPr>
      <w:r>
        <w:rPr>
          <w:bCs/>
          <w:b/>
        </w:rPr>
        <w:t xml:space="preserve">3.8</w:t>
      </w:r>
      <w:r>
        <w:t xml:space="preserve"> </w:t>
      </w:r>
      <w:r>
        <w:t xml:space="preserve">This Purchase Order is governed by the laws of the Republic of Korea. Any disputes arising from this Purchase Order shall be resolved through arbitration in Seoul, South Korea, in accordance with the rules of the Korean Commercial Arbitration Board.</w:t>
      </w:r>
    </w:p>
    <w:bookmarkEnd w:id="22"/>
    <w:bookmarkStart w:id="23" w:name="X5983d19f84031b5d87eae0275504c9c986fadc9"/>
    <w:p>
      <w:pPr>
        <w:pStyle w:val="Heading2"/>
      </w:pPr>
      <w:r>
        <w:t xml:space="preserve">4. Special Provisions for South Korea Seoul Production</w:t>
      </w:r>
    </w:p>
    <w:p>
      <w:pPr>
        <w:pStyle w:val="FirstParagraph"/>
      </w:pPr>
      <w:r>
        <w:t xml:space="preserve">The Film Director acknowledges that filming in South Korea Seoul requires adherence to specific municipal regulations, including noise ordinances in residential districts, traffic management coordination with the Seoul Metropolitan Police for street closures, and cultural heritage site protection protocols when filming near designated historical landmarks. The Film Director shall ensure that all crew members hold valid work permits and that all equipment is registered with the relevant South Korea Seoul authorities prior to the commencement of principal photography.</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this Purchase Order accurately reflects the agreed-upon terms for the engagement of the Film Director for the production in South Korea Seoul. This Purchase Order becomes effective upon the last signature and remains valid for the duration of the production plus a 90-day warranty period for post-delivery corrections.</w:t>
      </w:r>
    </w:p>
    <w:p>
      <w:pPr>
        <w:pStyle w:val="BodyText"/>
      </w:pPr>
      <w:r>
        <w:rPr>
          <w:bCs/>
          <w:b/>
        </w:rPr>
        <w:t xml:space="preserve">For and on behalf of the Buyer:</w:t>
      </w:r>
    </w:p>
    <w:p>
      <w:pPr>
        <w:pStyle w:val="BodyText"/>
      </w:pPr>
      <w:r>
        <w:t xml:space="preserve">Seoul Horizon Pictures Co., Ltd.</w:t>
      </w:r>
    </w:p>
    <w:p>
      <w:pPr>
        <w:pStyle w:val="BodyText"/>
      </w:pPr>
      <w:r>
        <w:t xml:space="preserve">______________________________</w:t>
      </w:r>
    </w:p>
    <w:p>
      <w:pPr>
        <w:pStyle w:val="BodyText"/>
      </w:pPr>
      <w:r>
        <w:t xml:space="preserve">Name: Park Soo-yeon</w:t>
      </w:r>
    </w:p>
    <w:p>
      <w:pPr>
        <w:pStyle w:val="BodyText"/>
      </w:pPr>
      <w:r>
        <w:t xml:space="preserve">Title: Chief Production Officer</w:t>
      </w:r>
    </w:p>
    <w:p>
      <w:pPr>
        <w:pStyle w:val="BodyText"/>
      </w:pPr>
      <w:r>
        <w:t xml:space="preserve">Date: _______________</w:t>
      </w:r>
    </w:p>
    <w:p>
      <w:pPr>
        <w:pStyle w:val="BodyText"/>
      </w:pPr>
      <w:r>
        <w:rPr>
          <w:bCs/>
          <w:b/>
        </w:rPr>
        <w:t xml:space="preserve">For and on behalf of the Seller:</w:t>
      </w:r>
    </w:p>
    <w:p>
      <w:pPr>
        <w:pStyle w:val="BodyText"/>
      </w:pPr>
      <w:r>
        <w:t xml:space="preserve">Director Kim Min-jun Creative Studio</w:t>
      </w:r>
    </w:p>
    <w:p>
      <w:pPr>
        <w:pStyle w:val="BodyText"/>
      </w:pPr>
      <w:r>
        <w:t xml:space="preserve">______________________________</w:t>
      </w:r>
    </w:p>
    <w:p>
      <w:pPr>
        <w:pStyle w:val="BodyText"/>
      </w:pPr>
      <w:r>
        <w:t xml:space="preserve">Name: Kim Min-jun</w:t>
      </w:r>
    </w:p>
    <w:p>
      <w:pPr>
        <w:pStyle w:val="BodyText"/>
      </w:pPr>
      <w:r>
        <w:t xml:space="preserve">Title: Film Director / Principal</w:t>
      </w:r>
    </w:p>
    <w:p>
      <w:pPr>
        <w:pStyle w:val="BodyText"/>
      </w:pPr>
      <w:r>
        <w:t xml:space="preserve">Date: _______________</w:t>
      </w:r>
    </w:p>
    <w:p>
      <w:pPr>
        <w:pStyle w:val="BodyText"/>
      </w:pPr>
      <w:r>
        <w:t xml:space="preserve">* This Purchase Order (PO-SEOUL-2025-04871) is a controlled document. Unauthorized reproduction or distribution is prohibited. For inquiries regarding this Purchase Order, contact the Procurement Department at Seoul Horizon Pictures Co., Ltd., South Korea Seoul, at procurement@seoulhorizon.co.kr or +82-2-555-0142.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South Korea Seoul</dc:title>
  <dc:creator/>
  <dc:language>en</dc:language>
  <cp:keywords/>
  <dcterms:created xsi:type="dcterms:W3CDTF">2026-10-10T04:55:24Z</dcterms:created>
  <dcterms:modified xsi:type="dcterms:W3CDTF">2026-10-10T04:55:24Z</dcterms:modified>
</cp:coreProperties>
</file>

<file path=docProps/custom.xml><?xml version="1.0" encoding="utf-8"?>
<Properties xmlns="http://schemas.openxmlformats.org/officeDocument/2006/custom-properties" xmlns:vt="http://schemas.openxmlformats.org/officeDocument/2006/docPropsVTypes"/>
</file>