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p>
      <w:pPr>
        <w:pStyle w:val="FirstParagraph"/>
      </w:pPr>
      <w:r>
        <w:t xml:space="preserve">PURCHASE ORDER</w:t>
      </w:r>
    </w:p>
    <w:bookmarkStart w:id="20" w:name="purchase-order-film-director-engagement"/>
    <w:p>
      <w:pPr>
        <w:pStyle w:val="Heading1"/>
      </w:pPr>
      <w:r>
        <w:t xml:space="preserve">Purchase Order – Film Director Engagement</w:t>
      </w:r>
    </w:p>
    <w:p>
      <w:pPr>
        <w:pStyle w:val="FirstParagraph"/>
      </w:pPr>
      <w:r>
        <w:rPr>
          <w:bCs/>
          <w:b/>
        </w:rPr>
        <w:t xml:space="preserve">Buyer:</w:t>
      </w:r>
      <w:r>
        <w:t xml:space="preserve"> </w:t>
      </w:r>
      <w:r>
        <w:t xml:space="preserve">Lone Star Visual Productions, LLC</w:t>
      </w:r>
    </w:p>
    <w:p>
      <w:pPr>
        <w:pStyle w:val="BodyText"/>
      </w:pPr>
      <w:r>
        <w:rPr>
          <w:bCs/>
          <w:b/>
        </w:rPr>
        <w:t xml:space="preserve">Address:</w:t>
      </w:r>
      <w:r>
        <w:t xml:space="preserve"> </w:t>
      </w:r>
      <w:r>
        <w:t xml:space="preserve">2849 Post Oak Blvd, Suite 1200, Houston, Texas 77056, United States</w:t>
      </w:r>
    </w:p>
    <w:p>
      <w:pPr>
        <w:pStyle w:val="BodyText"/>
      </w:pPr>
      <w:r>
        <w:rPr>
          <w:bCs/>
          <w:b/>
        </w:rPr>
        <w:t xml:space="preserve">Contact:</w:t>
      </w:r>
      <w:r>
        <w:t xml:space="preserve"> </w:t>
      </w:r>
      <w:r>
        <w:t xml:space="preserve">procurement@lonestarpv.com | (713) 555-0142</w:t>
      </w:r>
    </w:p>
    <w:bookmarkEnd w:id="20"/>
    <w:p>
      <w:pPr>
        <w:pStyle w:val="BodyText"/>
      </w:pPr>
      <w:r>
        <w:rPr>
          <w:bCs/>
          <w:b/>
        </w:rPr>
        <w:t xml:space="preserve">Purchase Order No.:</w:t>
      </w:r>
      <w:r>
        <w:t xml:space="preserve"> </w:t>
      </w:r>
      <w:r>
        <w:t xml:space="preserve">LSPV-PO-2025-0487</w:t>
      </w:r>
    </w:p>
    <w:p>
      <w:pPr>
        <w:pStyle w:val="BodyText"/>
      </w:pPr>
      <w:r>
        <w:rPr>
          <w:bCs/>
          <w:b/>
        </w:rPr>
        <w:t xml:space="preserve">Date of Issue:</w:t>
      </w:r>
      <w:r>
        <w:t xml:space="preserve"> </w:t>
      </w:r>
      <w:r>
        <w:t xml:space="preserve">June 12, 2025</w:t>
      </w:r>
    </w:p>
    <w:p>
      <w:pPr>
        <w:pStyle w:val="BodyText"/>
      </w:pPr>
      <w:r>
        <w:rPr>
          <w:bCs/>
          <w:b/>
        </w:rPr>
        <w:t xml:space="preserve">Required By:</w:t>
      </w:r>
      <w:r>
        <w:t xml:space="preserve"> </w:t>
      </w:r>
      <w:r>
        <w:t xml:space="preserve">August 1, 2025</w:t>
      </w:r>
    </w:p>
    <w:p>
      <w:pPr>
        <w:pStyle w:val="BodyText"/>
      </w:pPr>
      <w:r>
        <w:rPr>
          <w:bCs/>
          <w:b/>
        </w:rPr>
        <w:t xml:space="preserve">Performance Location:</w:t>
      </w:r>
      <w:r>
        <w:t xml:space="preserve"> </w:t>
      </w:r>
      <w:r>
        <w:t xml:space="preserve">Houston, United States</w:t>
      </w:r>
    </w:p>
    <w:bookmarkStart w:id="21" w:name="vendor-service-provider-information"/>
    <w:p>
      <w:pPr>
        <w:pStyle w:val="Heading2"/>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Reyes Creative Direction Group, Inc.</w:t>
            </w:r>
          </w:p>
        </w:tc>
      </w:tr>
      <w:tr>
        <w:tc>
          <w:tcPr/>
          <w:p>
            <w:pPr>
              <w:pStyle w:val="Compact"/>
              <w:jc w:val="left"/>
            </w:pPr>
            <w:r>
              <w:rPr>
                <w:bCs/>
                <w:b/>
              </w:rPr>
              <w:t xml:space="preserve">Film Director:</w:t>
            </w:r>
          </w:p>
        </w:tc>
        <w:tc>
          <w:tcPr/>
          <w:p>
            <w:pPr>
              <w:pStyle w:val="Compact"/>
              <w:jc w:val="left"/>
            </w:pPr>
            <w:r>
              <w:t xml:space="preserve">Mr. Alejandro M. Reyes, PFS (Professional Film Society Member)</w:t>
            </w:r>
          </w:p>
        </w:tc>
      </w:tr>
      <w:tr>
        <w:tc>
          <w:tcPr/>
          <w:p>
            <w:pPr>
              <w:pStyle w:val="Compact"/>
              <w:jc w:val="left"/>
            </w:pPr>
            <w:r>
              <w:rPr>
                <w:bCs/>
                <w:b/>
              </w:rPr>
              <w:t xml:space="preserve">Vendor Address:</w:t>
            </w:r>
          </w:p>
        </w:tc>
        <w:tc>
          <w:tcPr/>
          <w:p>
            <w:pPr>
              <w:pStyle w:val="Compact"/>
              <w:jc w:val="left"/>
            </w:pPr>
            <w:r>
              <w:t xml:space="preserve">1420 Westheimer Rd, Unit 310, Houston, Texas 77098, United States</w:t>
            </w:r>
          </w:p>
        </w:tc>
      </w:tr>
      <w:tr>
        <w:tc>
          <w:tcPr/>
          <w:p>
            <w:pPr>
              <w:pStyle w:val="Compact"/>
              <w:jc w:val="left"/>
            </w:pPr>
            <w:r>
              <w:rPr>
                <w:bCs/>
                <w:b/>
              </w:rPr>
              <w:t xml:space="preserve">Tax ID / EIN:</w:t>
            </w:r>
          </w:p>
        </w:tc>
        <w:tc>
          <w:tcPr/>
          <w:p>
            <w:pPr>
              <w:pStyle w:val="Compact"/>
              <w:jc w:val="left"/>
            </w:pPr>
            <w:r>
              <w:t xml:space="preserve">75-4829103</w:t>
            </w:r>
          </w:p>
        </w:tc>
      </w:tr>
      <w:tr>
        <w:tc>
          <w:tcPr/>
          <w:p>
            <w:pPr>
              <w:pStyle w:val="Compact"/>
              <w:jc w:val="left"/>
            </w:pPr>
            <w:r>
              <w:rPr>
                <w:bCs/>
                <w:b/>
              </w:rPr>
              <w:t xml:space="preserve">Contact Email:</w:t>
            </w:r>
          </w:p>
        </w:tc>
        <w:tc>
          <w:tcPr/>
          <w:p>
            <w:pPr>
              <w:pStyle w:val="Compact"/>
              <w:jc w:val="left"/>
            </w:pPr>
            <w:r>
              <w:t xml:space="preserve">areyes@reyescreative.com</w:t>
            </w:r>
          </w:p>
        </w:tc>
      </w:tr>
      <w:tr>
        <w:tc>
          <w:tcPr/>
          <w:p>
            <w:pPr>
              <w:pStyle w:val="Compact"/>
              <w:jc w:val="left"/>
            </w:pPr>
            <w:r>
              <w:rPr>
                <w:bCs/>
                <w:b/>
              </w:rPr>
              <w:t xml:space="preserve">Phone:</w:t>
            </w:r>
          </w:p>
        </w:tc>
        <w:tc>
          <w:tcPr/>
          <w:p>
            <w:pPr>
              <w:pStyle w:val="Compact"/>
              <w:jc w:val="left"/>
            </w:pPr>
            <w:r>
              <w:t xml:space="preserve">(713) 555-0287</w:t>
            </w:r>
          </w:p>
        </w:tc>
      </w:tr>
    </w:tbl>
    <w:bookmarkEnd w:id="21"/>
    <w:bookmarkStart w:id="22" w:name="Xed90c01fe87fe2c6eef622673161ce3baf3fa52"/>
    <w:p>
      <w:pPr>
        <w:pStyle w:val="Heading2"/>
      </w:pPr>
      <w:r>
        <w:t xml:space="preserve">Line Items – Services Rendered by Film Director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01</w:t>
            </w:r>
          </w:p>
        </w:tc>
        <w:tc>
          <w:tcPr/>
          <w:p>
            <w:pPr>
              <w:pStyle w:val="Compact"/>
              <w:jc w:val="left"/>
            </w:pPr>
            <w:r>
              <w:t xml:space="preserve">Film Director pre-production consultation, script breakdown, and shot-list development for the feature film "Bayou Crossing" to be shot in the Houston, United States metropolitan area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Film Director on-set principal photography supervision – 22 shooting days at various locations throughout Houston, Texas, United States (including the Montrose district, the Buffalo Bayou corridor, and the Energy Corridor)</w:t>
            </w:r>
          </w:p>
        </w:tc>
        <w:tc>
          <w:tcPr/>
          <w:p>
            <w:pPr>
              <w:pStyle w:val="Compact"/>
              <w:jc w:val="left"/>
            </w:pPr>
            <w:r>
              <w:t xml:space="preserve">22</w:t>
            </w:r>
          </w:p>
        </w:tc>
        <w:tc>
          <w:tcPr/>
          <w:p>
            <w:pPr>
              <w:pStyle w:val="Compact"/>
              <w:jc w:val="left"/>
            </w:pPr>
            <w:r>
              <w:t xml:space="preserve">Days</w:t>
            </w:r>
          </w:p>
        </w:tc>
        <w:tc>
          <w:tcPr/>
          <w:p>
            <w:pPr>
              <w:pStyle w:val="Compact"/>
              <w:jc w:val="left"/>
            </w:pPr>
            <w:r>
              <w:t xml:space="preserve">$2,800.00</w:t>
            </w:r>
          </w:p>
        </w:tc>
        <w:tc>
          <w:tcPr/>
          <w:p>
            <w:pPr>
              <w:pStyle w:val="Compact"/>
              <w:jc w:val="left"/>
            </w:pPr>
            <w:r>
              <w:t xml:space="preserve">$61,600.00</w:t>
            </w:r>
          </w:p>
        </w:tc>
      </w:tr>
      <w:tr>
        <w:tc>
          <w:tcPr/>
          <w:p>
            <w:pPr>
              <w:pStyle w:val="Compact"/>
              <w:jc w:val="left"/>
            </w:pPr>
            <w:r>
              <w:t xml:space="preserve">03</w:t>
            </w:r>
          </w:p>
        </w:tc>
        <w:tc>
          <w:tcPr/>
          <w:p>
            <w:pPr>
              <w:pStyle w:val="Compact"/>
              <w:jc w:val="left"/>
            </w:pPr>
            <w:r>
              <w:t xml:space="preserve">Film Director second-unit direction and coverage for aerial and establishing shots over the Houston skyline and the Ship Channel</w:t>
            </w:r>
          </w:p>
        </w:tc>
        <w:tc>
          <w:tcPr/>
          <w:p>
            <w:pPr>
              <w:pStyle w:val="Compact"/>
              <w:jc w:val="left"/>
            </w:pPr>
            <w:r>
              <w:t xml:space="preserve">4</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Film Director dailies review, editorial consultation, and final cut approval sessions (minimum 10 sessions)</w:t>
            </w:r>
          </w:p>
        </w:tc>
        <w:tc>
          <w:tcPr/>
          <w:p>
            <w:pPr>
              <w:pStyle w:val="Compact"/>
              <w:jc w:val="left"/>
            </w:pPr>
            <w:r>
              <w:t xml:space="preserve">10</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Film Director voice-over direction and final sound-stage supervision at a certified facility in the Houston, United States area</w:t>
            </w:r>
          </w:p>
        </w:tc>
        <w:tc>
          <w:tcPr/>
          <w:p>
            <w:pPr>
              <w:pStyle w:val="Compact"/>
              <w:jc w:val="left"/>
            </w:pPr>
            <w:r>
              <w:t xml:space="preserve">3</w:t>
            </w:r>
          </w:p>
        </w:tc>
        <w:tc>
          <w:tcPr/>
          <w:p>
            <w:pPr>
              <w:pStyle w:val="Compact"/>
              <w:jc w:val="left"/>
            </w:pPr>
            <w:r>
              <w:t xml:space="preserve">Days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Film Director delivery of final director's statement, behind-the-scenes documentation, and promotional interview appearances (up to 5 events in Houston, United States)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right"/>
            </w:pPr>
            <w:r>
              <w:t xml:space="preserve">Subtotal</w:t>
            </w:r>
          </w:p>
        </w:tc>
        <w:tc>
          <w:tcPr/>
          <w:p>
            <w:pPr>
              <w:pStyle w:val="Compact"/>
              <w:jc w:val="left"/>
            </w:pPr>
            <w:r>
              <w:t xml:space="preserve">$117,400.00</w:t>
            </w:r>
          </w:p>
        </w:tc>
      </w:tr>
      <w:tr>
        <w:tc>
          <w:tcPr>
            <w:gridSpan w:val="5"/>
          </w:tcPr>
          <w:p>
            <w:pPr>
              <w:pStyle w:val="Compact"/>
              <w:jc w:val="right"/>
            </w:pPr>
            <w:r>
              <w:t xml:space="preserve">Texas Sales &amp; Use Tax (6.25%)</w:t>
            </w:r>
          </w:p>
        </w:tc>
        <w:tc>
          <w:tcPr/>
          <w:p>
            <w:pPr>
              <w:pStyle w:val="Compact"/>
              <w:jc w:val="left"/>
            </w:pPr>
            <w:r>
              <w:t xml:space="preserve">$7,337.50</w:t>
            </w:r>
          </w:p>
        </w:tc>
      </w:tr>
      <w:tr>
        <w:tc>
          <w:tcPr>
            <w:gridSpan w:val="5"/>
          </w:tcPr>
          <w:p>
            <w:pPr>
              <w:pStyle w:val="Compact"/>
              <w:jc w:val="right"/>
            </w:pPr>
            <w:r>
              <w:rPr>
                <w:bCs/>
                <w:b/>
              </w:rPr>
              <w:t xml:space="preserve">Grand Total (USD)</w:t>
            </w:r>
          </w:p>
        </w:tc>
        <w:tc>
          <w:tcPr/>
          <w:p>
            <w:pPr>
              <w:pStyle w:val="Compact"/>
              <w:jc w:val="left"/>
            </w:pPr>
            <w:r>
              <w:rPr>
                <w:bCs/>
                <w:b/>
              </w:rPr>
              <w:t xml:space="preserve">$124,737.50</w:t>
            </w:r>
          </w:p>
        </w:tc>
      </w:tr>
    </w:tbl>
    <w:bookmarkEnd w:id="22"/>
    <w:bookmarkStart w:id="23" w:name="terms-and-conditions"/>
    <w:p>
      <w:pPr>
        <w:pStyle w:val="Heading2"/>
      </w:pPr>
      <w:r>
        <w:t xml:space="preserve">Terms and Conditions</w:t>
      </w:r>
    </w:p>
    <w:p>
      <w:pPr>
        <w:numPr>
          <w:ilvl w:val="0"/>
          <w:numId w:val="1001"/>
        </w:numPr>
        <w:pStyle w:val="Compact"/>
      </w:pPr>
      <w:r>
        <w:rPr>
          <w:bCs/>
          <w:b/>
        </w:rPr>
        <w:t xml:space="preserve">Scope of Engagement:</w:t>
      </w:r>
      <w:r>
        <w:t xml:space="preserve"> </w:t>
      </w:r>
      <w:r>
        <w:t xml:space="preserve">This Purchase Order authorizes the engagement of the named Film Director, Mr. Alejandro M. Reyes, to serve as the principal creative authority for all phases of production of the feature film "Bayou Crossing." The Film Director shall exercise full creative control over cinematography, actor performance, pacing, and visual narrative as outlined in the attached Statement of Work (SOW-2025-0487-A).</w:t>
      </w:r>
    </w:p>
    <w:p>
      <w:pPr>
        <w:numPr>
          <w:ilvl w:val="0"/>
          <w:numId w:val="1001"/>
        </w:numPr>
        <w:pStyle w:val="Compact"/>
      </w:pPr>
      <w:r>
        <w:rPr>
          <w:bCs/>
          <w:b/>
        </w:rPr>
        <w:t xml:space="preserve">Performance Location:</w:t>
      </w:r>
      <w:r>
        <w:t xml:space="preserve"> </w:t>
      </w:r>
      <w:r>
        <w:t xml:space="preserve">All services under this Purchase Order shall be performed within the city of Houston, Texas, United States, and its immediate metropolitan area. The Film Director shall be responsible for coordinating with local Houston production offices, the Houston Film Office, and all municipal permitting authorities as required for filming in the United States.</w:t>
      </w:r>
    </w:p>
    <w:p>
      <w:pPr>
        <w:numPr>
          <w:ilvl w:val="0"/>
          <w:numId w:val="1001"/>
        </w:numPr>
        <w:pStyle w:val="Compact"/>
      </w:pPr>
      <w:r>
        <w:rPr>
          <w:bCs/>
          <w:b/>
        </w:rPr>
        <w:t xml:space="preserve">Payment Terms:</w:t>
      </w:r>
      <w:r>
        <w:t xml:space="preserve"> </w:t>
      </w:r>
      <w:r>
        <w:t xml:space="preserve">Payment shall be made in three installments: (a) 30% upon execution of this Purchase Order; (b) 40% upon completion of principal photography; and (c) 30% upon delivery of the final cut and all ancillary deliverables. All payments shall be made via wire transfer to the vendor account on file. Payment is due net thirty (30) days from the date of each applicable invoice.</w:t>
      </w:r>
    </w:p>
    <w:p>
      <w:pPr>
        <w:numPr>
          <w:ilvl w:val="0"/>
          <w:numId w:val="1001"/>
        </w:numPr>
        <w:pStyle w:val="Compact"/>
      </w:pPr>
      <w:r>
        <w:rPr>
          <w:bCs/>
          <w:b/>
        </w:rPr>
        <w:t xml:space="preserve">Intellectual Property:</w:t>
      </w:r>
      <w:r>
        <w:t xml:space="preserve"> </w:t>
      </w:r>
      <w:r>
        <w:t xml:space="preserve">All creative work product, including but not limited to shot compositions, directorial notes, and editorial decisions produced by the Film Director under this Purchase Order, shall be the sole property of Lone Star Visual Productions, LLC upon full payment. The Film Director retains the right to display the final film in professional festivals and portfolios within the United States.</w:t>
      </w:r>
    </w:p>
    <w:p>
      <w:pPr>
        <w:numPr>
          <w:ilvl w:val="0"/>
          <w:numId w:val="1001"/>
        </w:numPr>
        <w:pStyle w:val="Compact"/>
      </w:pPr>
      <w:r>
        <w:rPr>
          <w:bCs/>
          <w:b/>
        </w:rPr>
        <w:t xml:space="preserve">Insurance and Liability:</w:t>
      </w:r>
      <w:r>
        <w:t xml:space="preserve"> </w:t>
      </w:r>
      <w:r>
        <w:t xml:space="preserve">The Film Director and Reyes Creative Direction Group, Inc. shall maintain professional liability insurance with a minimum coverage of $2,000,000 per occurrence, valid throughout the duration of this Purchase Order. All insurance shall name Lone Star Visual Productions, LLC as an additional insured party.</w:t>
      </w:r>
    </w:p>
    <w:p>
      <w:pPr>
        <w:numPr>
          <w:ilvl w:val="0"/>
          <w:numId w:val="1001"/>
        </w:numPr>
        <w:pStyle w:val="Compact"/>
      </w:pPr>
      <w:r>
        <w:rPr>
          <w:bCs/>
          <w:b/>
        </w:rPr>
        <w:t xml:space="preserve">Compliance:</w:t>
      </w:r>
      <w:r>
        <w:t xml:space="preserve"> </w:t>
      </w:r>
      <w:r>
        <w:t xml:space="preserve">The Film Director shall comply with all applicable federal, state (Texas), and local (City of Houston) laws and regulations governing film production in the United States, including but not limited to OSHA safety standards, Texas Labor Code provisions, and Houston municipal noise and traffic ordinances.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by the Buyer, the Film Director shall be compensated for all services rendered through the effective date of termination, plus a 10% completion premium on the remaining contract value.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United States. Any disputes arising hereunder shall be resolved through binding arbitration in Houston, Texas, in accordance with the rules of the American Arbitration Association.</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severe weather events common to the Houston, United States region (hurricanes, flooding), acts of God, government mandates, or pandemics.</w:t>
      </w:r>
    </w:p>
    <w:bookmarkEnd w:id="23"/>
    <w:bookmarkStart w:id="24" w:name="authorized-signatures"/>
    <w:p>
      <w:pPr>
        <w:pStyle w:val="Heading2"/>
      </w:pPr>
      <w:r>
        <w:t xml:space="preserve">Authorized Signatures</w:t>
      </w:r>
    </w:p>
    <w:p>
      <w:pPr>
        <w:pStyle w:val="FirstParagraph"/>
      </w:pPr>
      <w:r>
        <w:rPr>
          <w:bCs/>
          <w:b/>
        </w:rPr>
        <w:t xml:space="preserve">For and on behalf of Lone Star Visual Productions, LLC (Buyer):</w:t>
      </w:r>
    </w:p>
    <w:p>
      <w:pPr>
        <w:pStyle w:val="BodyText"/>
      </w:pPr>
      <w:r>
        <w:rPr>
          <w:bCs/>
          <w:b/>
        </w:rPr>
        <w:t xml:space="preserve">Name:</w:t>
      </w:r>
      <w:r>
        <w:t xml:space="preserve"> </w:t>
      </w:r>
      <w:r>
        <w:t xml:space="preserve">Patricia L. Whitfield</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Reyes Creative Direction Group, Inc. (Film Director / Vendor):</w:t>
      </w:r>
    </w:p>
    <w:p>
      <w:pPr>
        <w:pStyle w:val="BodyText"/>
      </w:pPr>
      <w:r>
        <w:rPr>
          <w:bCs/>
          <w:b/>
        </w:rPr>
        <w:t xml:space="preserve">Name:</w:t>
      </w:r>
      <w:r>
        <w:t xml:space="preserve"> </w:t>
      </w:r>
      <w:r>
        <w:t xml:space="preserve">Alejandro M. Reyes</w:t>
      </w:r>
      <w:r>
        <w:br/>
      </w:r>
      <w:r>
        <w:rPr>
          <w:bCs/>
          <w:b/>
        </w:rPr>
        <w:t xml:space="preserve">Title:</w:t>
      </w:r>
      <w:r>
        <w:t xml:space="preserve"> </w:t>
      </w:r>
      <w:r>
        <w:t xml:space="preserve">Film Director / Principal</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(No. LSPV-PO-2025-0487) is issued by Lone Star Visual Productions, LLC, a Texas limited liability company headquartered in Houston, United States. This document constitutes a binding agreement upon full execution by both parties. All references to "Film Director" herein refer to the individual creative professional engaged under this Purchase Order. All services shall be rendered in and around Houston, Texas, United States, unless otherwise agreed in writing. This Purchase Order is valid for a period of ninety (90) days from the date of issue.</w:t>
      </w:r>
    </w:p>
    <w:p>
      <w:pPr>
        <w:pStyle w:val="BodyText"/>
      </w:pPr>
      <w:r>
        <w:t xml:space="preserve">© 2025 Lone Star Visual Productions, LLC. All rights reserved. Document generated in Houston, United States.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Houston, United States</dc:title>
  <dc:creator/>
  <dc:language>en</dc:language>
  <cp:keywords/>
  <dcterms:created xsi:type="dcterms:W3CDTF">2026-10-10T04:55:24Z</dcterms:created>
  <dcterms:modified xsi:type="dcterms:W3CDTF">2026-10-10T04:55:24Z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