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p>
    <w:bookmarkStart w:id="20" w:name="purchase-order"/>
    <w:p>
      <w:pPr>
        <w:pStyle w:val="Heading1"/>
      </w:pPr>
      <w:r>
        <w:t xml:space="preserve">PURCHASE ORDER</w:t>
      </w:r>
    </w:p>
    <w:p>
      <w:pPr>
        <w:pStyle w:val="FirstParagraph"/>
      </w:pPr>
      <w:r>
        <w:t xml:space="preserve">Film Director Engagement Services</w:t>
      </w:r>
    </w:p>
    <w:p>
      <w:pPr>
        <w:pStyle w:val="BodyText"/>
      </w:pPr>
      <w:r>
        <w:t xml:space="preserve">United States Los Angeles, California</w:t>
      </w:r>
    </w:p>
    <w:bookmarkEnd w:id="20"/>
    <w:tbl>
      <w:tblPr>
        <w:tblStyle w:val="Table"/>
        <w:tblW w:type="pct" w:w="5000"/>
        <w:tblLook w:firstRow="0" w:lastRow="0" w:firstColumn="0" w:lastColumn="0" w:noHBand="0" w:noVBand="0" w:val="0000"/>
      </w:tblPr>
      <w:tblGrid>
        <w:gridCol w:w="3960"/>
        <w:gridCol w:w="3960"/>
      </w:tblGrid>
      <w:tr>
        <w:tc>
          <w:tcPr/>
          <w:p>
            <w:pPr>
              <w:jc w:val="left"/>
            </w:pPr>
            <w:r>
              <w:t xml:space="preserve">PURCHASE ORDER NUMBER:</w:t>
            </w:r>
          </w:p>
          <w:p>
            <w:pPr>
              <w:jc w:val="left"/>
            </w:pPr>
            <w:r>
              <w:t xml:space="preserve">PO-2025-LA-04872</w:t>
            </w:r>
          </w:p>
          <w:p>
            <w:pPr>
              <w:jc w:val="left"/>
            </w:pPr>
            <w:r>
              <w:t xml:space="preserve">DATE OF ISSUE:</w:t>
            </w:r>
          </w:p>
          <w:p>
            <w:pPr>
              <w:jc w:val="left"/>
            </w:pPr>
            <w:r>
              <w:t xml:space="preserve">June 12, 2025</w:t>
            </w:r>
          </w:p>
          <w:p>
            <w:pPr>
              <w:jc w:val="left"/>
            </w:pPr>
            <w:r>
              <w:t xml:space="preserve">REQUIRED START DATE:</w:t>
            </w:r>
          </w:p>
          <w:p>
            <w:pPr>
              <w:jc w:val="left"/>
            </w:pPr>
            <w:r>
              <w:t xml:space="preserve">July 1, 2025</w:t>
            </w:r>
          </w:p>
          <w:p>
            <w:pPr>
              <w:jc w:val="left"/>
            </w:pPr>
            <w:r>
              <w:t xml:space="preserve">PROJECT COMPLETION DATE:</w:t>
            </w:r>
          </w:p>
          <w:p>
            <w:pPr>
              <w:jc w:val="left"/>
            </w:pPr>
            <w:r>
              <w:t xml:space="preserve">December 15, 2025</w:t>
            </w:r>
          </w:p>
        </w:tc>
        <w:tc>
          <w:tcPr/>
          <w:p>
            <w:pPr>
              <w:jc w:val="left"/>
            </w:pPr>
            <w:r>
              <w:t xml:space="preserve">BUYER (ORDERING PARTY):</w:t>
            </w:r>
          </w:p>
          <w:p>
            <w:pPr>
              <w:jc w:val="left"/>
            </w:pPr>
            <w:r>
              <w:t xml:space="preserve">Pacific Crest Productions, LLC</w:t>
            </w:r>
          </w:p>
          <w:p>
            <w:pPr>
              <w:jc w:val="left"/>
            </w:pPr>
            <w:r>
              <w:t xml:space="preserve">10201 W. Washington Blvd., Suite 400</w:t>
            </w:r>
          </w:p>
          <w:p>
            <w:pPr>
              <w:jc w:val="left"/>
            </w:pPr>
            <w:r>
              <w:t xml:space="preserve">United States Los Angeles, CA 90067</w:t>
            </w:r>
          </w:p>
          <w:p>
            <w:pPr>
              <w:jc w:val="left"/>
            </w:pPr>
            <w:r>
              <w:t xml:space="preserve">Tel: (310) 555-0192</w:t>
            </w:r>
          </w:p>
          <w:p>
            <w:pPr>
              <w:jc w:val="left"/>
            </w:pPr>
            <w:r>
              <w:t xml:space="preserve">Email: procurement@pacificcrestprod.com</w:t>
            </w:r>
          </w:p>
        </w:tc>
      </w:tr>
    </w:tbl>
    <w:p/>
    <w:tbl>
      <w:tblPr>
        <w:tblStyle w:val="Table"/>
        <w:tblW w:type="pct" w:w="5000"/>
        <w:tblLook w:firstRow="0" w:lastRow="0" w:firstColumn="0" w:lastColumn="0" w:noHBand="0" w:noVBand="0" w:val="0000"/>
      </w:tblPr>
      <w:tblGrid>
        <w:gridCol w:w="3960"/>
        <w:gridCol w:w="3960"/>
      </w:tblGrid>
      <w:tr>
        <w:tc>
          <w:tcPr/>
          <w:p>
            <w:pPr>
              <w:jc w:val="left"/>
            </w:pPr>
            <w:r>
              <w:t xml:space="preserve">SELLER (SERVICE PROVIDER):</w:t>
            </w:r>
          </w:p>
          <w:p>
            <w:pPr>
              <w:jc w:val="left"/>
            </w:pPr>
            <w:r>
              <w:t xml:space="preserve">Marcus J. Whitfield, Film Director</w:t>
            </w:r>
          </w:p>
          <w:p>
            <w:pPr>
              <w:jc w:val="left"/>
            </w:pPr>
            <w:r>
              <w:t xml:space="preserve">Whitfield Creative Direction, Inc.</w:t>
            </w:r>
          </w:p>
          <w:p>
            <w:pPr>
              <w:jc w:val="left"/>
            </w:pPr>
            <w:r>
              <w:t xml:space="preserve">8976 Melrose Avenue, 3rd Floor</w:t>
            </w:r>
          </w:p>
          <w:p>
            <w:pPr>
              <w:jc w:val="left"/>
            </w:pPr>
            <w:r>
              <w:t xml:space="preserve">United States Los Angeles, CA 90069</w:t>
            </w:r>
          </w:p>
          <w:p>
            <w:pPr>
              <w:jc w:val="left"/>
            </w:pPr>
            <w:r>
              <w:t xml:space="preserve">Tel: (323) 555-0447</w:t>
            </w:r>
          </w:p>
          <w:p>
            <w:pPr>
              <w:jc w:val="left"/>
            </w:pPr>
            <w:r>
              <w:t xml:space="preserve">Email: m.whitfield@whitfielddirection.com</w:t>
            </w:r>
          </w:p>
        </w:tc>
        <w:tc>
          <w:tcPr/>
          <w:p>
            <w:pPr>
              <w:jc w:val="left"/>
            </w:pPr>
            <w:r>
              <w:t xml:space="preserve">PROJECT TITLE:</w:t>
            </w:r>
          </w:p>
          <w:p>
            <w:pPr>
              <w:jc w:val="left"/>
            </w:pPr>
            <w:r>
              <w:t xml:space="preserve">"Sunset Corridor" – Feature Film (90 min)</w:t>
            </w:r>
          </w:p>
          <w:p>
            <w:pPr>
              <w:jc w:val="left"/>
            </w:pPr>
            <w:r>
              <w:t xml:space="preserve">SHIPPING / DELIVERY ADDRESS:</w:t>
            </w:r>
          </w:p>
          <w:p>
            <w:pPr>
              <w:jc w:val="left"/>
            </w:pPr>
            <w:r>
              <w:t xml:space="preserve">All deliverables to be submitted to:</w:t>
            </w:r>
          </w:p>
          <w:p>
            <w:pPr>
              <w:jc w:val="left"/>
            </w:pPr>
            <w:r>
              <w:t xml:space="preserve">Pacific Crest Productions, LLC</w:t>
            </w:r>
          </w:p>
          <w:p>
            <w:pPr>
              <w:jc w:val="left"/>
            </w:pPr>
            <w:r>
              <w:t xml:space="preserve">10201 W. Washington Blvd., Suite 400</w:t>
            </w:r>
          </w:p>
          <w:p>
            <w:pPr>
              <w:jc w:val="left"/>
            </w:pPr>
            <w:r>
              <w:t xml:space="preserve">United States Los Angeles, CA 90067</w:t>
            </w:r>
          </w:p>
        </w:tc>
      </w:tr>
    </w:tbl>
    <w:bookmarkStart w:id="21" w:name="line-items-film-director-services"/>
    <w:p>
      <w:pPr>
        <w:pStyle w:val="Heading2"/>
      </w:pPr>
      <w:r>
        <w:t xml:space="preserve">LINE ITEMS – Film Director Services</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Film Director Services</w:t>
            </w:r>
          </w:p>
        </w:tc>
        <w:tc>
          <w:tcPr/>
          <w:p>
            <w:pPr>
              <w:pStyle w:val="Compact"/>
              <w:jc w:val="center"/>
            </w:pPr>
            <w:r>
              <w:t xml:space="preserve">Qty</w:t>
            </w:r>
          </w:p>
        </w:tc>
        <w:tc>
          <w:tcPr/>
          <w:p>
            <w:pPr>
              <w:pStyle w:val="Compact"/>
              <w:jc w:val="right"/>
            </w:pPr>
            <w:r>
              <w:t xml:space="preserve">Unit Price (USD)</w:t>
            </w:r>
          </w:p>
        </w:tc>
        <w:tc>
          <w:tcPr/>
          <w:p>
            <w:pPr>
              <w:pStyle w:val="Compact"/>
              <w:jc w:val="right"/>
            </w:pPr>
            <w:r>
              <w:t xml:space="preserve">Total (USD)</w:t>
            </w:r>
          </w:p>
        </w:tc>
      </w:tr>
      <w:tr>
        <w:tc>
          <w:tcPr/>
          <w:p>
            <w:pPr>
              <w:pStyle w:val="Compact"/>
              <w:jc w:val="left"/>
            </w:pPr>
            <w:r>
              <w:t xml:space="preserve">1</w:t>
            </w:r>
          </w:p>
        </w:tc>
        <w:tc>
          <w:tcPr/>
          <w:p>
            <w:pPr>
              <w:pStyle w:val="Compact"/>
              <w:jc w:val="left"/>
            </w:pPr>
            <w:r>
              <w:t xml:space="preserve">Pre-Production Direction – Script analysis, shot list development, casting direction, and location scouting within the United States Los Angeles metropolitan area (including but not limited to Hollywood, Burbank, and the San Fernando Valley). Duration: 6 weeks.</w:t>
            </w:r>
          </w:p>
        </w:tc>
        <w:tc>
          <w:tcPr/>
          <w:p>
            <w:pPr>
              <w:pStyle w:val="Compact"/>
              <w:jc w:val="center"/>
            </w:pPr>
            <w:r>
              <w:t xml:space="preserve">6</w:t>
            </w:r>
          </w:p>
        </w:tc>
        <w:tc>
          <w:tcPr/>
          <w:p>
            <w:pPr>
              <w:pStyle w:val="Compact"/>
              <w:jc w:val="right"/>
            </w:pPr>
            <w:r>
              <w:t xml:space="preserve">$12,500.00</w:t>
            </w:r>
          </w:p>
        </w:tc>
        <w:tc>
          <w:tcPr/>
          <w:p>
            <w:pPr>
              <w:pStyle w:val="Compact"/>
              <w:jc w:val="right"/>
            </w:pPr>
            <w:r>
              <w:t xml:space="preserve">$75,000.00</w:t>
            </w:r>
          </w:p>
        </w:tc>
      </w:tr>
      <w:tr>
        <w:tc>
          <w:tcPr/>
          <w:p>
            <w:pPr>
              <w:pStyle w:val="Compact"/>
              <w:jc w:val="left"/>
            </w:pPr>
            <w:r>
              <w:t xml:space="preserve">2</w:t>
            </w:r>
          </w:p>
        </w:tc>
        <w:tc>
          <w:tcPr/>
          <w:p>
            <w:pPr>
              <w:pStyle w:val="Compact"/>
              <w:jc w:val="left"/>
            </w:pPr>
            <w:r>
              <w:t xml:space="preserve">Principal Photography Direction – On-set direction of all principal photography for the feature film "Sunset Corridor." Includes daily rehearsal, blocking, actor coaching, and creative oversight. Duration: 28 shooting days in United States Los Angeles and surrounding locations.</w:t>
            </w:r>
          </w:p>
        </w:tc>
        <w:tc>
          <w:tcPr/>
          <w:p>
            <w:pPr>
              <w:pStyle w:val="Compact"/>
              <w:jc w:val="center"/>
            </w:pPr>
            <w:r>
              <w:t xml:space="preserve">28</w:t>
            </w:r>
          </w:p>
        </w:tc>
        <w:tc>
          <w:tcPr/>
          <w:p>
            <w:pPr>
              <w:pStyle w:val="Compact"/>
              <w:jc w:val="right"/>
            </w:pPr>
            <w:r>
              <w:t xml:space="preserve">$8,200.00</w:t>
            </w:r>
          </w:p>
        </w:tc>
        <w:tc>
          <w:tcPr/>
          <w:p>
            <w:pPr>
              <w:pStyle w:val="Compact"/>
              <w:jc w:val="right"/>
            </w:pPr>
            <w:r>
              <w:t xml:space="preserve">$229,600.00</w:t>
            </w:r>
          </w:p>
        </w:tc>
      </w:tr>
      <w:tr>
        <w:tc>
          <w:tcPr/>
          <w:p>
            <w:pPr>
              <w:pStyle w:val="Compact"/>
              <w:jc w:val="left"/>
            </w:pPr>
            <w:r>
              <w:t xml:space="preserve">3</w:t>
            </w:r>
          </w:p>
        </w:tc>
        <w:tc>
          <w:tcPr/>
          <w:p>
            <w:pPr>
              <w:pStyle w:val="Compact"/>
              <w:jc w:val="left"/>
            </w:pPr>
            <w:r>
              <w:t xml:space="preserve">Second Unit &amp; Pick-Up Shots Direction – Direction of second unit sequences and any required pick-up or insert shots. Duration: 5 days.</w:t>
            </w:r>
          </w:p>
        </w:tc>
        <w:tc>
          <w:tcPr/>
          <w:p>
            <w:pPr>
              <w:pStyle w:val="Compact"/>
              <w:jc w:val="center"/>
            </w:pPr>
            <w:r>
              <w:t xml:space="preserve">5</w:t>
            </w:r>
          </w:p>
        </w:tc>
        <w:tc>
          <w:tcPr/>
          <w:p>
            <w:pPr>
              <w:pStyle w:val="Compact"/>
              <w:jc w:val="right"/>
            </w:pPr>
            <w:r>
              <w:t xml:space="preserve">$6,500.00</w:t>
            </w:r>
          </w:p>
        </w:tc>
        <w:tc>
          <w:tcPr/>
          <w:p>
            <w:pPr>
              <w:pStyle w:val="Compact"/>
              <w:jc w:val="right"/>
            </w:pPr>
            <w:r>
              <w:t xml:space="preserve">$32,500.00</w:t>
            </w:r>
          </w:p>
        </w:tc>
      </w:tr>
      <w:tr>
        <w:tc>
          <w:tcPr/>
          <w:p>
            <w:pPr>
              <w:pStyle w:val="Compact"/>
              <w:jc w:val="left"/>
            </w:pPr>
            <w:r>
              <w:t xml:space="preserve">4</w:t>
            </w:r>
          </w:p>
        </w:tc>
        <w:tc>
          <w:tcPr/>
          <w:p>
            <w:pPr>
              <w:pStyle w:val="Compact"/>
              <w:jc w:val="left"/>
            </w:pPr>
            <w:r>
              <w:t xml:space="preserve">Post-Production Direction – Supervision of editing, color grading, sound design, and final mix. Includes attendance at all screening sessions and approval of final cut. Duration: 10 weeks.</w:t>
            </w:r>
          </w:p>
        </w:tc>
        <w:tc>
          <w:tcPr/>
          <w:p>
            <w:pPr>
              <w:pStyle w:val="Compact"/>
              <w:jc w:val="center"/>
            </w:pPr>
            <w:r>
              <w:t xml:space="preserve">10</w:t>
            </w:r>
          </w:p>
        </w:tc>
        <w:tc>
          <w:tcPr/>
          <w:p>
            <w:pPr>
              <w:pStyle w:val="Compact"/>
              <w:jc w:val="right"/>
            </w:pPr>
            <w:r>
              <w:t xml:space="preserve">$9,800.00</w:t>
            </w:r>
          </w:p>
        </w:tc>
        <w:tc>
          <w:tcPr/>
          <w:p>
            <w:pPr>
              <w:pStyle w:val="Compact"/>
              <w:jc w:val="right"/>
            </w:pPr>
            <w:r>
              <w:t xml:space="preserve">$98,000.00</w:t>
            </w:r>
          </w:p>
        </w:tc>
      </w:tr>
      <w:tr>
        <w:tc>
          <w:tcPr/>
          <w:p>
            <w:pPr>
              <w:pStyle w:val="Compact"/>
              <w:jc w:val="left"/>
            </w:pPr>
            <w:r>
              <w:t xml:space="preserve">5</w:t>
            </w:r>
          </w:p>
        </w:tc>
        <w:tc>
          <w:tcPr/>
          <w:p>
            <w:pPr>
              <w:pStyle w:val="Compact"/>
              <w:jc w:val="left"/>
            </w:pPr>
            <w:r>
              <w:t xml:space="preserve">Marketing &amp; Festival Appearances – Film Director participation in press junkets, trailer reviews, and up to three (3) film festival appearances in the United States Los Angeles region (including the LA Film Festival and Tribeca West). Duration: 3 weeks.</w:t>
            </w:r>
          </w:p>
        </w:tc>
        <w:tc>
          <w:tcPr/>
          <w:p>
            <w:pPr>
              <w:pStyle w:val="Compact"/>
              <w:jc w:val="center"/>
            </w:pPr>
            <w:r>
              <w:t xml:space="preserve">3</w:t>
            </w:r>
          </w:p>
        </w:tc>
        <w:tc>
          <w:tcPr/>
          <w:p>
            <w:pPr>
              <w:pStyle w:val="Compact"/>
              <w:jc w:val="right"/>
            </w:pPr>
            <w:r>
              <w:t xml:space="preserve">$7,000.00</w:t>
            </w:r>
          </w:p>
        </w:tc>
        <w:tc>
          <w:tcPr/>
          <w:p>
            <w:pPr>
              <w:pStyle w:val="Compact"/>
              <w:jc w:val="right"/>
            </w:pPr>
            <w:r>
              <w:t xml:space="preserve">$21,000.00</w:t>
            </w:r>
          </w:p>
        </w:tc>
      </w:tr>
      <w:tr>
        <w:tc>
          <w:tcPr>
            <w:gridSpan w:val="4"/>
          </w:tcPr>
          <w:p>
            <w:pPr>
              <w:pStyle w:val="Compact"/>
              <w:jc w:val="right"/>
            </w:pPr>
            <w:r>
              <w:t xml:space="preserve">SUBTOTAL:</w:t>
            </w:r>
          </w:p>
        </w:tc>
        <w:tc>
          <w:tcPr/>
          <w:p>
            <w:pPr>
              <w:pStyle w:val="Compact"/>
              <w:jc w:val="right"/>
            </w:pPr>
            <w:r>
              <w:t xml:space="preserve">$456,100.00</w:t>
            </w:r>
          </w:p>
        </w:tc>
      </w:tr>
      <w:tr>
        <w:tc>
          <w:tcPr>
            <w:gridSpan w:val="4"/>
          </w:tcPr>
          <w:p>
            <w:pPr>
              <w:pStyle w:val="Compact"/>
              <w:jc w:val="right"/>
            </w:pPr>
            <w:r>
              <w:t xml:space="preserve">California State Sales &amp; Use Tax (7.25%):</w:t>
            </w:r>
          </w:p>
        </w:tc>
        <w:tc>
          <w:tcPr/>
          <w:p>
            <w:pPr>
              <w:pStyle w:val="Compact"/>
              <w:jc w:val="right"/>
            </w:pPr>
            <w:r>
              <w:t xml:space="preserve">$33,067.25</w:t>
            </w:r>
          </w:p>
        </w:tc>
      </w:tr>
      <w:tr>
        <w:tc>
          <w:tcPr>
            <w:gridSpan w:val="4"/>
          </w:tcPr>
          <w:p>
            <w:pPr>
              <w:pStyle w:val="Compact"/>
              <w:jc w:val="right"/>
            </w:pPr>
            <w:r>
              <w:t xml:space="preserve">PURCHASE ORDER TOTAL (USD):</w:t>
            </w:r>
          </w:p>
        </w:tc>
        <w:tc>
          <w:tcPr/>
          <w:p>
            <w:pPr>
              <w:pStyle w:val="Compact"/>
              <w:jc w:val="right"/>
            </w:pPr>
            <w:r>
              <w:t xml:space="preserve">$489,167.25</w:t>
            </w:r>
          </w:p>
        </w:tc>
      </w:tr>
    </w:tbl>
    <w:bookmarkEnd w:id="21"/>
    <w:bookmarkStart w:id="22" w:name="terms-and-conditions"/>
    <w:p>
      <w:pPr>
        <w:pStyle w:val="Heading2"/>
      </w:pPr>
      <w:r>
        <w:t xml:space="preserve">TERMS AND CONDITIONS</w:t>
      </w:r>
    </w:p>
    <w:p>
      <w:pPr>
        <w:numPr>
          <w:ilvl w:val="0"/>
          <w:numId w:val="1001"/>
        </w:numPr>
        <w:pStyle w:val="Compact"/>
      </w:pPr>
      <w:r>
        <w:rPr>
          <w:bCs/>
          <w:b/>
        </w:rPr>
        <w:t xml:space="preserve">Scope of Engagement:</w:t>
      </w:r>
      <w:r>
        <w:t xml:space="preserve"> </w:t>
      </w:r>
      <w:r>
        <w:t xml:space="preserve">This Purchase Order authorizes the engagement of the named Film Director for all creative direction responsibilities associated with the feature film "Sunset Corridor." The Film Director shall exercise full creative authority over all visual, narrative, and performance elements of the production while operating in compliance with the production budget and schedule established by Pacific Crest Productions, LLC.</w:t>
      </w:r>
    </w:p>
    <w:p>
      <w:pPr>
        <w:numPr>
          <w:ilvl w:val="0"/>
          <w:numId w:val="1001"/>
        </w:numPr>
        <w:pStyle w:val="Compact"/>
      </w:pPr>
      <w:r>
        <w:rPr>
          <w:bCs/>
          <w:b/>
        </w:rPr>
        <w:t xml:space="preserve">Location of Work:</w:t>
      </w:r>
      <w:r>
        <w:t xml:space="preserve"> </w:t>
      </w:r>
      <w:r>
        <w:t xml:space="preserve">All services under this Purchase Order shall be performed primarily in United States Los Angeles, California, and its immediate surrounding areas. Any travel beyond a 50-mile radius of downtown Los Angeles for location shoots shall be compensated at the rates specified in the attached Schedule B (Travel &amp; Per Diem Addendum).</w:t>
      </w:r>
    </w:p>
    <w:p>
      <w:pPr>
        <w:numPr>
          <w:ilvl w:val="0"/>
          <w:numId w:val="1001"/>
        </w:numPr>
        <w:pStyle w:val="Compact"/>
      </w:pPr>
      <w:r>
        <w:rPr>
          <w:bCs/>
          <w:b/>
        </w:rPr>
        <w:t xml:space="preserve">Payment Terms:</w:t>
      </w:r>
      <w:r>
        <w:t xml:space="preserve"> </w:t>
      </w:r>
      <w:r>
        <w:t xml:space="preserve">Payment shall be made in four (4) equal installments of $122,291.81 (USD), due net 30 days from the completion of each production phase: (a) Pre-Production, (b) Principal Photography, (c) Post-Production, and (d) Marketing &amp; Festival Completion. All payments shall be made via wire transfer to the account designated by the Film Director's representative.</w:t>
      </w:r>
    </w:p>
    <w:p>
      <w:pPr>
        <w:numPr>
          <w:ilvl w:val="0"/>
          <w:numId w:val="1001"/>
        </w:numPr>
        <w:pStyle w:val="Compact"/>
      </w:pPr>
      <w:r>
        <w:rPr>
          <w:bCs/>
          <w:b/>
        </w:rPr>
        <w:t xml:space="preserve">Intellectual Property:</w:t>
      </w:r>
      <w:r>
        <w:t xml:space="preserve"> </w:t>
      </w:r>
      <w:r>
        <w:t xml:space="preserve">All creative work product, including but not limited to shot compositions, directorial notes, rehearsal recordings, and final cut approvals, shall be the sole property of Pacific Crest Productions, LLC. The Film Director retains the right to display the completed film in personal portfolios and festival submissions, subject to prior written approval from the Buyer.</w:t>
      </w:r>
    </w:p>
    <w:p>
      <w:pPr>
        <w:numPr>
          <w:ilvl w:val="0"/>
          <w:numId w:val="1001"/>
        </w:numPr>
        <w:pStyle w:val="Compact"/>
      </w:pPr>
      <w:r>
        <w:rPr>
          <w:bCs/>
          <w:b/>
        </w:rPr>
        <w:t xml:space="preserve">Compliance &amp; Licensing:</w:t>
      </w:r>
      <w:r>
        <w:t xml:space="preserve"> </w:t>
      </w:r>
      <w:r>
        <w:t xml:space="preserve">The Film Director shall maintain all necessary professional licenses, SAG-AFTRA compliance certifications, and California state work permits required to operate legally within United States Los Angeles. The Film Director is responsible for ensuring all crew members under their direct supervision hold valid California work authorization.</w:t>
      </w:r>
    </w:p>
    <w:p>
      <w:pPr>
        <w:numPr>
          <w:ilvl w:val="0"/>
          <w:numId w:val="1001"/>
        </w:numPr>
        <w:pStyle w:val="Compact"/>
      </w:pPr>
      <w:r>
        <w:rPr>
          <w:bCs/>
          <w:b/>
        </w:rPr>
        <w:t xml:space="preserve">Insurance:</w:t>
      </w:r>
      <w:r>
        <w:t xml:space="preserve"> </w:t>
      </w:r>
      <w:r>
        <w:t xml:space="preserve">The Film Director shall carry professional liability insurance with a minimum coverage of $2,000,000 per occurrence, naming Pacific Crest Productions, LLC as an additional insured party. Certificates of insurance must be provided prior to the commencement of any on-set work in the United States Los Angeles area.</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during Principal Photography, the Film Director shall be compensated for all days worked plus a termination fee equal to two (2) weeks of the daily rate specified in Line Item 2.</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California, United States. Any disputes arising hereunder shall be resolved through binding arbitration in United States Los Angeles, California, in accordance with the rules of the American Arbitration Association.</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shutdowns, or labor strikes affecting the United States Los Angeles film production industry.</w:t>
      </w:r>
    </w:p>
    <w:bookmarkEnd w:id="22"/>
    <w:bookmarkStart w:id="23" w:name="authorization-acceptance"/>
    <w:p>
      <w:pPr>
        <w:pStyle w:val="Heading2"/>
      </w:pPr>
      <w:r>
        <w:t xml:space="preserve">AUTHORIZATION &amp; ACCEPTANCE</w:t>
      </w:r>
    </w:p>
    <w:tbl>
      <w:tblPr>
        <w:tblStyle w:val="Table"/>
        <w:tblW w:type="pct" w:w="5000"/>
        <w:tblLook w:firstRow="0" w:lastRow="0" w:firstColumn="0" w:lastColumn="0" w:noHBand="0" w:noVBand="0" w:val="0000"/>
      </w:tblPr>
      <w:tblGrid>
        <w:gridCol w:w="3960"/>
        <w:gridCol w:w="3960"/>
      </w:tblGrid>
      <w:tr>
        <w:tc>
          <w:tcPr/>
          <w:p>
            <w:pPr>
              <w:jc w:val="left"/>
            </w:pPr>
            <w:r>
              <w:t xml:space="preserve">Authorized by (Buyer):</w:t>
            </w:r>
          </w:p>
          <w:p>
            <w:pPr>
              <w:jc w:val="left"/>
            </w:pPr>
            <w:r>
              <w:t xml:space="preserve"> </w:t>
            </w:r>
          </w:p>
          <w:p>
            <w:pPr>
              <w:jc w:val="left"/>
            </w:pPr>
            <w:r>
              <w:t xml:space="preserve">Name:</w:t>
            </w:r>
            <w:r>
              <w:t xml:space="preserve"> </w:t>
            </w:r>
            <w:r>
              <w:rPr>
                <w:bCs/>
                <w:b/>
              </w:rPr>
              <w:t xml:space="preserve">Rebecca T. Okafor</w:t>
            </w:r>
            <w:r>
              <w:t xml:space="preserve">, VP of Production</w:t>
            </w:r>
          </w:p>
          <w:p>
            <w:pPr>
              <w:jc w:val="left"/>
            </w:pPr>
            <w:r>
              <w:t xml:space="preserve">Pacific Crest Productions, LLC</w:t>
            </w:r>
          </w:p>
          <w:p>
            <w:pPr>
              <w:jc w:val="left"/>
            </w:pPr>
            <w:r>
              <w:t xml:space="preserve">Date: ____________________</w:t>
            </w:r>
          </w:p>
        </w:tc>
        <w:tc>
          <w:tcPr/>
          <w:p>
            <w:pPr>
              <w:jc w:val="left"/>
            </w:pPr>
            <w:r>
              <w:t xml:space="preserve">Accepted by (Film Director):</w:t>
            </w:r>
          </w:p>
          <w:p>
            <w:pPr>
              <w:jc w:val="left"/>
            </w:pPr>
            <w:r>
              <w:t xml:space="preserve"> </w:t>
            </w:r>
          </w:p>
          <w:p>
            <w:pPr>
              <w:jc w:val="left"/>
            </w:pPr>
            <w:r>
              <w:t xml:space="preserve">Name:</w:t>
            </w:r>
            <w:r>
              <w:t xml:space="preserve"> </w:t>
            </w:r>
            <w:r>
              <w:rPr>
                <w:bCs/>
                <w:b/>
              </w:rPr>
              <w:t xml:space="preserve">Marcus J. Whitfield</w:t>
            </w:r>
          </w:p>
          <w:p>
            <w:pPr>
              <w:jc w:val="left"/>
            </w:pPr>
            <w:r>
              <w:t xml:space="preserve">Whitfield Creative Direction, Inc.</w:t>
            </w:r>
          </w:p>
          <w:p>
            <w:pPr>
              <w:jc w:val="left"/>
            </w:pPr>
            <w:r>
              <w:t xml:space="preserve">Date: ____________________</w:t>
            </w:r>
          </w:p>
        </w:tc>
      </w:tr>
    </w:tbl>
    <w:p>
      <w:pPr>
        <w:pStyle w:val="BodyText"/>
      </w:pPr>
      <w:r>
        <w:rPr>
          <w:bCs/>
          <w:b/>
        </w:rPr>
        <w:t xml:space="preserve">NOTE:</w:t>
      </w:r>
      <w:r>
        <w:t xml:space="preserve"> </w:t>
      </w:r>
      <w:r>
        <w:t xml:space="preserve">This Purchase Order is valid for acceptance within fourteen (14) calendar days of the date of issue. This document constitutes a binding agreement between Pacific Crest Productions, LLC and the named Film Director upon execution by both parties. All services are to be rendered in the United States Los Angeles, California, jurisdiction. Questions regarding this Purchase Order should be directed to the Procurement Department at procurement@pacificcrestprod.com or by telephone at (310) 555-0192, Monday through Friday, 9:00 AM to 5:00 PM Pacific Time.</w:t>
      </w:r>
    </w:p>
    <w:p>
      <w:pPr>
        <w:pStyle w:val="BodyText"/>
      </w:pPr>
      <w:r>
        <w:t xml:space="preserve">Purchase Order PO-2025-LA-04872 | Film Director Services | United States Los Angeles, CA | Page 1 of 1</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dc:title>
  <dc:creator/>
  <dc:language>en</dc:language>
  <cp:keywords/>
  <dcterms:created xsi:type="dcterms:W3CDTF">2026-10-10T05:55:08Z</dcterms:created>
  <dcterms:modified xsi:type="dcterms:W3CDTF">2026-10-10T05:55:08Z</dcterms:modified>
</cp:coreProperties>
</file>

<file path=docProps/custom.xml><?xml version="1.0" encoding="utf-8"?>
<Properties xmlns="http://schemas.openxmlformats.org/officeDocument/2006/custom-properties" xmlns:vt="http://schemas.openxmlformats.org/officeDocument/2006/docPropsVTypes"/>
</file>