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PO No.: DRC-KIN-FA-2025-0047</w:t>
      </w:r>
    </w:p>
    <w:p>
      <w:pPr>
        <w:pStyle w:val="BodyText"/>
      </w:pPr>
      <w:r>
        <w:t xml:space="preserve">Procurement of Professional Services – Financial Analyst</w:t>
      </w:r>
    </w:p>
    <w:p>
      <w:pPr>
        <w:pStyle w:val="BodyText"/>
      </w:pPr>
      <w:r>
        <w:t xml:space="preserve">Issued in DR Congo Kinshasa, Democratic Republic of the Congo</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DRC-KIN-FA-2025-0047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Place of Issue</w:t>
            </w:r>
          </w:p>
        </w:tc>
        <w:tc>
          <w:tcPr/>
          <w:p>
            <w:pPr>
              <w:pStyle w:val="Compact"/>
              <w:jc w:val="left"/>
            </w:pPr>
            <w:r>
              <w:t xml:space="preserve">Kinshasa, DR Congo – Gombe Business District, Avenue de la Paix, Lot 245, Immeuble Horizon, 4th Floor</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Contract Duration</w:t>
            </w:r>
          </w:p>
        </w:tc>
        <w:tc>
          <w:tcPr/>
          <w:p>
            <w:pPr>
              <w:pStyle w:val="Compact"/>
              <w:jc w:val="left"/>
            </w:pPr>
            <w:r>
              <w:t xml:space="preserve">Twelve (12) months, renewable by mutual written agreement</w:t>
            </w:r>
          </w:p>
        </w:tc>
      </w:tr>
      <w:tr>
        <w:tc>
          <w:tcPr/>
          <w:p>
            <w:pPr>
              <w:pStyle w:val="Compact"/>
              <w:jc w:val="left"/>
            </w:pPr>
            <w:r>
              <w:t xml:space="preserve">Governing Jurisdiction</w:t>
            </w:r>
          </w:p>
        </w:tc>
        <w:tc>
          <w:tcPr/>
          <w:p>
            <w:pPr>
              <w:pStyle w:val="Compact"/>
              <w:jc w:val="left"/>
            </w:pPr>
            <w:r>
              <w:t xml:space="preserve">Laws of the Democratic Republic of the Congo, with venue in Kinshasa, DR Congo</w:t>
            </w:r>
          </w:p>
        </w:tc>
      </w:tr>
    </w:tbl>
    <w:bookmarkEnd w:id="21"/>
    <w:bookmarkStart w:id="22" w:name="purchasing-entity-buyer"/>
    <w:p>
      <w:pPr>
        <w:pStyle w:val="Heading2"/>
      </w:pPr>
      <w:r>
        <w:t xml:space="preserve">2.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Congo Financial Advisory Group S.A.</w:t>
            </w:r>
          </w:p>
        </w:tc>
      </w:tr>
      <w:tr>
        <w:tc>
          <w:tcPr/>
          <w:p>
            <w:pPr>
              <w:pStyle w:val="Compact"/>
              <w:jc w:val="left"/>
            </w:pPr>
            <w:r>
              <w:t xml:space="preserve">Registered Address</w:t>
            </w:r>
          </w:p>
        </w:tc>
        <w:tc>
          <w:tcPr/>
          <w:p>
            <w:pPr>
              <w:pStyle w:val="Compact"/>
              <w:jc w:val="left"/>
            </w:pPr>
            <w:r>
              <w:t xml:space="preserve">Avenue de la Paix, Lot 245, Immeuble Horizon, 4th Floor, Gombe, Kinshasa, DR Congo</w:t>
            </w:r>
          </w:p>
        </w:tc>
      </w:tr>
      <w:tr>
        <w:tc>
          <w:tcPr/>
          <w:p>
            <w:pPr>
              <w:pStyle w:val="Compact"/>
              <w:jc w:val="left"/>
            </w:pPr>
            <w:r>
              <w:t xml:space="preserve">RC (Registre de Commerce)</w:t>
            </w:r>
          </w:p>
        </w:tc>
        <w:tc>
          <w:tcPr/>
          <w:p>
            <w:pPr>
              <w:pStyle w:val="Compact"/>
              <w:jc w:val="left"/>
            </w:pPr>
            <w:r>
              <w:t xml:space="preserve">RC/KIN/2019/B-04521</w:t>
            </w:r>
          </w:p>
        </w:tc>
      </w:tr>
      <w:tr>
        <w:tc>
          <w:tcPr/>
          <w:p>
            <w:pPr>
              <w:pStyle w:val="Compact"/>
              <w:jc w:val="left"/>
            </w:pPr>
            <w:r>
              <w:t xml:space="preserve">NIF (Tax Identification)</w:t>
            </w:r>
          </w:p>
        </w:tc>
        <w:tc>
          <w:tcPr/>
          <w:p>
            <w:pPr>
              <w:pStyle w:val="Compact"/>
              <w:jc w:val="left"/>
            </w:pPr>
            <w:r>
              <w:t xml:space="preserve">01-234-567-890-12</w:t>
            </w:r>
          </w:p>
        </w:tc>
      </w:tr>
      <w:tr>
        <w:tc>
          <w:tcPr/>
          <w:p>
            <w:pPr>
              <w:pStyle w:val="Compact"/>
              <w:jc w:val="left"/>
            </w:pPr>
            <w:r>
              <w:t xml:space="preserve">Authorized Signatory</w:t>
            </w:r>
          </w:p>
        </w:tc>
        <w:tc>
          <w:tcPr/>
          <w:p>
            <w:pPr>
              <w:pStyle w:val="Compact"/>
              <w:jc w:val="left"/>
            </w:pPr>
            <w:r>
              <w:t xml:space="preserve">Monsieur Jean-Pierre Mbuyi, Chief Executive Officer</w:t>
            </w:r>
          </w:p>
        </w:tc>
      </w:tr>
      <w:tr>
        <w:tc>
          <w:tcPr/>
          <w:p>
            <w:pPr>
              <w:pStyle w:val="Compact"/>
              <w:jc w:val="left"/>
            </w:pPr>
            <w:r>
              <w:t xml:space="preserve">Contact</w:t>
            </w:r>
          </w:p>
        </w:tc>
        <w:tc>
          <w:tcPr/>
          <w:p>
            <w:pPr>
              <w:pStyle w:val="Compact"/>
              <w:jc w:val="left"/>
            </w:pPr>
            <w:r>
              <w:t xml:space="preserve">procurement@congo-fag.cd | +243 810 555 0142</w:t>
            </w:r>
          </w:p>
        </w:tc>
      </w:tr>
    </w:tbl>
    <w:bookmarkEnd w:id="22"/>
    <w:bookmarkStart w:id="23" w:name="service-provider-seller-consultant"/>
    <w:p>
      <w:pPr>
        <w:pStyle w:val="Heading2"/>
      </w:pPr>
      <w:r>
        <w:t xml:space="preserve">3. Service Provider (Seller / Consultant)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Madame Grace Nkosi, CFA, CPA</w:t>
            </w:r>
          </w:p>
        </w:tc>
      </w:tr>
      <w:tr>
        <w:tc>
          <w:tcPr/>
          <w:p>
            <w:pPr>
              <w:pStyle w:val="Compact"/>
              <w:jc w:val="left"/>
            </w:pPr>
            <w:r>
              <w:t xml:space="preserve">Professional Address</w:t>
            </w:r>
          </w:p>
        </w:tc>
        <w:tc>
          <w:tcPr/>
          <w:p>
            <w:pPr>
              <w:pStyle w:val="Compact"/>
              <w:jc w:val="left"/>
            </w:pPr>
            <w:r>
              <w:t xml:space="preserve">Quartier Matonge, Avenue Lumumba, Résidence Le Baobab, Apt. 12, Kinshasa, DR Congo</w:t>
            </w:r>
          </w:p>
        </w:tc>
      </w:tr>
      <w:tr>
        <w:tc>
          <w:tcPr/>
          <w:p>
            <w:pPr>
              <w:pStyle w:val="Compact"/>
              <w:jc w:val="left"/>
            </w:pPr>
            <w:r>
              <w:t xml:space="preserve">National ID / Passport</w:t>
            </w:r>
          </w:p>
        </w:tc>
        <w:tc>
          <w:tcPr/>
          <w:p>
            <w:pPr>
              <w:pStyle w:val="Compact"/>
              <w:jc w:val="left"/>
            </w:pPr>
            <w:r>
              <w:t xml:space="preserve">CIN: 00123456789 (DR Congo)</w:t>
            </w:r>
          </w:p>
        </w:tc>
      </w:tr>
      <w:tr>
        <w:tc>
          <w:tcPr/>
          <w:p>
            <w:pPr>
              <w:pStyle w:val="Compact"/>
              <w:jc w:val="left"/>
            </w:pPr>
            <w:r>
              <w:t xml:space="preserve">Professional Qualification</w:t>
            </w:r>
          </w:p>
        </w:tc>
        <w:tc>
          <w:tcPr/>
          <w:p>
            <w:pPr>
              <w:pStyle w:val="Compact"/>
              <w:jc w:val="left"/>
            </w:pPr>
            <w:r>
              <w:t xml:space="preserve">Chartered Financial Analyst (CFA), Certified Public Accountant (CPA), MSc in Finance – University of Kinshasa</w:t>
            </w:r>
          </w:p>
        </w:tc>
      </w:tr>
      <w:tr>
        <w:tc>
          <w:tcPr/>
          <w:p>
            <w:pPr>
              <w:pStyle w:val="Compact"/>
              <w:jc w:val="left"/>
            </w:pPr>
            <w:r>
              <w:t xml:space="preserve">Contact</w:t>
            </w:r>
          </w:p>
        </w:tc>
        <w:tc>
          <w:tcPr/>
          <w:p>
            <w:pPr>
              <w:pStyle w:val="Compact"/>
              <w:jc w:val="left"/>
            </w:pPr>
            <w:r>
              <w:t xml:space="preserve">g.nkosi@finanalyst.cd | +243 990 222 0087</w:t>
            </w:r>
          </w:p>
        </w:tc>
      </w:tr>
    </w:tbl>
    <w:bookmarkEnd w:id="23"/>
    <w:bookmarkStart w:id="24" w:name="Xc71ca9f107dc19ad1a35be8656fe3f8577b2b82"/>
    <w:p>
      <w:pPr>
        <w:pStyle w:val="Heading2"/>
      </w:pPr>
      <w:r>
        <w:t xml:space="preserve">4. Scope of Services – Financial Analyst Engagement</w:t>
      </w:r>
    </w:p>
    <w:p>
      <w:pPr>
        <w:pStyle w:val="FirstParagraph"/>
      </w:pPr>
      <w:r>
        <w:t xml:space="preserve">This Purchase Order authorizes the procurement of professional services from the named Financial Analyst to perform the following duties on behalf of Congo Financial Advisory Group S.A., operating out of DR Congo Kinshasa: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Monthly financial statement preparation, variance analysis, and budget forecasting for all DR Congo Kinshasa operations</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Quarterly investment portfolio review and risk assessment for institutional clients based in Kinshasa</w:t>
            </w:r>
          </w:p>
        </w:tc>
        <w:tc>
          <w:tcPr/>
          <w:p>
            <w:pPr>
              <w:pStyle w:val="Compact"/>
              <w:jc w:val="left"/>
            </w:pPr>
            <w:r>
              <w:t xml:space="preserve">4 quarters</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3</w:t>
            </w:r>
          </w:p>
        </w:tc>
        <w:tc>
          <w:tcPr/>
          <w:p>
            <w:pPr>
              <w:pStyle w:val="Compact"/>
              <w:jc w:val="left"/>
            </w:pPr>
            <w:r>
              <w:t xml:space="preserve">Regulatory compliance reporting to the Autorité des Marchés Financiers (AMF) of DR Congo</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Ad-hoc financial modeling, due diligence support, and board-level presentations</w:t>
            </w:r>
          </w:p>
        </w:tc>
        <w:tc>
          <w:tcPr/>
          <w:p>
            <w:pPr>
              <w:pStyle w:val="Compact"/>
              <w:jc w:val="left"/>
            </w:pPr>
            <w:r>
              <w:t xml:space="preserve">As required (est. 60 hrs)</w:t>
            </w:r>
          </w:p>
        </w:tc>
        <w:tc>
          <w:tcPr/>
          <w:p>
            <w:pPr>
              <w:pStyle w:val="Compact"/>
              <w:jc w:val="left"/>
            </w:pPr>
            <w:r>
              <w:t xml:space="preserve">$85.00/hr</w:t>
            </w:r>
          </w:p>
        </w:tc>
        <w:tc>
          <w:tcPr/>
          <w:p>
            <w:pPr>
              <w:pStyle w:val="Compact"/>
              <w:jc w:val="left"/>
            </w:pPr>
            <w:r>
              <w:t xml:space="preserve">$5,100.00</w:t>
            </w:r>
          </w:p>
        </w:tc>
      </w:tr>
      <w:tr>
        <w:tc>
          <w:tcPr/>
          <w:p>
            <w:pPr>
              <w:pStyle w:val="Compact"/>
              <w:jc w:val="left"/>
            </w:pPr>
            <w:r>
              <w:t xml:space="preserve">5</w:t>
            </w:r>
          </w:p>
        </w:tc>
        <w:tc>
          <w:tcPr/>
          <w:p>
            <w:pPr>
              <w:pStyle w:val="Compact"/>
              <w:jc w:val="left"/>
            </w:pPr>
            <w:r>
              <w:t xml:space="preserve">On-site presence at the Kinshasa office (Gombe district) for coordination meetings</w:t>
            </w:r>
          </w:p>
        </w:tc>
        <w:tc>
          <w:tcPr/>
          <w:p>
            <w:pPr>
              <w:pStyle w:val="Compact"/>
              <w:jc w:val="left"/>
            </w:pPr>
            <w:r>
              <w:t xml:space="preserve">3 days/week</w:t>
            </w:r>
          </w:p>
        </w:tc>
        <w:tc>
          <w:tcPr/>
          <w:p>
            <w:pPr>
              <w:pStyle w:val="Compact"/>
              <w:jc w:val="left"/>
            </w:pPr>
            <w:r>
              <w:t xml:space="preserve">Included</w:t>
            </w:r>
          </w:p>
        </w:tc>
        <w:tc>
          <w:tcPr/>
          <w:p>
            <w:pPr>
              <w:pStyle w:val="Compact"/>
              <w:jc w:val="left"/>
            </w:pPr>
            <w:r>
              <w:t xml:space="preserve">$0.00</w:t>
            </w:r>
          </w:p>
        </w:tc>
      </w:tr>
      <w:tr>
        <w:tc>
          <w:tcPr>
            <w:gridSpan w:val="4"/>
          </w:tcPr>
          <w:p>
            <w:pPr>
              <w:pStyle w:val="Compact"/>
              <w:jc w:val="left"/>
            </w:pPr>
            <w:r>
              <w:t xml:space="preserve">TOTAL CONTRACT VALUE</w:t>
            </w:r>
          </w:p>
        </w:tc>
        <w:tc>
          <w:tcPr/>
          <w:p>
            <w:pPr>
              <w:pStyle w:val="Compact"/>
              <w:jc w:val="left"/>
            </w:pPr>
            <w:r>
              <w:t xml:space="preserve">$72,700.00</w:t>
            </w:r>
          </w:p>
        </w:tc>
      </w:tr>
    </w:tbl>
    <w:p>
      <w:pPr>
        <w:pStyle w:val="BodyText"/>
      </w:pPr>
      <w:r>
        <w:t xml:space="preserve">All amounts are stated in United States Dollars (USD). Payment shall be made via bank transfer to the Financial Analyst's designated account at a commercial bank operating in Kinshasa, DR Congo. Applicable withholding tax under the DR Congo tax code (Code Général des Impôts) shall be deducted at source where required.</w:t>
      </w:r>
    </w:p>
    <w:bookmarkEnd w:id="24"/>
    <w:bookmarkStart w:id="25" w:name="terms-and-conditions"/>
    <w:p>
      <w:pPr>
        <w:pStyle w:val="Heading2"/>
      </w:pPr>
      <w:r>
        <w:t xml:space="preserve">5. Terms and Conditions</w:t>
      </w:r>
    </w:p>
    <w:p>
      <w:pPr>
        <w:pStyle w:val="FirstParagraph"/>
      </w:pPr>
      <w:r>
        <w:rPr>
          <w:bCs/>
          <w:b/>
        </w:rPr>
        <w:t xml:space="preserve">5.1 Payment Terms:</w:t>
      </w:r>
      <w:r>
        <w:t xml:space="preserve"> </w:t>
      </w:r>
      <w:r>
        <w:t xml:space="preserve">Invoices shall be submitted on the last business day of each month. Payment for the Financial Analyst's services shall be processed within fifteen (15) calendar days of invoice receipt by Congo Financial Advisory Group S.A. in DR Congo Kinshasa. Late payments shall accrue interest at the rate of 1.5% per month.</w:t>
      </w:r>
    </w:p>
    <w:p>
      <w:pPr>
        <w:pStyle w:val="BodyText"/>
      </w:pPr>
      <w:r>
        <w:rPr>
          <w:bCs/>
          <w:b/>
        </w:rPr>
        <w:t xml:space="preserve">5.2 Confidentiality:</w:t>
      </w:r>
      <w:r>
        <w:t xml:space="preserve"> </w:t>
      </w:r>
      <w:r>
        <w:t xml:space="preserve">The Financial Analyst shall maintain strict confidentiality over all financial data, client information, and proprietary models accessed during the engagement in DR Congo Kinshasa. This obligation survives termination of this Purchase Order for a period of three (3) years.</w:t>
      </w:r>
    </w:p>
    <w:p>
      <w:pPr>
        <w:pStyle w:val="BodyText"/>
      </w:pPr>
      <w:r>
        <w:rPr>
          <w:bCs/>
          <w:b/>
        </w:rPr>
        <w:t xml:space="preserve">5.3 Intellectual Property:</w:t>
      </w:r>
      <w:r>
        <w:t xml:space="preserve"> </w:t>
      </w:r>
      <w:r>
        <w:t xml:space="preserve">All reports, models, analyses, and deliverables produced by the Financial Analyst under this Purchase Order shall be the exclusive property of Congo Financial Advisory Group S.A. upon full payment.</w:t>
      </w:r>
    </w:p>
    <w:p>
      <w:pPr>
        <w:pStyle w:val="BodyText"/>
      </w:pPr>
      <w:r>
        <w:rPr>
          <w:bCs/>
          <w:b/>
        </w:rPr>
        <w:t xml:space="preserve">5.4 Termination:</w:t>
      </w:r>
      <w:r>
        <w:t xml:space="preserve"> </w:t>
      </w:r>
      <w:r>
        <w:t xml:space="preserve">Either party may terminate this Purchase Order with thirty (30) days' written notice. In the event of material breach, the non-breaching party may terminate immediately upon written notice served at the Kinshasa address stated herein.</w:t>
      </w:r>
    </w:p>
    <w:p>
      <w:pPr>
        <w:pStyle w:val="BodyText"/>
      </w:pPr>
      <w:r>
        <w:rPr>
          <w:bCs/>
          <w:b/>
        </w:rPr>
        <w:t xml:space="preserve">5.5 Dispute Resolution:</w:t>
      </w:r>
      <w:r>
        <w:t xml:space="preserve"> </w:t>
      </w:r>
      <w:r>
        <w:t xml:space="preserve">Any dispute arising from this Purchase Order shall first be subject to good-faith negotiation. Failing resolution within thirty (30) days, the matter shall be referred to the competent commercial court in Kinshasa, DR Congo.</w:t>
      </w:r>
    </w:p>
    <w:p>
      <w:pPr>
        <w:pStyle w:val="BodyText"/>
      </w:pPr>
      <w:r>
        <w:rPr>
          <w:bCs/>
          <w:b/>
        </w:rPr>
        <w:t xml:space="preserve">5.6 Force Majeure:</w:t>
      </w:r>
      <w:r>
        <w:t xml:space="preserve"> </w:t>
      </w:r>
      <w:r>
        <w:t xml:space="preserve">Neither party shall be liable for delays caused by events beyond reasonable control, including but not limited to civil unrest, government sanctions, or natural disasters affecting DR Congo Kinshasa.</w:t>
      </w:r>
    </w:p>
    <w:p>
      <w:pPr>
        <w:pStyle w:val="BodyText"/>
      </w:pPr>
      <w:r>
        <w:rPr>
          <w:bCs/>
          <w:b/>
        </w:rPr>
        <w:t xml:space="preserve">5.7 Compliance:</w:t>
      </w:r>
      <w:r>
        <w:t xml:space="preserve"> </w:t>
      </w:r>
      <w:r>
        <w:t xml:space="preserve">The Financial Analyst warrants that all services rendered under this Purchase Order shall comply with the laws of the Democratic Republic of the Congo, including but not limited to the Labor Code, the General Tax Code, and regulations issued by the Central Bank of the Congo (Banque Centrale du Congo).</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set forth in this Purchase Order for the engagement of the Financial Analyst in DR Congo Kinshasa. This document constitutes a binding procurement instrument under the commercial laws of the Democratic Republic of the Congo.</w:t>
      </w:r>
    </w:p>
    <w:bookmarkEnd w:id="26"/>
    <w:p>
      <w:pPr>
        <w:pStyle w:val="BodyText"/>
      </w:pPr>
      <w:r>
        <w:rPr>
          <w:bCs/>
          <w:b/>
        </w:rPr>
        <w:t xml:space="preserve">For Congo Financial Advisory Group S.A. (Buyer)</w:t>
      </w:r>
      <w:r>
        <w:br/>
      </w:r>
      <w:r>
        <w:t xml:space="preserve">Name: Jean-Pierre Mbuyi</w:t>
      </w:r>
      <w:r>
        <w:br/>
      </w:r>
      <w:r>
        <w:t xml:space="preserve">Title: Chief Executive Officer</w:t>
      </w:r>
      <w:r>
        <w:br/>
      </w:r>
      <w:r>
        <w:t xml:space="preserve">Date: _______________</w:t>
      </w:r>
    </w:p>
    <w:p>
      <w:pPr>
        <w:pStyle w:val="BodyText"/>
      </w:pPr>
      <w:r>
        <w:rPr>
          <w:bCs/>
          <w:b/>
        </w:rPr>
        <w:t xml:space="preserve">For the Financial Analyst (Service Provider)</w:t>
      </w:r>
      <w:r>
        <w:br/>
      </w:r>
      <w:r>
        <w:t xml:space="preserve">Name: Grace Nkosi, CFA, CPA</w:t>
      </w:r>
      <w:r>
        <w:br/>
      </w:r>
      <w:r>
        <w:t xml:space="preserve">Title: Independent Financial Analyst</w:t>
      </w:r>
      <w:r>
        <w:br/>
      </w:r>
      <w:r>
        <w:t xml:space="preserve">Date: _______________</w:t>
      </w:r>
    </w:p>
    <w:p>
      <w:pPr>
        <w:pStyle w:val="BodyText"/>
      </w:pPr>
      <w:r>
        <w:t xml:space="preserve">This Purchase Order (No. DRC-KIN-FA-2025-0047) was prepared and issued in Kinshasa, DR Congo. It is valid for a period of ninety (90) days from the date of issue unless executed by both parties. All communications regarding this Purchase Order shall be directed to the addresses stated above in DR Congo Kinshasa.</w:t>
      </w:r>
    </w:p>
    <w:p>
      <w:pPr>
        <w:pStyle w:val="BodyText"/>
      </w:pPr>
      <w:r>
        <w:t xml:space="preserve">Document Reference: CFA/PROC/2025/0047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 DR Congo Kinshasa</dc:title>
  <dc:creator/>
  <dc:language>en</dc:language>
  <cp:keywords/>
  <dcterms:created xsi:type="dcterms:W3CDTF">2026-10-10T06:42:14Z</dcterms:created>
  <dcterms:modified xsi:type="dcterms:W3CDTF">2026-10-10T06:42:14Z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