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Financial</w:t>
      </w:r>
      <w:r>
        <w:t xml:space="preserve"> </w:t>
      </w:r>
      <w:r>
        <w:t xml:space="preserve">Analyst</w:t>
      </w:r>
      <w:r>
        <w:t xml:space="preserve"> </w:t>
      </w:r>
      <w:r>
        <w:t xml:space="preserve">-</w:t>
      </w:r>
      <w:r>
        <w:t xml:space="preserve"> </w:t>
      </w:r>
      <w:r>
        <w:t xml:space="preserve">Tanzania</w:t>
      </w:r>
      <w:r>
        <w:t xml:space="preserve"> </w:t>
      </w:r>
      <w:r>
        <w:t xml:space="preserve">Dar</w:t>
      </w:r>
      <w:r>
        <w:t xml:space="preserve"> </w:t>
      </w:r>
      <w:r>
        <w:t xml:space="preserve">es</w:t>
      </w:r>
      <w:r>
        <w:t xml:space="preserve"> </w:t>
      </w:r>
      <w:r>
        <w:t xml:space="preserve">Salaam</w:t>
      </w:r>
    </w:p>
    <w:bookmarkStart w:id="20" w:name="purchase-order"/>
    <w:p>
      <w:pPr>
        <w:pStyle w:val="Heading1"/>
      </w:pPr>
      <w:r>
        <w:t xml:space="preserve">PURCHASE ORDER</w:t>
      </w:r>
    </w:p>
    <w:p>
      <w:pPr>
        <w:pStyle w:val="FirstParagraph"/>
      </w:pPr>
      <w:r>
        <w:t xml:space="preserve">Procurement of Professional Services – Financial Analyst Position</w:t>
      </w:r>
    </w:p>
    <w:p>
      <w:pPr>
        <w:pStyle w:val="BodyText"/>
      </w:pPr>
      <w:r>
        <w:t xml:space="preserve">Tanzania Dar es Salaam | East Africa</w:t>
      </w:r>
    </w:p>
    <w:bookmarkEnd w:id="20"/>
    <w:p>
      <w:pPr>
        <w:pStyle w:val="BodyText"/>
      </w:pPr>
      <w:r>
        <w:t xml:space="preserve">PO No.: TZ-DS-2025-FA-0047</w:t>
      </w:r>
      <w:r>
        <w:br/>
      </w:r>
      <w:r>
        <w:t xml:space="preserve">Date of Issue: 15 June 2025</w:t>
      </w:r>
      <w:r>
        <w:br/>
      </w:r>
      <w:r>
        <w:t xml:space="preserve">Valid Until: 15 July 2025</w:t>
      </w:r>
    </w:p>
    <w:bookmarkStart w:id="21" w:name="purchasing-party-buyer"/>
    <w:p>
      <w:pPr>
        <w:pStyle w:val="Heading3"/>
      </w:pPr>
      <w:r>
        <w:t xml:space="preserve">Purchasing Party (Buyer)</w:t>
      </w:r>
    </w:p>
    <w:p>
      <w:pPr>
        <w:pStyle w:val="FirstParagraph"/>
      </w:pPr>
      <w:r>
        <w:rPr>
          <w:bCs/>
          <w:b/>
        </w:rPr>
        <w:t xml:space="preserve">Company:</w:t>
      </w:r>
      <w:r>
        <w:t xml:space="preserve"> </w:t>
      </w:r>
      <w:r>
        <w:t xml:space="preserve">East African Financial Services Group Ltd.</w:t>
      </w:r>
    </w:p>
    <w:p>
      <w:pPr>
        <w:pStyle w:val="BodyText"/>
      </w:pPr>
      <w:r>
        <w:rPr>
          <w:bCs/>
          <w:b/>
        </w:rPr>
        <w:t xml:space="preserve">Address:</w:t>
      </w:r>
      <w:r>
        <w:t xml:space="preserve"> </w:t>
      </w:r>
      <w:r>
        <w:t xml:space="preserve">Block C, Kariakoo Business Centre, Plot 45, Samora Avenue, Tanzania Dar es Salaam</w:t>
      </w:r>
    </w:p>
    <w:p>
      <w:pPr>
        <w:pStyle w:val="BodyText"/>
      </w:pPr>
      <w:r>
        <w:rPr>
          <w:bCs/>
          <w:b/>
        </w:rPr>
        <w:t xml:space="preserve">TIN:</w:t>
      </w:r>
      <w:r>
        <w:t xml:space="preserve"> </w:t>
      </w:r>
      <w:r>
        <w:t xml:space="preserve">123-456-789</w:t>
      </w:r>
    </w:p>
    <w:p>
      <w:pPr>
        <w:pStyle w:val="BodyText"/>
      </w:pPr>
      <w:r>
        <w:rPr>
          <w:bCs/>
          <w:b/>
        </w:rPr>
        <w:t xml:space="preserve">Contact:</w:t>
      </w:r>
      <w:r>
        <w:t xml:space="preserve"> </w:t>
      </w:r>
      <w:r>
        <w:t xml:space="preserve">Mr. James Mwangi, Procurement Director</w:t>
      </w:r>
    </w:p>
    <w:p>
      <w:pPr>
        <w:pStyle w:val="BodyText"/>
      </w:pPr>
      <w:r>
        <w:rPr>
          <w:bCs/>
          <w:b/>
        </w:rPr>
        <w:t xml:space="preserve">Email:</w:t>
      </w:r>
      <w:r>
        <w:t xml:space="preserve"> </w:t>
      </w:r>
      <w:r>
        <w:t xml:space="preserve">procurement@eafsg.co.tz</w:t>
      </w:r>
    </w:p>
    <w:p>
      <w:pPr>
        <w:pStyle w:val="BodyText"/>
      </w:pPr>
      <w:r>
        <w:rPr>
          <w:bCs/>
          <w:b/>
        </w:rPr>
        <w:t xml:space="preserve">Phone:</w:t>
      </w:r>
      <w:r>
        <w:t xml:space="preserve"> </w:t>
      </w:r>
      <w:r>
        <w:t xml:space="preserve">+255 22 211 4567</w:t>
      </w:r>
    </w:p>
    <w:bookmarkEnd w:id="21"/>
    <w:bookmarkStart w:id="22" w:name="supplier-service-provider"/>
    <w:p>
      <w:pPr>
        <w:pStyle w:val="Heading3"/>
      </w:pPr>
      <w:r>
        <w:t xml:space="preserve">Supplier / Service Provider</w:t>
      </w:r>
    </w:p>
    <w:p>
      <w:pPr>
        <w:pStyle w:val="FirstParagraph"/>
      </w:pPr>
      <w:r>
        <w:rPr>
          <w:bCs/>
          <w:b/>
        </w:rPr>
        <w:t xml:space="preserve">Company:</w:t>
      </w:r>
      <w:r>
        <w:t xml:space="preserve"> </w:t>
      </w:r>
      <w:r>
        <w:t xml:space="preserve">Professional Talent Solutions Tanzania Ltd.</w:t>
      </w:r>
    </w:p>
    <w:p>
      <w:pPr>
        <w:pStyle w:val="BodyText"/>
      </w:pPr>
      <w:r>
        <w:rPr>
          <w:bCs/>
          <w:b/>
        </w:rPr>
        <w:t xml:space="preserve">Address:</w:t>
      </w:r>
      <w:r>
        <w:t xml:space="preserve"> </w:t>
      </w:r>
      <w:r>
        <w:t xml:space="preserve">12th Floor, Azam Tower, Samora Avenue, Tanzania Dar es Salaam</w:t>
      </w:r>
    </w:p>
    <w:p>
      <w:pPr>
        <w:pStyle w:val="BodyText"/>
      </w:pPr>
      <w:r>
        <w:rPr>
          <w:bCs/>
          <w:b/>
        </w:rPr>
        <w:t xml:space="preserve">TIN:</w:t>
      </w:r>
      <w:r>
        <w:t xml:space="preserve"> </w:t>
      </w:r>
      <w:r>
        <w:t xml:space="preserve">987-654-321</w:t>
      </w:r>
    </w:p>
    <w:p>
      <w:pPr>
        <w:pStyle w:val="BodyText"/>
      </w:pPr>
      <w:r>
        <w:rPr>
          <w:bCs/>
          <w:b/>
        </w:rPr>
        <w:t xml:space="preserve">Contact:</w:t>
      </w:r>
      <w:r>
        <w:t xml:space="preserve"> </w:t>
      </w:r>
      <w:r>
        <w:t xml:space="preserve">Ms. Amina Hassan, Account Manager</w:t>
      </w:r>
    </w:p>
    <w:p>
      <w:pPr>
        <w:pStyle w:val="BodyText"/>
      </w:pPr>
      <w:r>
        <w:rPr>
          <w:bCs/>
          <w:b/>
        </w:rPr>
        <w:t xml:space="preserve">Email:</w:t>
      </w:r>
      <w:r>
        <w:t xml:space="preserve"> </w:t>
      </w:r>
      <w:r>
        <w:t xml:space="preserve">amina@pts-tz.co.tz</w:t>
      </w:r>
    </w:p>
    <w:p>
      <w:pPr>
        <w:pStyle w:val="BodyText"/>
      </w:pPr>
      <w:r>
        <w:rPr>
          <w:bCs/>
          <w:b/>
        </w:rPr>
        <w:t xml:space="preserve">Phone:</w:t>
      </w:r>
      <w:r>
        <w:t xml:space="preserve"> </w:t>
      </w:r>
      <w:r>
        <w:t xml:space="preserve">+255 22 233 8901</w:t>
      </w:r>
    </w:p>
    <w:bookmarkEnd w:id="22"/>
    <w:p>
      <w:pPr>
        <w:pStyle w:val="BodyText"/>
      </w:pPr>
      <w:r>
        <w:t xml:space="preserve">1. Description of Purchase Order</w:t>
      </w:r>
    </w:p>
    <w:p>
      <w:pPr>
        <w:pStyle w:val="BodyText"/>
      </w:pPr>
      <w:r>
        <w:t xml:space="preserve">This</w:t>
      </w:r>
      <w:r>
        <w:t xml:space="preserve"> </w:t>
      </w:r>
      <w:r>
        <w:t xml:space="preserve">Purchase Order</w:t>
      </w:r>
      <w:r>
        <w:t xml:space="preserve"> </w:t>
      </w:r>
      <w:r>
        <w:t xml:space="preserve">is issued by East African Financial Services Group Ltd., a registered entity operating in</w:t>
      </w:r>
      <w:r>
        <w:t xml:space="preserve"> </w:t>
      </w:r>
      <w:r>
        <w:t xml:space="preserve">Tanzania Dar es Salaam</w:t>
      </w:r>
      <w:r>
        <w:t xml:space="preserve">, to formally procure the recruitment, onboarding, and first-year engagement services for a qualified</w:t>
      </w:r>
      <w:r>
        <w:t xml:space="preserve"> </w:t>
      </w:r>
      <w:r>
        <w:t xml:space="preserve">Financial Analyst</w:t>
      </w:r>
      <w:r>
        <w:t xml:space="preserve"> </w:t>
      </w:r>
      <w:r>
        <w:t xml:space="preserve">position. This</w:t>
      </w:r>
      <w:r>
        <w:t xml:space="preserve"> </w:t>
      </w:r>
      <w:r>
        <w:t xml:space="preserve">Purchase Order</w:t>
      </w:r>
      <w:r>
        <w:t xml:space="preserve"> </w:t>
      </w:r>
      <w:r>
        <w:t xml:space="preserve">governs all terms, conditions, deliverables, and payment obligations associated with the engagement of the</w:t>
      </w:r>
      <w:r>
        <w:t xml:space="preserve"> </w:t>
      </w:r>
      <w:r>
        <w:t xml:space="preserve">Financial Analyst</w:t>
      </w:r>
      <w:r>
        <w:t xml:space="preserve"> </w:t>
      </w:r>
      <w:r>
        <w:t xml:space="preserve">professional services as outlined herein. The</w:t>
      </w:r>
      <w:r>
        <w:t xml:space="preserve"> </w:t>
      </w:r>
      <w:r>
        <w:t xml:space="preserve">Financial Analyst</w:t>
      </w:r>
      <w:r>
        <w:t xml:space="preserve"> </w:t>
      </w:r>
      <w:r>
        <w:t xml:space="preserve">shall be based at the company's primary office in</w:t>
      </w:r>
      <w:r>
        <w:t xml:space="preserve"> </w:t>
      </w:r>
      <w:r>
        <w:t xml:space="preserve">Tanzania Dar es Salaam</w:t>
      </w:r>
      <w:r>
        <w:t xml:space="preserve"> </w:t>
      </w:r>
      <w:r>
        <w:t xml:space="preserve">and shall report directly to the Chief Financial Officer.</w:t>
      </w:r>
    </w:p>
    <w:p>
      <w:pPr>
        <w:pStyle w:val="BodyText"/>
      </w:pPr>
      <w:r>
        <w:t xml:space="preserve">2. Line Items and Scope of Services</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No.</w:t>
            </w:r>
          </w:p>
        </w:tc>
        <w:tc>
          <w:tcPr/>
          <w:p>
            <w:pPr>
              <w:pStyle w:val="Compact"/>
              <w:jc w:val="left"/>
            </w:pPr>
            <w:r>
              <w:t xml:space="preserve">Description</w:t>
            </w:r>
          </w:p>
        </w:tc>
        <w:tc>
          <w:tcPr/>
          <w:p>
            <w:pPr>
              <w:pStyle w:val="Compact"/>
              <w:jc w:val="left"/>
            </w:pPr>
            <w:r>
              <w:t xml:space="preserve">Quantity</w:t>
            </w:r>
          </w:p>
        </w:tc>
        <w:tc>
          <w:tcPr/>
          <w:p>
            <w:pPr>
              <w:pStyle w:val="Compact"/>
              <w:jc w:val="left"/>
            </w:pPr>
            <w:r>
              <w:t xml:space="preserve">Unit</w:t>
            </w:r>
          </w:p>
        </w:tc>
        <w:tc>
          <w:tcPr/>
          <w:p>
            <w:pPr>
              <w:pStyle w:val="Compact"/>
              <w:jc w:val="left"/>
            </w:pPr>
            <w:r>
              <w:t xml:space="preserve">Unit Price (TZS)</w:t>
            </w:r>
          </w:p>
        </w:tc>
        <w:tc>
          <w:tcPr/>
          <w:p>
            <w:pPr>
              <w:pStyle w:val="Compact"/>
              <w:jc w:val="left"/>
            </w:pPr>
            <w:r>
              <w:t xml:space="preserve">Total (TZS)</w:t>
            </w:r>
          </w:p>
        </w:tc>
      </w:tr>
      <w:tr>
        <w:tc>
          <w:tcPr/>
          <w:p>
            <w:pPr>
              <w:pStyle w:val="Compact"/>
              <w:jc w:val="left"/>
            </w:pPr>
            <w:r>
              <w:t xml:space="preserve">01</w:t>
            </w:r>
          </w:p>
        </w:tc>
        <w:tc>
          <w:tcPr/>
          <w:p>
            <w:pPr>
              <w:pStyle w:val="Compact"/>
              <w:jc w:val="left"/>
            </w:pPr>
            <w:r>
              <w:t xml:space="preserve">Recruitment and screening services for a Senior Financial Analyst position in Tanzania Dar es Salaam, including job advertisement, candidate shortlisting, technical interviews, and background verification</w:t>
            </w:r>
          </w:p>
        </w:tc>
        <w:tc>
          <w:tcPr/>
          <w:p>
            <w:pPr>
              <w:pStyle w:val="Compact"/>
              <w:jc w:val="left"/>
            </w:pPr>
            <w:r>
              <w:t xml:space="preserve">1</w:t>
            </w:r>
          </w:p>
        </w:tc>
        <w:tc>
          <w:tcPr/>
          <w:p>
            <w:pPr>
              <w:pStyle w:val="Compact"/>
              <w:jc w:val="left"/>
            </w:pPr>
            <w:r>
              <w:t xml:space="preserve">Position</w:t>
            </w:r>
          </w:p>
        </w:tc>
        <w:tc>
          <w:tcPr/>
          <w:p>
            <w:pPr>
              <w:pStyle w:val="Compact"/>
              <w:jc w:val="left"/>
            </w:pPr>
            <w:r>
              <w:t xml:space="preserve">2,500,000</w:t>
            </w:r>
          </w:p>
        </w:tc>
        <w:tc>
          <w:tcPr/>
          <w:p>
            <w:pPr>
              <w:pStyle w:val="Compact"/>
              <w:jc w:val="left"/>
            </w:pPr>
            <w:r>
              <w:t xml:space="preserve">2,500,000</w:t>
            </w:r>
          </w:p>
        </w:tc>
      </w:tr>
      <w:tr>
        <w:tc>
          <w:tcPr/>
          <w:p>
            <w:pPr>
              <w:pStyle w:val="Compact"/>
              <w:jc w:val="left"/>
            </w:pPr>
            <w:r>
              <w:t xml:space="preserve">02</w:t>
            </w:r>
          </w:p>
        </w:tc>
        <w:tc>
          <w:tcPr/>
          <w:p>
            <w:pPr>
              <w:pStyle w:val="Compact"/>
              <w:jc w:val="left"/>
            </w:pPr>
            <w:r>
              <w:t xml:space="preserve">Onboarding and integration services for the Financial Analyst, including orientation, system access provisioning, and workplace setup at the Tanzania Dar es Salaam office</w:t>
            </w:r>
          </w:p>
        </w:tc>
        <w:tc>
          <w:tcPr/>
          <w:p>
            <w:pPr>
              <w:pStyle w:val="Compact"/>
              <w:jc w:val="left"/>
            </w:pPr>
            <w:r>
              <w:t xml:space="preserve">1</w:t>
            </w:r>
          </w:p>
        </w:tc>
        <w:tc>
          <w:tcPr/>
          <w:p>
            <w:pPr>
              <w:pStyle w:val="Compact"/>
              <w:jc w:val="left"/>
            </w:pPr>
            <w:r>
              <w:t xml:space="preserve">Position</w:t>
            </w:r>
          </w:p>
        </w:tc>
        <w:tc>
          <w:tcPr/>
          <w:p>
            <w:pPr>
              <w:pStyle w:val="Compact"/>
              <w:jc w:val="left"/>
            </w:pPr>
            <w:r>
              <w:t xml:space="preserve">1,200,000</w:t>
            </w:r>
          </w:p>
        </w:tc>
        <w:tc>
          <w:tcPr/>
          <w:p>
            <w:pPr>
              <w:pStyle w:val="Compact"/>
              <w:jc w:val="left"/>
            </w:pPr>
            <w:r>
              <w:t xml:space="preserve">1,200,000</w:t>
            </w:r>
          </w:p>
        </w:tc>
      </w:tr>
      <w:tr>
        <w:tc>
          <w:tcPr/>
          <w:p>
            <w:pPr>
              <w:pStyle w:val="Compact"/>
              <w:jc w:val="left"/>
            </w:pPr>
            <w:r>
              <w:t xml:space="preserve">03</w:t>
            </w:r>
          </w:p>
        </w:tc>
        <w:tc>
          <w:tcPr/>
          <w:p>
            <w:pPr>
              <w:pStyle w:val="Compact"/>
              <w:jc w:val="left"/>
            </w:pPr>
            <w:r>
              <w:t xml:space="preserve">First-year professional services retainer for the Financial Analyst covering financial modeling, variance analysis, budget forecasting, and quarterly reporting for the Tanzania Dar es Salaam operations</w:t>
            </w:r>
          </w:p>
        </w:tc>
        <w:tc>
          <w:tcPr/>
          <w:p>
            <w:pPr>
              <w:pStyle w:val="Compact"/>
              <w:jc w:val="left"/>
            </w:pPr>
            <w:r>
              <w:t xml:space="preserve">12</w:t>
            </w:r>
          </w:p>
        </w:tc>
        <w:tc>
          <w:tcPr/>
          <w:p>
            <w:pPr>
              <w:pStyle w:val="Compact"/>
              <w:jc w:val="left"/>
            </w:pPr>
            <w:r>
              <w:t xml:space="preserve">Months</w:t>
            </w:r>
          </w:p>
        </w:tc>
        <w:tc>
          <w:tcPr/>
          <w:p>
            <w:pPr>
              <w:pStyle w:val="Compact"/>
              <w:jc w:val="left"/>
            </w:pPr>
            <w:r>
              <w:t xml:space="preserve">8,500,000</w:t>
            </w:r>
          </w:p>
        </w:tc>
        <w:tc>
          <w:tcPr/>
          <w:p>
            <w:pPr>
              <w:pStyle w:val="Compact"/>
              <w:jc w:val="left"/>
            </w:pPr>
            <w:r>
              <w:t xml:space="preserve">102,000,000</w:t>
            </w:r>
          </w:p>
        </w:tc>
      </w:tr>
      <w:tr>
        <w:tc>
          <w:tcPr/>
          <w:p>
            <w:pPr>
              <w:pStyle w:val="Compact"/>
              <w:jc w:val="left"/>
            </w:pPr>
            <w:r>
              <w:t xml:space="preserve">04</w:t>
            </w:r>
          </w:p>
        </w:tc>
        <w:tc>
          <w:tcPr/>
          <w:p>
            <w:pPr>
              <w:pStyle w:val="Compact"/>
              <w:jc w:val="left"/>
            </w:pPr>
            <w:r>
              <w:t xml:space="preserve">Professional development and certification support for the Financial Analyst (CFA Level I preparation, IFRS training, and Tanzanian tax law workshops)</w:t>
            </w:r>
          </w:p>
        </w:tc>
        <w:tc>
          <w:tcPr/>
          <w:p>
            <w:pPr>
              <w:pStyle w:val="Compact"/>
              <w:jc w:val="left"/>
            </w:pPr>
            <w:r>
              <w:t xml:space="preserve">1</w:t>
            </w:r>
          </w:p>
        </w:tc>
        <w:tc>
          <w:tcPr/>
          <w:p>
            <w:pPr>
              <w:pStyle w:val="Compact"/>
              <w:jc w:val="left"/>
            </w:pPr>
            <w:r>
              <w:t xml:space="preserve">Package</w:t>
            </w:r>
          </w:p>
        </w:tc>
        <w:tc>
          <w:tcPr/>
          <w:p>
            <w:pPr>
              <w:pStyle w:val="Compact"/>
              <w:jc w:val="left"/>
            </w:pPr>
            <w:r>
              <w:t xml:space="preserve">3,800,000</w:t>
            </w:r>
          </w:p>
        </w:tc>
        <w:tc>
          <w:tcPr/>
          <w:p>
            <w:pPr>
              <w:pStyle w:val="Compact"/>
              <w:jc w:val="left"/>
            </w:pPr>
            <w:r>
              <w:t xml:space="preserve">3,800,000</w:t>
            </w:r>
          </w:p>
        </w:tc>
      </w:tr>
      <w:tr>
        <w:tc>
          <w:tcPr/>
          <w:p>
            <w:pPr>
              <w:pStyle w:val="Compact"/>
              <w:jc w:val="left"/>
            </w:pPr>
            <w:r>
              <w:t xml:space="preserve">05</w:t>
            </w:r>
          </w:p>
        </w:tc>
        <w:tc>
          <w:tcPr/>
          <w:p>
            <w:pPr>
              <w:pStyle w:val="Compact"/>
              <w:jc w:val="left"/>
            </w:pPr>
            <w:r>
              <w:t xml:space="preserve">Performance evaluation and annual review services for the Financial Analyst conducted in accordance with Tanzania Dar es Salaam labor regulations</w:t>
            </w:r>
          </w:p>
        </w:tc>
        <w:tc>
          <w:tcPr/>
          <w:p>
            <w:pPr>
              <w:pStyle w:val="Compact"/>
              <w:jc w:val="left"/>
            </w:pPr>
            <w:r>
              <w:t xml:space="preserve">1</w:t>
            </w:r>
          </w:p>
        </w:tc>
        <w:tc>
          <w:tcPr/>
          <w:p>
            <w:pPr>
              <w:pStyle w:val="Compact"/>
              <w:jc w:val="left"/>
            </w:pPr>
            <w:r>
              <w:t xml:space="preserve">Annual</w:t>
            </w:r>
          </w:p>
        </w:tc>
        <w:tc>
          <w:tcPr/>
          <w:p>
            <w:pPr>
              <w:pStyle w:val="Compact"/>
              <w:jc w:val="left"/>
            </w:pPr>
            <w:r>
              <w:t xml:space="preserve">750,000</w:t>
            </w:r>
          </w:p>
        </w:tc>
        <w:tc>
          <w:tcPr/>
          <w:p>
            <w:pPr>
              <w:pStyle w:val="Compact"/>
              <w:jc w:val="left"/>
            </w:pPr>
            <w:r>
              <w:t xml:space="preserve">750,000</w:t>
            </w:r>
          </w:p>
        </w:tc>
      </w:tr>
      <w:tr>
        <w:tc>
          <w:tcPr>
            <w:gridSpan w:val="5"/>
          </w:tcPr>
          <w:p>
            <w:pPr>
              <w:pStyle w:val="Compact"/>
              <w:jc w:val="right"/>
            </w:pPr>
            <w:r>
              <w:t xml:space="preserve">SUBTOTAL</w:t>
            </w:r>
          </w:p>
        </w:tc>
        <w:tc>
          <w:tcPr/>
          <w:p>
            <w:pPr>
              <w:pStyle w:val="Compact"/>
              <w:jc w:val="left"/>
            </w:pPr>
            <w:r>
              <w:t xml:space="preserve">110,250,000</w:t>
            </w:r>
          </w:p>
        </w:tc>
      </w:tr>
      <w:tr>
        <w:tc>
          <w:tcPr>
            <w:gridSpan w:val="5"/>
          </w:tcPr>
          <w:p>
            <w:pPr>
              <w:pStyle w:val="Compact"/>
              <w:jc w:val="right"/>
            </w:pPr>
            <w:r>
              <w:t xml:space="preserve">VAT (18%)</w:t>
            </w:r>
          </w:p>
        </w:tc>
        <w:tc>
          <w:tcPr/>
          <w:p>
            <w:pPr>
              <w:pStyle w:val="Compact"/>
              <w:jc w:val="left"/>
            </w:pPr>
            <w:r>
              <w:t xml:space="preserve">19,845,000</w:t>
            </w:r>
          </w:p>
        </w:tc>
      </w:tr>
      <w:tr>
        <w:tc>
          <w:tcPr>
            <w:gridSpan w:val="5"/>
          </w:tcPr>
          <w:p>
            <w:pPr>
              <w:pStyle w:val="Compact"/>
              <w:jc w:val="right"/>
            </w:pPr>
            <w:r>
              <w:t xml:space="preserve">GRAND TOTAL (TZS)</w:t>
            </w:r>
          </w:p>
        </w:tc>
        <w:tc>
          <w:tcPr/>
          <w:p>
            <w:pPr>
              <w:pStyle w:val="Compact"/>
              <w:jc w:val="left"/>
            </w:pPr>
            <w:r>
              <w:t xml:space="preserve">130,095,000</w:t>
            </w:r>
          </w:p>
        </w:tc>
      </w:tr>
    </w:tbl>
    <w:p>
      <w:pPr>
        <w:pStyle w:val="BodyText"/>
      </w:pPr>
      <w:r>
        <w:t xml:space="preserve">3. Terms and Conditions</w:t>
      </w:r>
    </w:p>
    <w:p>
      <w:pPr>
        <w:numPr>
          <w:ilvl w:val="0"/>
          <w:numId w:val="1001"/>
        </w:numPr>
        <w:pStyle w:val="Compact"/>
      </w:pPr>
      <w:r>
        <w:rPr>
          <w:bCs/>
          <w:b/>
        </w:rPr>
        <w:t xml:space="preserve">3.1</w:t>
      </w:r>
      <w:r>
        <w:t xml:space="preserve"> </w:t>
      </w:r>
      <w:r>
        <w:t xml:space="preserve">This</w:t>
      </w:r>
      <w:r>
        <w:t xml:space="preserve"> </w:t>
      </w:r>
      <w:r>
        <w:t xml:space="preserve">Purchase Order</w:t>
      </w:r>
      <w:r>
        <w:t xml:space="preserve"> </w:t>
      </w:r>
      <w:r>
        <w:t xml:space="preserve">shall be governed by and construed in accordance with the laws of the United Republic of Tanzania, specifically the Employment and Labour Relations Act, Cap. 315, and the Tanzania Revenue Authority (TRA) regulations applicable in</w:t>
      </w:r>
      <w:r>
        <w:t xml:space="preserve"> </w:t>
      </w:r>
      <w:r>
        <w:t xml:space="preserve">Tanzania Dar es Salaam</w:t>
      </w:r>
      <w:r>
        <w:t xml:space="preserve">.</w:t>
      </w:r>
    </w:p>
    <w:p>
      <w:pPr>
        <w:numPr>
          <w:ilvl w:val="0"/>
          <w:numId w:val="1001"/>
        </w:numPr>
        <w:pStyle w:val="Compact"/>
      </w:pPr>
      <w:r>
        <w:rPr>
          <w:bCs/>
          <w:b/>
        </w:rPr>
        <w:t xml:space="preserve">3.2</w:t>
      </w:r>
      <w:r>
        <w:t xml:space="preserve"> </w:t>
      </w:r>
      <w:r>
        <w:t xml:space="preserve">The</w:t>
      </w:r>
      <w:r>
        <w:t xml:space="preserve"> </w:t>
      </w:r>
      <w:r>
        <w:t xml:space="preserve">Financial Analyst</w:t>
      </w:r>
      <w:r>
        <w:t xml:space="preserve"> </w:t>
      </w:r>
      <w:r>
        <w:t xml:space="preserve">engaged under this</w:t>
      </w:r>
      <w:r>
        <w:t xml:space="preserve"> </w:t>
      </w:r>
      <w:r>
        <w:t xml:space="preserve">Purchase Order</w:t>
      </w:r>
      <w:r>
        <w:t xml:space="preserve"> </w:t>
      </w:r>
      <w:r>
        <w:t xml:space="preserve">must hold a minimum of a Bachelor's degree in Finance, Accounting, or a related field from a recognized institution in Tanzania or an equivalent international qualification. A minimum of three (3) years of progressive experience in financial analysis within the East African banking or corporate sector is required.</w:t>
      </w:r>
    </w:p>
    <w:p>
      <w:pPr>
        <w:numPr>
          <w:ilvl w:val="0"/>
          <w:numId w:val="1001"/>
        </w:numPr>
        <w:pStyle w:val="Compact"/>
      </w:pPr>
      <w:r>
        <w:rPr>
          <w:bCs/>
          <w:b/>
        </w:rPr>
        <w:t xml:space="preserve">3.3</w:t>
      </w:r>
      <w:r>
        <w:t xml:space="preserve"> </w:t>
      </w:r>
      <w:r>
        <w:t xml:space="preserve">The</w:t>
      </w:r>
      <w:r>
        <w:t xml:space="preserve"> </w:t>
      </w:r>
      <w:r>
        <w:t xml:space="preserve">Financial Analyst</w:t>
      </w:r>
      <w:r>
        <w:t xml:space="preserve"> </w:t>
      </w:r>
      <w:r>
        <w:t xml:space="preserve">shall commence duties no later than 30 days from the date of acceptance of this</w:t>
      </w:r>
      <w:r>
        <w:t xml:space="preserve"> </w:t>
      </w:r>
      <w:r>
        <w:t xml:space="preserve">Purchase Order</w:t>
      </w:r>
      <w:r>
        <w:t xml:space="preserve">. All work shall be performed at the designated office premises in</w:t>
      </w:r>
      <w:r>
        <w:t xml:space="preserve"> </w:t>
      </w:r>
      <w:r>
        <w:t xml:space="preserve">Tanzania Dar es Salaam</w:t>
      </w:r>
      <w:r>
        <w:t xml:space="preserve"> </w:t>
      </w:r>
      <w:r>
        <w:t xml:space="preserve">unless otherwise authorized in writing by the Procurement Director.</w:t>
      </w:r>
    </w:p>
    <w:p>
      <w:pPr>
        <w:numPr>
          <w:ilvl w:val="0"/>
          <w:numId w:val="1001"/>
        </w:numPr>
        <w:pStyle w:val="Compact"/>
      </w:pPr>
      <w:r>
        <w:rPr>
          <w:bCs/>
          <w:b/>
        </w:rPr>
        <w:t xml:space="preserve">3.4</w:t>
      </w:r>
      <w:r>
        <w:t xml:space="preserve"> </w:t>
      </w:r>
      <w:r>
        <w:t xml:space="preserve">Payment for the services outlined in this</w:t>
      </w:r>
      <w:r>
        <w:t xml:space="preserve"> </w:t>
      </w:r>
      <w:r>
        <w:t xml:space="preserve">Purchase Order</w:t>
      </w:r>
      <w:r>
        <w:t xml:space="preserve"> </w:t>
      </w:r>
      <w:r>
        <w:t xml:space="preserve">shall be made in Tanzanian Shillings (TZS) via bank transfer to the account designated by Professional Talent Solutions Tanzania Ltd. Payment terms are Net 30 days from the date of invoice submission, subject to satisfactory delivery of the</w:t>
      </w:r>
      <w:r>
        <w:t xml:space="preserve"> </w:t>
      </w:r>
      <w:r>
        <w:t xml:space="preserve">Financial Analyst</w:t>
      </w:r>
      <w:r>
        <w:t xml:space="preserve"> </w:t>
      </w:r>
      <w:r>
        <w:t xml:space="preserve">services.</w:t>
      </w:r>
    </w:p>
    <w:p>
      <w:pPr>
        <w:numPr>
          <w:ilvl w:val="0"/>
          <w:numId w:val="1001"/>
        </w:numPr>
        <w:pStyle w:val="Compact"/>
      </w:pPr>
      <w:r>
        <w:rPr>
          <w:bCs/>
          <w:b/>
        </w:rPr>
        <w:t xml:space="preserve">3.5</w:t>
      </w:r>
      <w:r>
        <w:t xml:space="preserve"> </w:t>
      </w:r>
      <w:r>
        <w:t xml:space="preserve">The</w:t>
      </w:r>
      <w:r>
        <w:t xml:space="preserve"> </w:t>
      </w:r>
      <w:r>
        <w:t xml:space="preserve">Financial Analyst</w:t>
      </w:r>
      <w:r>
        <w:t xml:space="preserve"> </w:t>
      </w:r>
      <w:r>
        <w:t xml:space="preserve">shall be subject to a non-disclosure agreement (NDA) and a non-compete clause for a period of twelve (12) months following the termination of engagement, in compliance with Tanzanian labor law as enforced in</w:t>
      </w:r>
      <w:r>
        <w:t xml:space="preserve"> </w:t>
      </w:r>
      <w:r>
        <w:t xml:space="preserve">Tanzania Dar es Salaam</w:t>
      </w:r>
      <w:r>
        <w:t xml:space="preserve">.</w:t>
      </w:r>
    </w:p>
    <w:p>
      <w:pPr>
        <w:numPr>
          <w:ilvl w:val="0"/>
          <w:numId w:val="1001"/>
        </w:numPr>
        <w:pStyle w:val="Compact"/>
      </w:pPr>
      <w:r>
        <w:rPr>
          <w:bCs/>
          <w:b/>
        </w:rPr>
        <w:t xml:space="preserve">3.6</w:t>
      </w:r>
      <w:r>
        <w:t xml:space="preserve"> </w:t>
      </w:r>
      <w:r>
        <w:t xml:space="preserve">Any amendments, modifications, or cancellations to this</w:t>
      </w:r>
      <w:r>
        <w:t xml:space="preserve"> </w:t>
      </w:r>
      <w:r>
        <w:t xml:space="preserve">Purchase Order</w:t>
      </w:r>
      <w:r>
        <w:t xml:space="preserve"> </w:t>
      </w:r>
      <w:r>
        <w:t xml:space="preserve">must be made in writing and signed by authorized representatives of both parties. Verbal agreements shall not constitute a valid modification of this</w:t>
      </w:r>
      <w:r>
        <w:t xml:space="preserve"> </w:t>
      </w:r>
      <w:r>
        <w:t xml:space="preserve">Purchase Order</w:t>
      </w:r>
      <w:r>
        <w:t xml:space="preserve">.</w:t>
      </w:r>
    </w:p>
    <w:p>
      <w:pPr>
        <w:numPr>
          <w:ilvl w:val="0"/>
          <w:numId w:val="1001"/>
        </w:numPr>
        <w:pStyle w:val="Compact"/>
      </w:pPr>
      <w:r>
        <w:rPr>
          <w:bCs/>
          <w:b/>
        </w:rPr>
        <w:t xml:space="preserve">3.7</w:t>
      </w:r>
      <w:r>
        <w:t xml:space="preserve"> </w:t>
      </w:r>
      <w:r>
        <w:t xml:space="preserve">The Supplier warrants that the</w:t>
      </w:r>
      <w:r>
        <w:t xml:space="preserve"> </w:t>
      </w:r>
      <w:r>
        <w:t xml:space="preserve">Financial Analyst</w:t>
      </w:r>
      <w:r>
        <w:t xml:space="preserve"> </w:t>
      </w:r>
      <w:r>
        <w:t xml:space="preserve">procured under this</w:t>
      </w:r>
      <w:r>
        <w:t xml:space="preserve"> </w:t>
      </w:r>
      <w:r>
        <w:t xml:space="preserve">Purchase Order</w:t>
      </w:r>
      <w:r>
        <w:t xml:space="preserve"> </w:t>
      </w:r>
      <w:r>
        <w:t xml:space="preserve">shall meet all competency standards required for the role and shall be fully compliant with all applicable Tanzanian employment, tax, and social security (NIDA) obligations as of the date of engagement in</w:t>
      </w:r>
      <w:r>
        <w:t xml:space="preserve"> </w:t>
      </w:r>
      <w:r>
        <w:t xml:space="preserve">Tanzania Dar es Salaam</w:t>
      </w:r>
      <w:r>
        <w:t xml:space="preserve">.</w:t>
      </w:r>
    </w:p>
    <w:p>
      <w:pPr>
        <w:numPr>
          <w:ilvl w:val="0"/>
          <w:numId w:val="1001"/>
        </w:numPr>
        <w:pStyle w:val="Compact"/>
      </w:pPr>
      <w:r>
        <w:rPr>
          <w:bCs/>
          <w:b/>
        </w:rPr>
        <w:t xml:space="preserve">3.8</w:t>
      </w:r>
      <w:r>
        <w:t xml:space="preserve"> </w:t>
      </w:r>
      <w:r>
        <w:t xml:space="preserve">In the event of a dispute arising from this</w:t>
      </w:r>
      <w:r>
        <w:t xml:space="preserve"> </w:t>
      </w:r>
      <w:r>
        <w:t xml:space="preserve">Purchase Order</w:t>
      </w:r>
      <w:r>
        <w:t xml:space="preserve">, both parties agree to first attempt resolution through mediation in</w:t>
      </w:r>
      <w:r>
        <w:t xml:space="preserve"> </w:t>
      </w:r>
      <w:r>
        <w:t xml:space="preserve">Tanzania Dar es Salaam</w:t>
      </w:r>
      <w:r>
        <w:t xml:space="preserve">. Should mediation fail, the matter shall be referred to the competent courts of Tanzania Dar es Salaam for final adjudication.</w:t>
      </w:r>
    </w:p>
    <w:p>
      <w:pPr>
        <w:pStyle w:val="FirstParagraph"/>
      </w:pPr>
      <w:r>
        <w:t xml:space="preserve">4. Delivery and Acceptance</w:t>
      </w:r>
    </w:p>
    <w:p>
      <w:pPr>
        <w:pStyle w:val="BodyText"/>
      </w:pPr>
      <w:r>
        <w:t xml:space="preserve">The Supplier shall deliver the</w:t>
      </w:r>
      <w:r>
        <w:t xml:space="preserve"> </w:t>
      </w:r>
      <w:r>
        <w:t xml:space="preserve">Financial Analyst</w:t>
      </w:r>
      <w:r>
        <w:t xml:space="preserve"> </w:t>
      </w:r>
      <w:r>
        <w:t xml:space="preserve">candidate for final interview and selection within fifteen (15) business days of the issuance of this</w:t>
      </w:r>
      <w:r>
        <w:t xml:space="preserve"> </w:t>
      </w:r>
      <w:r>
        <w:t xml:space="preserve">Purchase Order</w:t>
      </w:r>
      <w:r>
        <w:t xml:space="preserve">. The Purchasing Party reserves the right to reject the proposed</w:t>
      </w:r>
      <w:r>
        <w:t xml:space="preserve"> </w:t>
      </w:r>
      <w:r>
        <w:t xml:space="preserve">Financial Analyst</w:t>
      </w:r>
      <w:r>
        <w:t xml:space="preserve"> </w:t>
      </w:r>
      <w:r>
        <w:t xml:space="preserve">candidate without penalty, in which case the Supplier shall provide an alternative candidate at no additional cost. Acceptance of the</w:t>
      </w:r>
      <w:r>
        <w:t xml:space="preserve"> </w:t>
      </w:r>
      <w:r>
        <w:t xml:space="preserve">Financial Analyst</w:t>
      </w:r>
      <w:r>
        <w:t xml:space="preserve"> </w:t>
      </w:r>
      <w:r>
        <w:t xml:space="preserve">shall be confirmed in writing by the Chief Financial Officer of East African Financial Services Group Ltd. in</w:t>
      </w:r>
      <w:r>
        <w:t xml:space="preserve"> </w:t>
      </w:r>
      <w:r>
        <w:t xml:space="preserve">Tanzania Dar es Salaam</w:t>
      </w:r>
      <w:r>
        <w:t xml:space="preserve">.</w:t>
      </w:r>
    </w:p>
    <w:p>
      <w:pPr>
        <w:pStyle w:val="BodyText"/>
      </w:pPr>
      <w:r>
        <w:t xml:space="preserve">5. Authorization and Signatures</w:t>
      </w:r>
    </w:p>
    <w:p>
      <w:pPr>
        <w:pStyle w:val="BodyText"/>
      </w:pPr>
      <w:r>
        <w:rPr>
          <w:bCs/>
          <w:b/>
        </w:rPr>
        <w:t xml:space="preserve">Authorized Signatory – Purchasing Party</w:t>
      </w:r>
      <w:r>
        <w:br/>
      </w:r>
      <w:r>
        <w:t xml:space="preserve">Name: Mr. James Mwangi</w:t>
      </w:r>
      <w:r>
        <w:br/>
      </w:r>
      <w:r>
        <w:t xml:space="preserve">Title: Procurement Director</w:t>
      </w:r>
      <w:r>
        <w:br/>
      </w:r>
      <w:r>
        <w:t xml:space="preserve">East African Financial Services Group Ltd.</w:t>
      </w:r>
      <w:r>
        <w:br/>
      </w:r>
      <w:r>
        <w:t xml:space="preserve">Tanzania Dar es Salaam</w:t>
      </w:r>
      <w:r>
        <w:br/>
      </w:r>
      <w:r>
        <w:t xml:space="preserve">Date: _______________</w:t>
      </w:r>
    </w:p>
    <w:p>
      <w:pPr>
        <w:pStyle w:val="BodyText"/>
      </w:pPr>
      <w:r>
        <w:rPr>
          <w:bCs/>
          <w:b/>
        </w:rPr>
        <w:t xml:space="preserve">Authorized Signatory – Supplier</w:t>
      </w:r>
      <w:r>
        <w:br/>
      </w:r>
      <w:r>
        <w:t xml:space="preserve">Name: Ms. Amina Hassan</w:t>
      </w:r>
      <w:r>
        <w:br/>
      </w:r>
      <w:r>
        <w:t xml:space="preserve">Title: Account Manager</w:t>
      </w:r>
      <w:r>
        <w:br/>
      </w:r>
      <w:r>
        <w:t xml:space="preserve">Professional Talent Solutions Tanzania Ltd.</w:t>
      </w:r>
      <w:r>
        <w:br/>
      </w:r>
      <w:r>
        <w:t xml:space="preserve">Tanzania Dar es Salaam</w:t>
      </w:r>
      <w:r>
        <w:br/>
      </w:r>
      <w:r>
        <w:t xml:space="preserve">Date: _______________</w:t>
      </w:r>
    </w:p>
    <w:p>
      <w:pPr>
        <w:pStyle w:val="BodyText"/>
      </w:pPr>
      <w:r>
        <w:t xml:space="preserve">This Purchase Order document (PO No. TZ-DS-2025-FA-0047) is issued in triplicate. One copy is retained by the Purchasing Party in Tanzania Dar es Salaam, one copy is provided to the Supplier, and one copy is filed with the company's procurement records. This document constitutes a binding agreement upon signature by both parties. All references to the Financial Analyst role and Tanzania Dar es Salaam jurisdiction are integral to the scope of this Purchase Order.</w:t>
      </w:r>
    </w:p>
    <w:p>
      <w:pPr>
        <w:pStyle w:val="BodyText"/>
      </w:pPr>
      <w:r>
        <w:t xml:space="preserve">© 2025 East African Financial Services Group Ltd. | Tanzania Dar es Salaam, United Republic of Tanzania</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Financial Analyst - Tanzania Dar es Salaam</dc:title>
  <dc:creator/>
  <dc:language>en</dc:language>
  <cp:keywords/>
  <dcterms:created xsi:type="dcterms:W3CDTF">2026-10-10T08:48:51Z</dcterms:created>
  <dcterms:modified xsi:type="dcterms:W3CDTF">2026-10-10T08:48:51Z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