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Procurement of Professional Financial Analyst Services</w:t>
      </w:r>
    </w:p>
    <w:p>
      <w:pPr>
        <w:pStyle w:val="BodyText"/>
      </w:pPr>
      <w:r>
        <w:t xml:space="preserve">Republic of Zimbabwe — Harare Metropolitan Area</w:t>
      </w:r>
    </w:p>
    <w:bookmarkEnd w:id="20"/>
    <w:p>
      <w:pPr>
        <w:pStyle w:val="BodyText"/>
      </w:pPr>
      <w:r>
        <w:rPr>
          <w:bCs/>
          <w:b/>
        </w:rPr>
        <w:t xml:space="preserve">Purchase Order No.:</w:t>
      </w:r>
      <w:r>
        <w:t xml:space="preserve"> </w:t>
      </w:r>
      <w:r>
        <w:t xml:space="preserve">PO-ZW-HRE-2025-0472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Zimbabwe National Financial Services Authority (ZNFS)</w:t>
      </w:r>
      <w:r>
        <w:br/>
      </w:r>
      <w:r>
        <w:rPr>
          <w:bCs/>
          <w:b/>
        </w:rPr>
        <w:t xml:space="preserve">Office Address:</w:t>
      </w:r>
      <w:r>
        <w:t xml:space="preserve"> </w:t>
      </w:r>
      <w:r>
        <w:t xml:space="preserve">12 Samora Machel Avenue, Harare, Zimbabwe</w:t>
      </w:r>
      <w:r>
        <w:br/>
      </w:r>
      <w:r>
        <w:rPr>
          <w:bCs/>
          <w:b/>
        </w:rPr>
        <w:t xml:space="preserve">Contact:</w:t>
      </w:r>
      <w:r>
        <w:t xml:space="preserve"> </w:t>
      </w:r>
      <w:r>
        <w:t xml:space="preserve">procurement@znfsa.gov.zw</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Harare Professional Analytics &amp; Advisory (Pvt) Ltd</w:t>
            </w:r>
          </w:p>
        </w:tc>
      </w:tr>
      <w:tr>
        <w:tc>
          <w:tcPr/>
          <w:p>
            <w:pPr>
              <w:pStyle w:val="Compact"/>
              <w:jc w:val="left"/>
            </w:pPr>
            <w:r>
              <w:t xml:space="preserve">Physical Address</w:t>
            </w:r>
          </w:p>
        </w:tc>
        <w:tc>
          <w:tcPr/>
          <w:p>
            <w:pPr>
              <w:pStyle w:val="Compact"/>
              <w:jc w:val="left"/>
            </w:pPr>
            <w:r>
              <w:t xml:space="preserve">Suite 408, Centenary House, 15 Samora Machel Avenue, Harare, Zimbabwe</w:t>
            </w:r>
          </w:p>
        </w:tc>
      </w:tr>
      <w:tr>
        <w:tc>
          <w:tcPr/>
          <w:p>
            <w:pPr>
              <w:pStyle w:val="Compact"/>
              <w:jc w:val="left"/>
            </w:pPr>
            <w:r>
              <w:t xml:space="preserve">Registration No.</w:t>
            </w:r>
          </w:p>
        </w:tc>
        <w:tc>
          <w:tcPr/>
          <w:p>
            <w:pPr>
              <w:pStyle w:val="Compact"/>
              <w:jc w:val="left"/>
            </w:pPr>
            <w:r>
              <w:t xml:space="preserve">ZW-PVT-2019-88342</w:t>
            </w:r>
          </w:p>
        </w:tc>
      </w:tr>
      <w:tr>
        <w:tc>
          <w:tcPr/>
          <w:p>
            <w:pPr>
              <w:pStyle w:val="Compact"/>
              <w:jc w:val="left"/>
            </w:pPr>
            <w:r>
              <w:t xml:space="preserve">VAT / TIN Number</w:t>
            </w:r>
          </w:p>
        </w:tc>
        <w:tc>
          <w:tcPr/>
          <w:p>
            <w:pPr>
              <w:pStyle w:val="Compact"/>
              <w:jc w:val="left"/>
            </w:pPr>
            <w:r>
              <w:t xml:space="preserve">512345678-9</w:t>
            </w:r>
          </w:p>
        </w:tc>
      </w:tr>
      <w:tr>
        <w:tc>
          <w:tcPr/>
          <w:p>
            <w:pPr>
              <w:pStyle w:val="Compact"/>
              <w:jc w:val="left"/>
            </w:pPr>
            <w:r>
              <w:t xml:space="preserve">Primary Contact</w:t>
            </w:r>
          </w:p>
        </w:tc>
        <w:tc>
          <w:tcPr/>
          <w:p>
            <w:pPr>
              <w:pStyle w:val="Compact"/>
              <w:jc w:val="left"/>
            </w:pPr>
            <w:r>
              <w:t xml:space="preserve">Mr. Tendai Moyo, Director of Client Services</w:t>
            </w:r>
          </w:p>
        </w:tc>
      </w:tr>
      <w:tr>
        <w:tc>
          <w:tcPr/>
          <w:p>
            <w:pPr>
              <w:pStyle w:val="Compact"/>
              <w:jc w:val="left"/>
            </w:pPr>
            <w:r>
              <w:t xml:space="preserve">Bank Details</w:t>
            </w:r>
          </w:p>
        </w:tc>
        <w:tc>
          <w:tcPr/>
          <w:p>
            <w:pPr>
              <w:pStyle w:val="Compact"/>
              <w:jc w:val="left"/>
            </w:pPr>
            <w:r>
              <w:t xml:space="preserve">First National Bank of Zimbabwe, A/C: 0045-8821-3376, Branch: Harare CBD</w:t>
            </w:r>
          </w:p>
        </w:tc>
      </w:tr>
    </w:tbl>
    <w:p>
      <w:pPr>
        <w:pStyle w:val="BodyText"/>
      </w:pPr>
      <w:r>
        <w:t xml:space="preserve">2. DESCRIPTION OF GOODS /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a Senior</w:t>
            </w:r>
            <w:r>
              <w:t xml:space="preserve"> </w:t>
            </w:r>
            <w:r>
              <w:t xml:space="preserve">Financial Analyst</w:t>
            </w:r>
            <w:r>
              <w:t xml:space="preserve"> </w:t>
            </w:r>
            <w:r>
              <w:t xml:space="preserve">to conduct comprehensive quarterly financial reporting, variance analysis, and budget forecasting for the ZNFS portfolio of regulated institutions operating within</w:t>
            </w:r>
            <w:r>
              <w:t xml:space="preserve"> </w:t>
            </w:r>
            <w:r>
              <w:t xml:space="preserve">Zimbabwe Harare</w:t>
            </w:r>
            <w:r>
              <w:t xml:space="preserve"> </w:t>
            </w:r>
            <w:r>
              <w:t xml:space="preserve">and surrounding metropolitan districts.</w:t>
            </w:r>
          </w:p>
        </w:tc>
        <w:tc>
          <w:tcPr/>
          <w:p>
            <w:pPr>
              <w:pStyle w:val="Compact"/>
              <w:jc w:val="left"/>
            </w:pPr>
            <w:r>
              <w:t xml:space="preserve">1 (Full-time, 12 months)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Provision of a Junior</w:t>
            </w:r>
            <w:r>
              <w:t xml:space="preserve"> </w:t>
            </w:r>
            <w:r>
              <w:t xml:space="preserve">Financial Analyst</w:t>
            </w:r>
            <w:r>
              <w:t xml:space="preserve"> </w:t>
            </w:r>
            <w:r>
              <w:t xml:space="preserve">to support data collection, reconciliation of transactional records, and preparation of monthly performance dashboards for stakeholders based in</w:t>
            </w:r>
            <w:r>
              <w:t xml:space="preserve"> </w:t>
            </w:r>
            <w:r>
              <w:t xml:space="preserve">Zimbabwe Harare</w:t>
            </w:r>
            <w:r>
              <w:t xml:space="preserve">.</w:t>
            </w:r>
          </w:p>
        </w:tc>
        <w:tc>
          <w:tcPr/>
          <w:p>
            <w:pPr>
              <w:pStyle w:val="Compact"/>
              <w:jc w:val="left"/>
            </w:pPr>
            <w:r>
              <w:t xml:space="preserve">1 (Full-time, 12 months)</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03</w:t>
            </w:r>
          </w:p>
        </w:tc>
        <w:tc>
          <w:tcPr/>
          <w:p>
            <w:pPr>
              <w:pStyle w:val="Compact"/>
              <w:jc w:val="left"/>
            </w:pPr>
            <w:r>
              <w:t xml:space="preserve">Licence fees and subscription to Bloomberg Terminal and SAS Financial Modelling Software required for the</w:t>
            </w:r>
            <w:r>
              <w:t xml:space="preserve"> </w:t>
            </w:r>
            <w:r>
              <w:t xml:space="preserve">Financial Analyst</w:t>
            </w:r>
            <w:r>
              <w:t xml:space="preserve"> </w:t>
            </w:r>
            <w:r>
              <w:t xml:space="preserve">team to perform real-time market analysis relevant to the Zimbabwean financial sector in</w:t>
            </w:r>
            <w:r>
              <w:t xml:space="preserve"> </w:t>
            </w:r>
            <w:r>
              <w:t xml:space="preserve">Zimbabwe Harare</w:t>
            </w:r>
            <w:r>
              <w:t xml:space="preserve">.</w:t>
            </w:r>
          </w:p>
        </w:tc>
        <w:tc>
          <w:tcPr/>
          <w:p>
            <w:pPr>
              <w:pStyle w:val="Compact"/>
              <w:jc w:val="left"/>
            </w:pPr>
            <w:r>
              <w:t xml:space="preserve">2 (Annual licences)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On-site training and capacity-building workshops for the</w:t>
            </w:r>
            <w:r>
              <w:t xml:space="preserve"> </w:t>
            </w:r>
            <w:r>
              <w:t xml:space="preserve">Financial Analyst</w:t>
            </w:r>
            <w:r>
              <w:t xml:space="preserve"> </w:t>
            </w:r>
            <w:r>
              <w:t xml:space="preserve">team on IFRS 16, IFRS 9, and Zimbabwe-specific regulatory reporting standards issued by the Reserve Bank of Zimbabwe.</w:t>
            </w:r>
          </w:p>
        </w:tc>
        <w:tc>
          <w:tcPr/>
          <w:p>
            <w:pPr>
              <w:pStyle w:val="Compact"/>
              <w:jc w:val="left"/>
            </w:pPr>
            <w:r>
              <w:t xml:space="preserve">3 (Workshop sessions)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Monthly site visits and on-premise data audits at ZNFS offices located in Harare CBD and the Borrowdale business district,</w:t>
            </w:r>
            <w:r>
              <w:t xml:space="preserve"> </w:t>
            </w:r>
            <w:r>
              <w:t xml:space="preserve">Zimbabwe Harare</w:t>
            </w:r>
            <w:r>
              <w:t xml:space="preserve">.</w:t>
            </w:r>
          </w:p>
        </w:tc>
        <w:tc>
          <w:tcPr/>
          <w:p>
            <w:pPr>
              <w:pStyle w:val="Compact"/>
              <w:jc w:val="left"/>
            </w:pPr>
            <w:r>
              <w:t xml:space="preserve">12 (Monthly visits)</w:t>
            </w:r>
          </w:p>
        </w:tc>
        <w:tc>
          <w:tcPr/>
          <w:p>
            <w:pPr>
              <w:pStyle w:val="Compact"/>
              <w:jc w:val="left"/>
            </w:pPr>
            <w:r>
              <w:t xml:space="preserve">350.00</w:t>
            </w:r>
          </w:p>
        </w:tc>
        <w:tc>
          <w:tcPr/>
          <w:p>
            <w:pPr>
              <w:pStyle w:val="Compact"/>
              <w:jc w:val="left"/>
            </w:pPr>
            <w:r>
              <w:t xml:space="preserve">4,200.00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Subtotal (USD)</w:t>
            </w:r>
          </w:p>
        </w:tc>
        <w:tc>
          <w:tcPr/>
          <w:p>
            <w:pPr>
              <w:pStyle w:val="Compact"/>
              <w:jc w:val="left"/>
            </w:pPr>
            <w:r>
              <w:t xml:space="preserve">46,000.00</w:t>
            </w:r>
          </w:p>
        </w:tc>
      </w:tr>
      <w:tr>
        <w:tc>
          <w:tcPr>
            <w:gridSpan w:val="4"/>
          </w:tcPr>
          <w:p>
            <w:pPr>
              <w:pStyle w:val="Compact"/>
              <w:jc w:val="right"/>
            </w:pPr>
            <w:r>
              <w:t xml:space="preserve">VAT @ 15% (Zimbabwe Revenue Authority)</w:t>
            </w:r>
          </w:p>
        </w:tc>
        <w:tc>
          <w:tcPr/>
          <w:p>
            <w:pPr>
              <w:pStyle w:val="Compact"/>
              <w:jc w:val="left"/>
            </w:pPr>
            <w:r>
              <w:t xml:space="preserve">6,900.00</w:t>
            </w:r>
          </w:p>
        </w:tc>
      </w:tr>
      <w:tr>
        <w:tc>
          <w:tcPr>
            <w:gridSpan w:val="4"/>
          </w:tcPr>
          <w:p>
            <w:pPr>
              <w:pStyle w:val="Compact"/>
              <w:jc w:val="right"/>
            </w:pPr>
            <w:r>
              <w:rPr>
                <w:bCs/>
                <w:b/>
              </w:rPr>
              <w:t xml:space="preserve">TOTAL PURCHASE ORDER VALUE (USD)</w:t>
            </w:r>
          </w:p>
        </w:tc>
        <w:tc>
          <w:tcPr/>
          <w:p>
            <w:pPr>
              <w:pStyle w:val="Compact"/>
              <w:jc w:val="left"/>
            </w:pPr>
            <w:r>
              <w:rPr>
                <w:bCs/>
                <w:b/>
              </w:rPr>
              <w:t xml:space="preserve">52,900.00</w:t>
            </w:r>
          </w:p>
        </w:tc>
      </w:tr>
    </w:tbl>
    <w:p>
      <w:pPr>
        <w:pStyle w:val="BodyText"/>
      </w:pPr>
      <w:r>
        <w:t xml:space="preserve">3. TERMS AND CONDITIONS</w:t>
      </w:r>
    </w:p>
    <w:p>
      <w:pPr>
        <w:pStyle w:val="BodyText"/>
      </w:pPr>
      <w:r>
        <w:rPr>
          <w:bCs/>
          <w:b/>
        </w:rPr>
        <w:t xml:space="preserve">3.1 Scope of Engagement:</w:t>
      </w:r>
      <w:r>
        <w:t xml:space="preserve"> </w:t>
      </w:r>
      <w:r>
        <w:t xml:space="preserve">This Purchase Order authorises the procurement of qualified</w:t>
      </w:r>
      <w:r>
        <w:t xml:space="preserve"> </w:t>
      </w:r>
      <w:r>
        <w:t xml:space="preserve">Financial Analyst</w:t>
      </w:r>
      <w:r>
        <w:t xml:space="preserve"> </w:t>
      </w:r>
      <w:r>
        <w:t xml:space="preserve">professional services to be rendered exclusively at the ZNFS premises and designated client sites within the</w:t>
      </w:r>
      <w:r>
        <w:t xml:space="preserve"> </w:t>
      </w:r>
      <w:r>
        <w:t xml:space="preserve">Zimbabwe Harare</w:t>
      </w:r>
      <w:r>
        <w:t xml:space="preserve"> </w:t>
      </w:r>
      <w:r>
        <w:t xml:space="preserve">metropolitan area. The</w:t>
      </w:r>
      <w:r>
        <w:t xml:space="preserve"> </w:t>
      </w:r>
      <w:r>
        <w:t xml:space="preserve">Financial Analyst</w:t>
      </w:r>
      <w:r>
        <w:t xml:space="preserve"> </w:t>
      </w:r>
      <w:r>
        <w:t xml:space="preserve">personnel must hold a minimum of a Bachelor's degree in Finance, Accounting, or Economics, and possess at least five (5) years of demonstrable experience in financial reporting within the Southern African Development Community (SADC) region.</w:t>
      </w:r>
    </w:p>
    <w:p>
      <w:pPr>
        <w:pStyle w:val="BodyText"/>
      </w:pPr>
      <w:r>
        <w:rPr>
          <w:bCs/>
          <w:b/>
        </w:rPr>
        <w:t xml:space="preserve">3.2 Commencement and Duration:</w:t>
      </w:r>
      <w:r>
        <w:t xml:space="preserve"> </w:t>
      </w:r>
      <w:r>
        <w:t xml:space="preserve">Services shall commence on 1 July 2025 and shall continue for a period of twelve (12) months, subject to satisfactory performance reviews conducted quarterly. The</w:t>
      </w:r>
      <w:r>
        <w:t xml:space="preserve"> </w:t>
      </w:r>
      <w:r>
        <w:t xml:space="preserve">Financial Analyst</w:t>
      </w:r>
      <w:r>
        <w:t xml:space="preserve"> </w:t>
      </w:r>
      <w:r>
        <w:t xml:space="preserve">team is expected to be fully operational and on-site in</w:t>
      </w:r>
      <w:r>
        <w:t xml:space="preserve"> </w:t>
      </w:r>
      <w:r>
        <w:t xml:space="preserve">Zimbabwe Harare</w:t>
      </w:r>
      <w:r>
        <w:t xml:space="preserve"> </w:t>
      </w:r>
      <w:r>
        <w:t xml:space="preserve">no later than the first business day of the contract period.</w:t>
      </w:r>
    </w:p>
    <w:p>
      <w:pPr>
        <w:pStyle w:val="BodyText"/>
      </w:pPr>
      <w:r>
        <w:rPr>
          <w:bCs/>
          <w:b/>
        </w:rPr>
        <w:t xml:space="preserve">3.3 Payment Terms:</w:t>
      </w:r>
      <w:r>
        <w:t xml:space="preserve"> </w:t>
      </w:r>
      <w:r>
        <w:t xml:space="preserve">Payment shall be made in monthly instalments within thirty (30) calendar days of receipt of a valid tax invoice from the vendor. All payments shall be processed in United States Dollars (USD) via electronic funds transfer to the bank account specified in Section 1. The vendor is required to submit invoices to the ZNFS Procurement Department, Harare, no later than the fifth (5th) business day of each month.</w:t>
      </w:r>
    </w:p>
    <w:p>
      <w:pPr>
        <w:pStyle w:val="BodyText"/>
      </w:pPr>
      <w:r>
        <w:rPr>
          <w:bCs/>
          <w:b/>
        </w:rPr>
        <w:t xml:space="preserve">3.4 Compliance with Zimbabwean Law:</w:t>
      </w:r>
      <w:r>
        <w:t xml:space="preserve"> </w:t>
      </w:r>
      <w:r>
        <w:t xml:space="preserve">The vendor and all</w:t>
      </w:r>
      <w:r>
        <w:t xml:space="preserve"> </w:t>
      </w:r>
      <w:r>
        <w:t xml:space="preserve">Financial Analyst</w:t>
      </w:r>
      <w:r>
        <w:t xml:space="preserve"> </w:t>
      </w:r>
      <w:r>
        <w:t xml:space="preserve">personnel engaged under this Purchase Order shall comply with all applicable laws of the Republic of Zimbabwe, including but not limited to the Labour Act [Chapter 28:01], the Income Tax Act [Chapter 23:06], the National Social Security Authority (NSSA) contributions, and the regulations of the Reserve Bank of Zimbabwe governing the handling of sensitive financial data within</w:t>
      </w:r>
      <w:r>
        <w:t xml:space="preserve"> </w:t>
      </w:r>
      <w:r>
        <w:t xml:space="preserve">Zimbabwe Harare</w:t>
      </w:r>
      <w:r>
        <w:t xml:space="preserve">.</w:t>
      </w:r>
    </w:p>
    <w:p>
      <w:pPr>
        <w:pStyle w:val="BodyText"/>
      </w:pPr>
      <w:r>
        <w:rPr>
          <w:bCs/>
          <w:b/>
        </w:rPr>
        <w:t xml:space="preserve">3.5 Confidentiality and Data Protection:</w:t>
      </w:r>
      <w:r>
        <w:t xml:space="preserve"> </w:t>
      </w:r>
      <w:r>
        <w:t xml:space="preserve">All financial data, client records, and proprietary information accessed by the</w:t>
      </w:r>
      <w:r>
        <w:t xml:space="preserve"> </w:t>
      </w:r>
      <w:r>
        <w:t xml:space="preserve">Financial Analyst</w:t>
      </w:r>
      <w:r>
        <w:t xml:space="preserve"> </w:t>
      </w:r>
      <w:r>
        <w:t xml:space="preserve">team in the course of performing duties in</w:t>
      </w:r>
      <w:r>
        <w:t xml:space="preserve"> </w:t>
      </w:r>
      <w:r>
        <w:t xml:space="preserve">Zimbabwe Harare</w:t>
      </w:r>
      <w:r>
        <w:t xml:space="preserve"> </w:t>
      </w:r>
      <w:r>
        <w:t xml:space="preserve">shall be treated as strictly confidential. The vendor shall execute a Non-Disclosure Agreement (NDA) prior to the commencement of services. Any breach of confidentiality shall render the vendor liable for damages and immediate termination of this Purchase Order.</w:t>
      </w:r>
    </w:p>
    <w:p>
      <w:pPr>
        <w:pStyle w:val="BodyText"/>
      </w:pPr>
      <w:r>
        <w:rPr>
          <w:bCs/>
          <w:b/>
        </w:rPr>
        <w:t xml:space="preserve">3.6 Termination:</w:t>
      </w:r>
      <w:r>
        <w:t xml:space="preserve"> </w:t>
      </w:r>
      <w:r>
        <w:t xml:space="preserve">Either party may terminate this Purchase Order with thirty (30) days' written notice. The ZNFS reserves the right to terminate immediately in the event of material breach, insolvency, or failure to meet the performance benchmarks outlined in the Service Level Agreement (SLA) annexed to this document.</w:t>
      </w:r>
    </w:p>
    <w:p>
      <w:pPr>
        <w:pStyle w:val="BodyText"/>
      </w:pPr>
      <w:r>
        <w:rPr>
          <w:bCs/>
          <w:b/>
        </w:rPr>
        <w:t xml:space="preserve">3.7 Dispute Resolution:</w:t>
      </w:r>
      <w:r>
        <w:t xml:space="preserve"> </w:t>
      </w:r>
      <w:r>
        <w:t xml:space="preserve">Any disputes arising from this Purchase Order shall first be subject to good-faith negotiation. Should resolution not be achieved within fifteen (15) days, the matter shall be referred to arbitration under the rules of the Zimbabwe Arbitration Centre, Harare, in accordance with the Arbitration Act [Chapter 7:15] of Zimbabwe.</w:t>
      </w:r>
    </w:p>
    <w:p>
      <w:pPr>
        <w:pStyle w:val="BodyText"/>
      </w:pPr>
      <w:r>
        <w:rPr>
          <w:bCs/>
          <w:b/>
        </w:rPr>
        <w:t xml:space="preserve">3.8 Force Majeure:</w:t>
      </w:r>
      <w:r>
        <w:t xml:space="preserve"> </w:t>
      </w:r>
      <w:r>
        <w:t xml:space="preserve">Neither party shall be held liable for failure to perform obligations under this Purchase Order due to events beyond reasonable control, including but not limited to natural disasters, civil unrest, government-imposed restrictions, or pandemics affecting operations in</w:t>
      </w:r>
      <w:r>
        <w:t xml:space="preserve"> </w:t>
      </w:r>
      <w:r>
        <w:t xml:space="preserve">Zimbabwe Harare</w:t>
      </w:r>
      <w:r>
        <w:t xml:space="preserve"> </w:t>
      </w:r>
      <w:r>
        <w:t xml:space="preserve">or the broader Zimbabwean territory.</w:t>
      </w:r>
    </w:p>
    <w:p>
      <w:pPr>
        <w:pStyle w:val="BodyText"/>
      </w:pPr>
      <w:r>
        <w:t xml:space="preserve">4. AUTHISATION AND ACCEPTANCE</w:t>
      </w:r>
    </w:p>
    <w:p>
      <w:pPr>
        <w:pStyle w:val="BodyText"/>
      </w:pPr>
      <w:r>
        <w:rPr>
          <w:bCs/>
          <w:b/>
        </w:rPr>
        <w:t xml:space="preserve">For and on behalf of the Issuing Entity:</w:t>
      </w:r>
    </w:p>
    <w:p>
      <w:pPr>
        <w:pStyle w:val="BodyText"/>
      </w:pPr>
      <w:r>
        <w:t xml:space="preserve">Zimbabwe National Financial Services Authority</w:t>
      </w:r>
    </w:p>
    <w:p>
      <w:pPr>
        <w:pStyle w:val="BodyText"/>
      </w:pPr>
      <w:r>
        <w:rPr>
          <w:bCs/>
          <w:b/>
        </w:rPr>
        <w:t xml:space="preserve">Name:</w:t>
      </w:r>
      <w:r>
        <w:t xml:space="preserve"> </w:t>
      </w:r>
      <w:r>
        <w:t xml:space="preserve">Mrs. Rudo Chikafu</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Vendor:</w:t>
      </w:r>
    </w:p>
    <w:p>
      <w:pPr>
        <w:pStyle w:val="BodyText"/>
      </w:pPr>
      <w:r>
        <w:t xml:space="preserve">Harare Professional Analytics &amp; Advisory (Pvt) Ltd</w:t>
      </w:r>
    </w:p>
    <w:p>
      <w:pPr>
        <w:pStyle w:val="BodyText"/>
      </w:pPr>
      <w:r>
        <w:rPr>
          <w:bCs/>
          <w:b/>
        </w:rPr>
        <w:t xml:space="preserve">Name:</w:t>
      </w:r>
      <w:r>
        <w:t xml:space="preserve"> </w:t>
      </w:r>
      <w:r>
        <w:t xml:space="preserve">Mr. Tendai Moyo</w:t>
      </w:r>
      <w:r>
        <w:br/>
      </w:r>
      <w:r>
        <w:rPr>
          <w:bCs/>
          <w:b/>
        </w:rPr>
        <w:t xml:space="preserve">Title:</w:t>
      </w:r>
      <w:r>
        <w:t xml:space="preserve"> </w:t>
      </w:r>
      <w:r>
        <w:t xml:space="preserve">Director of Client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(PO-ZW-HRE-2025-0472) is issued in accordance with the Zimbabwe Government Procurement Regulations and the ZNFS Internal Procurement Policy 2024. All services described herein are to be delivered within the jurisdiction of</w:t>
      </w:r>
      <w:r>
        <w:t xml:space="preserve"> </w:t>
      </w:r>
      <w:r>
        <w:t xml:space="preserve">Zimbabwe Harare</w:t>
      </w:r>
      <w:r>
        <w:t xml:space="preserve">. This document constitutes a binding contractual obligation upon signature by both parties. Unauthorised reproduction or distribution of this Purchase Order is strictly prohibited.</w:t>
      </w:r>
    </w:p>
    <w:p>
      <w:pPr>
        <w:pStyle w:val="BodyText"/>
      </w:pPr>
      <w:r>
        <w:t xml:space="preserve">© 2025 Zimbabwe National Financial Services Authority, Harare, Zimbabwe.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Zimbabwe Harare</dc:title>
  <dc:creator/>
  <dc:language>en</dc:language>
  <cp:keywords/>
  <dcterms:created xsi:type="dcterms:W3CDTF">2026-10-10T06:27:09Z</dcterms:created>
  <dcterms:modified xsi:type="dcterms:W3CDTF">2026-10-10T06:27:09Z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