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PO-FIRE-2025-00482</w:t>
      </w:r>
    </w:p>
    <w:p>
      <w:pPr>
        <w:pStyle w:val="BodyText"/>
      </w:pPr>
      <w:r>
        <w:rPr>
          <w:bCs/>
          <w:b/>
        </w:rPr>
        <w:t xml:space="preserve">Date of Issue:</w:t>
      </w:r>
      <w:r>
        <w:t xml:space="preserve"> </w:t>
      </w:r>
      <w:r>
        <w:t xml:space="preserve">14 June 2025</w:t>
      </w:r>
    </w:p>
    <w:p>
      <w:pPr>
        <w:pStyle w:val="BodyText"/>
      </w:pPr>
      <w:r>
        <w:rPr>
          <w:bCs/>
          <w:b/>
        </w:rPr>
        <w:t xml:space="preserve">Country of Operation:</w:t>
      </w:r>
      <w:r>
        <w:t xml:space="preserve"> </w:t>
      </w:r>
      <w:r>
        <w:t xml:space="preserve">Australia Sydney</w:t>
      </w:r>
    </w:p>
    <w:p>
      <w:pPr>
        <w:pStyle w:val="BodyText"/>
      </w:pPr>
      <w:r>
        <w:rPr>
          <w:bCs/>
          <w:b/>
        </w:rPr>
        <w:t xml:space="preserve">Classification:</w:t>
      </w:r>
      <w:r>
        <w:t xml:space="preserve"> </w:t>
      </w:r>
      <w:r>
        <w:t xml:space="preserve">Firefighter Safety &amp; Operational Equipment</w:t>
      </w:r>
    </w:p>
    <w:bookmarkEnd w:id="20"/>
    <w:p>
      <w:pPr>
        <w:pStyle w:val="BodyText"/>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Authority</w:t>
            </w:r>
          </w:p>
        </w:tc>
        <w:tc>
          <w:tcPr/>
          <w:p>
            <w:pPr>
              <w:pStyle w:val="Compact"/>
              <w:jc w:val="left"/>
            </w:pPr>
            <w:r>
              <w:t xml:space="preserve">Fire and Rescue NSW – Sydney Metropolitan Operations Division, 123 George Street, Sydney NSW 2000, Australia</w:t>
            </w:r>
          </w:p>
        </w:tc>
      </w:tr>
      <w:tr>
        <w:tc>
          <w:tcPr/>
          <w:p>
            <w:pPr>
              <w:pStyle w:val="Compact"/>
              <w:jc w:val="left"/>
            </w:pPr>
            <w:r>
              <w:rPr>
                <w:bCs/>
                <w:b/>
              </w:rPr>
              <w:t xml:space="preserve">Supplier / Vendor</w:t>
            </w:r>
          </w:p>
        </w:tc>
        <w:tc>
          <w:tcPr/>
          <w:p>
            <w:pPr>
              <w:pStyle w:val="Compact"/>
              <w:jc w:val="left"/>
            </w:pPr>
            <w:r>
              <w:t xml:space="preserve">Australian Firefighter Equipment Co. Pty Ltd, 45 Industrial Avenue, Wetherill Park NSW 2164, Australia Sydney</w:t>
            </w:r>
          </w:p>
        </w:tc>
      </w:tr>
      <w:tr>
        <w:tc>
          <w:tcPr/>
          <w:p>
            <w:pPr>
              <w:pStyle w:val="Compact"/>
              <w:jc w:val="left"/>
            </w:pPr>
            <w:r>
              <w:rPr>
                <w:bCs/>
                <w:b/>
              </w:rPr>
              <w:t xml:space="preserve">Delivery Location</w:t>
            </w:r>
          </w:p>
        </w:tc>
        <w:tc>
          <w:tcPr/>
          <w:p>
            <w:pPr>
              <w:pStyle w:val="Compact"/>
              <w:jc w:val="left"/>
            </w:pPr>
            <w:r>
              <w:t xml:space="preserve">Fire Station 7, 88 Parramatta Road, Leichhardt NSW 2040, Australia Sydney</w:t>
            </w:r>
          </w:p>
        </w:tc>
      </w:tr>
      <w:tr>
        <w:tc>
          <w:tcPr/>
          <w:p>
            <w:pPr>
              <w:pStyle w:val="Compact"/>
              <w:jc w:val="left"/>
            </w:pPr>
            <w:r>
              <w:rPr>
                <w:bCs/>
                <w:b/>
              </w:rPr>
              <w:t xml:space="preserve">Authorized Officer</w:t>
            </w:r>
          </w:p>
        </w:tc>
        <w:tc>
          <w:tcPr/>
          <w:p>
            <w:pPr>
              <w:pStyle w:val="Compact"/>
              <w:jc w:val="left"/>
            </w:pPr>
            <w:r>
              <w:t xml:space="preserve">Senior Firefighter Inspector David R. Thompson, Badge No. FFI-2291</w:t>
            </w:r>
          </w:p>
        </w:tc>
      </w:tr>
    </w:tbl>
    <w:p>
      <w:pPr>
        <w:pStyle w:val="BodyText"/>
      </w:pPr>
      <w:r>
        <w:t xml:space="preserve">2. PURPOSE AND SCOPE</w:t>
      </w:r>
    </w:p>
    <w:p>
      <w:pPr>
        <w:pStyle w:val="BodyText"/>
      </w:pPr>
      <w:r>
        <w:t xml:space="preserve">This Purchase Order is issued to procure specialized Firefighter protective equipment, respiratory apparatus, and operational gear for deployment across the Australia Sydney metropolitan fire district. The items listed below are required to ensure that every Firefighter assigned to active duty in Australia Sydney meets or exceeds the Australian Standard AS/NZS 1861:2009 for protective clothing and AS/NZS 1716:2012 for respiratory protective devices. This Purchase Order supports the annual equipment refresh cycle mandated by the Fire and Rescue NSW operational safety framework for all Firefighter personnel stationed in Australia Sydney.</w:t>
      </w:r>
    </w:p>
    <w:p>
      <w:pPr>
        <w:pStyle w:val="BodyText"/>
      </w:pPr>
      <w:r>
        <w:t xml:space="preserve">3.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001</w:t>
            </w:r>
          </w:p>
        </w:tc>
        <w:tc>
          <w:tcPr/>
          <w:p>
            <w:pPr>
              <w:pStyle w:val="Compact"/>
              <w:jc w:val="left"/>
            </w:pPr>
            <w:r>
              <w:t xml:space="preserve">Firefighter Turnout Jacket – AS/NZS 1861 compliant, flame-resistant, with reflective striping for Australia Sydney urban operations</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002</w:t>
            </w:r>
          </w:p>
        </w:tc>
        <w:tc>
          <w:tcPr/>
          <w:p>
            <w:pPr>
              <w:pStyle w:val="Compact"/>
              <w:jc w:val="left"/>
            </w:pPr>
            <w:r>
              <w:t xml:space="preserve">Firefighter Turnout Trousers – Multi-layer thermal barrier, moisture-wicking, rated for Australia Sydney bushfire and structural fire conditions</w:t>
            </w:r>
          </w:p>
        </w:tc>
        <w:tc>
          <w:tcPr/>
          <w:p>
            <w:pPr>
              <w:pStyle w:val="Compact"/>
              <w:jc w:val="left"/>
            </w:pPr>
            <w:r>
              <w:t xml:space="preserve">120</w:t>
            </w:r>
          </w:p>
        </w:tc>
        <w:tc>
          <w:tcPr/>
          <w:p>
            <w:pPr>
              <w:pStyle w:val="Compact"/>
              <w:jc w:val="left"/>
            </w:pPr>
            <w:r>
              <w:t xml:space="preserve">412.00</w:t>
            </w:r>
          </w:p>
        </w:tc>
        <w:tc>
          <w:tcPr/>
          <w:p>
            <w:pPr>
              <w:pStyle w:val="Compact"/>
              <w:jc w:val="left"/>
            </w:pPr>
            <w:r>
              <w:t xml:space="preserve">49,440.00</w:t>
            </w:r>
          </w:p>
        </w:tc>
      </w:tr>
      <w:tr>
        <w:tc>
          <w:tcPr/>
          <w:p>
            <w:pPr>
              <w:pStyle w:val="Compact"/>
              <w:jc w:val="left"/>
            </w:pPr>
            <w:r>
              <w:t xml:space="preserve">003</w:t>
            </w:r>
          </w:p>
        </w:tc>
        <w:tc>
          <w:tcPr/>
          <w:p>
            <w:pPr>
              <w:pStyle w:val="Compact"/>
              <w:jc w:val="left"/>
            </w:pPr>
            <w:r>
              <w:t xml:space="preserve">Self-Contained Breathing Apparatus (SCBA) – 6.8L cylinder, 45-minute duration, for Firefighter use in Australia Sydney high-rise and confined-space incidents</w:t>
            </w:r>
          </w:p>
        </w:tc>
        <w:tc>
          <w:tcPr/>
          <w:p>
            <w:pPr>
              <w:pStyle w:val="Compact"/>
              <w:jc w:val="left"/>
            </w:pPr>
            <w:r>
              <w:t xml:space="preserve">85</w:t>
            </w:r>
          </w:p>
        </w:tc>
        <w:tc>
          <w:tcPr/>
          <w:p>
            <w:pPr>
              <w:pStyle w:val="Compact"/>
              <w:jc w:val="left"/>
            </w:pPr>
            <w:r>
              <w:t xml:space="preserve">3,250.00</w:t>
            </w:r>
          </w:p>
        </w:tc>
        <w:tc>
          <w:tcPr/>
          <w:p>
            <w:pPr>
              <w:pStyle w:val="Compact"/>
              <w:jc w:val="left"/>
            </w:pPr>
            <w:r>
              <w:t xml:space="preserve">276,250.00</w:t>
            </w:r>
          </w:p>
        </w:tc>
      </w:tr>
      <w:tr>
        <w:tc>
          <w:tcPr/>
          <w:p>
            <w:pPr>
              <w:pStyle w:val="Compact"/>
              <w:jc w:val="left"/>
            </w:pPr>
            <w:r>
              <w:t xml:space="preserve">004</w:t>
            </w:r>
          </w:p>
        </w:tc>
        <w:tc>
          <w:tcPr/>
          <w:p>
            <w:pPr>
              <w:pStyle w:val="Compact"/>
              <w:jc w:val="left"/>
            </w:pPr>
            <w:r>
              <w:t xml:space="preserve">Firefighter Helmet – ABS composite, AS/NZS 1861 compliant, with visor and chin strap, designed for Australia Sydney operational environments</w:t>
            </w:r>
          </w:p>
        </w:tc>
        <w:tc>
          <w:tcPr/>
          <w:p>
            <w:pPr>
              <w:pStyle w:val="Compact"/>
              <w:jc w:val="left"/>
            </w:pPr>
            <w:r>
              <w:t xml:space="preserve">120</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005</w:t>
            </w:r>
          </w:p>
        </w:tc>
        <w:tc>
          <w:tcPr/>
          <w:p>
            <w:pPr>
              <w:pStyle w:val="Compact"/>
              <w:jc w:val="left"/>
            </w:pPr>
            <w:r>
              <w:t xml:space="preserve">Firefighter Gloves – Kevlar-lined, heat-resistant to 350°C, with touchscreen-compatible fingertips for Australia Sydney incident command communication</w:t>
            </w:r>
          </w:p>
        </w:tc>
        <w:tc>
          <w:tcPr/>
          <w:p>
            <w:pPr>
              <w:pStyle w:val="Compact"/>
              <w:jc w:val="left"/>
            </w:pPr>
            <w:r>
              <w:t xml:space="preserve">240</w:t>
            </w:r>
          </w:p>
        </w:tc>
        <w:tc>
          <w:tcPr/>
          <w:p>
            <w:pPr>
              <w:pStyle w:val="Compact"/>
              <w:jc w:val="left"/>
            </w:pPr>
            <w:r>
              <w:t xml:space="preserve">98.00</w:t>
            </w:r>
          </w:p>
        </w:tc>
        <w:tc>
          <w:tcPr/>
          <w:p>
            <w:pPr>
              <w:pStyle w:val="Compact"/>
              <w:jc w:val="left"/>
            </w:pPr>
            <w:r>
              <w:t xml:space="preserve">23,520.00</w:t>
            </w:r>
          </w:p>
        </w:tc>
      </w:tr>
      <w:tr>
        <w:tc>
          <w:tcPr/>
          <w:p>
            <w:pPr>
              <w:pStyle w:val="Compact"/>
              <w:jc w:val="left"/>
            </w:pPr>
            <w:r>
              <w:t xml:space="preserve">006</w:t>
            </w:r>
          </w:p>
        </w:tc>
        <w:tc>
          <w:tcPr/>
          <w:p>
            <w:pPr>
              <w:pStyle w:val="Compact"/>
              <w:jc w:val="left"/>
            </w:pPr>
            <w:r>
              <w:t xml:space="preserve">Firefighter Boots – 20cm shaft, metatarsal guard, slip-resistant sole, AS/NZS 2047 compliant for Australia Sydney wet and industrial surfaces</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33,000.00</w:t>
            </w:r>
          </w:p>
        </w:tc>
      </w:tr>
      <w:tr>
        <w:tc>
          <w:tcPr/>
          <w:p>
            <w:pPr>
              <w:pStyle w:val="Compact"/>
              <w:jc w:val="left"/>
            </w:pPr>
            <w:r>
              <w:t xml:space="preserve">007</w:t>
            </w:r>
          </w:p>
        </w:tc>
        <w:tc>
          <w:tcPr/>
          <w:p>
            <w:pPr>
              <w:pStyle w:val="Compact"/>
              <w:jc w:val="left"/>
            </w:pPr>
            <w:r>
              <w:t xml:space="preserve">Thermal Imaging Camera – Handheld, for Firefighter search-and-rescue operations in Australia Sydney residential and commercial structures</w:t>
            </w:r>
          </w:p>
        </w:tc>
        <w:tc>
          <w:tcPr/>
          <w:p>
            <w:pPr>
              <w:pStyle w:val="Compact"/>
              <w:jc w:val="left"/>
            </w:pPr>
            <w:r>
              <w:t xml:space="preserve">30</w:t>
            </w:r>
          </w:p>
        </w:tc>
        <w:tc>
          <w:tcPr/>
          <w:p>
            <w:pPr>
              <w:pStyle w:val="Compact"/>
              <w:jc w:val="left"/>
            </w:pPr>
            <w:r>
              <w:t xml:space="preserve">4,890.00</w:t>
            </w:r>
          </w:p>
        </w:tc>
        <w:tc>
          <w:tcPr/>
          <w:p>
            <w:pPr>
              <w:pStyle w:val="Compact"/>
              <w:jc w:val="left"/>
            </w:pPr>
            <w:r>
              <w:t xml:space="preserve">146,700.00</w:t>
            </w:r>
          </w:p>
        </w:tc>
      </w:tr>
      <w:tr>
        <w:tc>
          <w:tcPr/>
          <w:p>
            <w:pPr>
              <w:pStyle w:val="Compact"/>
              <w:jc w:val="left"/>
            </w:pPr>
            <w:r>
              <w:t xml:space="preserve">008</w:t>
            </w:r>
          </w:p>
        </w:tc>
        <w:tc>
          <w:tcPr/>
          <w:p>
            <w:pPr>
              <w:pStyle w:val="Compact"/>
              <w:jc w:val="left"/>
            </w:pPr>
            <w:r>
              <w:t xml:space="preserve">Firefighter Hydration and Cooling Vest – Phase-change material, for extended operations in Australia Sydney summer heat conditions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009</w:t>
            </w:r>
          </w:p>
        </w:tc>
        <w:tc>
          <w:tcPr/>
          <w:p>
            <w:pPr>
              <w:pStyle w:val="Compact"/>
              <w:jc w:val="left"/>
            </w:pPr>
            <w:r>
              <w:t xml:space="preserve">Personal Alert Safety System (PASS) Device – Integrated with SCBA, for Firefighter accountability in Australia Sydney multi-crew operations</w:t>
            </w:r>
          </w:p>
        </w:tc>
        <w:tc>
          <w:tcPr/>
          <w:p>
            <w:pPr>
              <w:pStyle w:val="Compact"/>
              <w:jc w:val="left"/>
            </w:pPr>
            <w:r>
              <w:t xml:space="preserve">85</w:t>
            </w:r>
          </w:p>
        </w:tc>
        <w:tc>
          <w:tcPr/>
          <w:p>
            <w:pPr>
              <w:pStyle w:val="Compact"/>
              <w:jc w:val="left"/>
            </w:pPr>
            <w:r>
              <w:t xml:space="preserve">620.00</w:t>
            </w:r>
          </w:p>
        </w:tc>
        <w:tc>
          <w:tcPr/>
          <w:p>
            <w:pPr>
              <w:pStyle w:val="Compact"/>
              <w:jc w:val="left"/>
            </w:pPr>
            <w:r>
              <w:t xml:space="preserve">52,700.00</w:t>
            </w:r>
          </w:p>
        </w:tc>
      </w:tr>
      <w:tr>
        <w:tc>
          <w:tcPr/>
          <w:p>
            <w:pPr>
              <w:pStyle w:val="Compact"/>
              <w:jc w:val="left"/>
            </w:pPr>
            <w:r>
              <w:t xml:space="preserve">010</w:t>
            </w:r>
          </w:p>
        </w:tc>
        <w:tc>
          <w:tcPr/>
          <w:p>
            <w:pPr>
              <w:pStyle w:val="Compact"/>
              <w:jc w:val="left"/>
            </w:pPr>
            <w:r>
              <w:t xml:space="preserve">Firefighter Training Mannequin – Full-body, heat-resistant, for Australia Sydney academy simulation exercises</w:t>
            </w:r>
          </w:p>
        </w:tc>
        <w:tc>
          <w:tcPr/>
          <w:p>
            <w:pPr>
              <w:pStyle w:val="Compact"/>
              <w:jc w:val="left"/>
            </w:pPr>
            <w:r>
              <w:t xml:space="preserve">12</w:t>
            </w:r>
          </w:p>
        </w:tc>
        <w:tc>
          <w:tcPr/>
          <w:p>
            <w:pPr>
              <w:pStyle w:val="Compact"/>
              <w:jc w:val="left"/>
            </w:pPr>
            <w:r>
              <w:t xml:space="preserve">2,150.00</w:t>
            </w:r>
          </w:p>
        </w:tc>
        <w:tc>
          <w:tcPr/>
          <w:p>
            <w:pPr>
              <w:pStyle w:val="Compact"/>
              <w:jc w:val="left"/>
            </w:pPr>
            <w:r>
              <w:t xml:space="preserve">25,800.00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745,010.00</w:t>
            </w:r>
          </w:p>
        </w:tc>
      </w:tr>
    </w:tbl>
    <w:p>
      <w:pPr>
        <w:pStyle w:val="BodyText"/>
      </w:pPr>
      <w:r>
        <w:t xml:space="preserve">4. DELIVERY AND LOGISTICS</w:t>
      </w:r>
    </w:p>
    <w:p>
      <w:pPr>
        <w:pStyle w:val="BodyText"/>
      </w:pPr>
      <w:r>
        <w:t xml:space="preserve">All items under this Purchase Order shall be delivered to the designated Fire Station 7 facility in Australia Sydney no later than 30 July 2025. The supplier is responsible for all freight, insurance, and customs clearance (where applicable) to the Australia Sydney delivery address. Delivery must be made between the hours of 08:00 and 16:00 AEST on a weekday to accommodate the receiving Firefighter logistics team. Partial deliveries are not permitted; the full Purchase Order must be received as a single consignment to allow for unified inspection and deployment across the Australia Sydney fire district.</w:t>
      </w:r>
    </w:p>
    <w:p>
      <w:pPr>
        <w:pStyle w:val="BodyText"/>
      </w:pPr>
      <w:r>
        <w:t xml:space="preserve">5. TERMS AND CONDITIONS</w:t>
      </w:r>
    </w:p>
    <w:p>
      <w:pPr>
        <w:pStyle w:val="BodyText"/>
      </w:pPr>
      <w:r>
        <w:rPr>
          <w:bCs/>
          <w:b/>
        </w:rPr>
        <w:t xml:space="preserve">5.1</w:t>
      </w:r>
      <w:r>
        <w:t xml:space="preserve"> </w:t>
      </w:r>
      <w:r>
        <w:t xml:space="preserve">– This Purchase Order is governed by the laws of the State of New South Wales, Australia. All disputes shall be resolved in the courts of Australia Sydney.</w:t>
      </w:r>
    </w:p>
    <w:p>
      <w:pPr>
        <w:pStyle w:val="BodyText"/>
      </w:pPr>
      <w:r>
        <w:rPr>
          <w:bCs/>
          <w:b/>
        </w:rPr>
        <w:t xml:space="preserve">5.2</w:t>
      </w:r>
      <w:r>
        <w:t xml:space="preserve"> </w:t>
      </w:r>
      <w:r>
        <w:t xml:space="preserve">– All Firefighter equipment supplied must carry valid Australian Standards certification and a minimum five-year manufacturer warranty. The supplier shall provide full documentation, including test certificates and compliance declarations, with each delivery.</w:t>
      </w:r>
    </w:p>
    <w:p>
      <w:pPr>
        <w:pStyle w:val="BodyText"/>
      </w:pPr>
      <w:r>
        <w:rPr>
          <w:bCs/>
          <w:b/>
        </w:rPr>
        <w:t xml:space="preserve">5.3</w:t>
      </w:r>
      <w:r>
        <w:t xml:space="preserve"> </w:t>
      </w:r>
      <w:r>
        <w:t xml:space="preserve">– Payment terms: 60% upon acceptance of delivery and inspection by the authorized Firefighter Inspector in Australia Sydney; 40% within 30 days of the final invoice date. Payment shall be made via electronic funds transfer (EFT) to the supplier's registered Australian bank account.</w:t>
      </w:r>
    </w:p>
    <w:p>
      <w:pPr>
        <w:pStyle w:val="BodyText"/>
      </w:pPr>
      <w:r>
        <w:rPr>
          <w:bCs/>
          <w:b/>
        </w:rPr>
        <w:t xml:space="preserve">5.4</w:t>
      </w:r>
      <w:r>
        <w:t xml:space="preserve"> </w:t>
      </w:r>
      <w:r>
        <w:t xml:space="preserve">– The supplier warrants that all Firefighter gear is new, unused, and free from defects. Any item found non-compliant with AS/NZS standards upon inspection in Australia Sydney shall be replaced at the supplier's sole expense within 14 business days.</w:t>
      </w:r>
    </w:p>
    <w:p>
      <w:pPr>
        <w:pStyle w:val="BodyText"/>
      </w:pPr>
      <w:r>
        <w:rPr>
          <w:bCs/>
          <w:b/>
        </w:rPr>
        <w:t xml:space="preserve">5.5</w:t>
      </w:r>
      <w:r>
        <w:t xml:space="preserve"> </w:t>
      </w:r>
      <w:r>
        <w:t xml:space="preserve">– This Purchase Order may be amended only by written mutual agreement signed by both parties. No verbal modifications are valid.</w:t>
      </w:r>
    </w:p>
    <w:p>
      <w:pPr>
        <w:pStyle w:val="BodyText"/>
      </w:pPr>
      <w:r>
        <w:rPr>
          <w:bCs/>
          <w:b/>
        </w:rPr>
        <w:t xml:space="preserve">5.6</w:t>
      </w:r>
      <w:r>
        <w:t xml:space="preserve"> </w:t>
      </w:r>
      <w:r>
        <w:t xml:space="preserve">– The supplier acknowledges that the equipment procured under this Purchase Order is critical to the life safety of Firefighter personnel operating in Australia Sydney and that any delay or failure in supply may result in operational risk to public safety.</w:t>
      </w:r>
    </w:p>
    <w:p>
      <w:pPr>
        <w:pStyle w:val="BodyText"/>
      </w:pPr>
      <w:r>
        <w:t xml:space="preserve">6. AUTHORIZATION AND SIGNATURES</w:t>
      </w:r>
    </w:p>
    <w:p>
      <w:pPr>
        <w:pStyle w:val="BodyText"/>
      </w:pPr>
      <w:r>
        <w:rPr>
          <w:bCs/>
          <w:b/>
        </w:rPr>
        <w:t xml:space="preserve">Authorized by (Purchasing Authority):</w:t>
      </w:r>
    </w:p>
    <w:p>
      <w:pPr>
        <w:pStyle w:val="BodyText"/>
      </w:pPr>
      <w:r>
        <w:t xml:space="preserve">Name: David R. Thompson</w:t>
      </w:r>
    </w:p>
    <w:p>
      <w:pPr>
        <w:pStyle w:val="BodyText"/>
      </w:pPr>
      <w:r>
        <w:t xml:space="preserve">Title: Senior Firefighter Inspector</w:t>
      </w:r>
    </w:p>
    <w:p>
      <w:pPr>
        <w:pStyle w:val="BodyText"/>
      </w:pPr>
      <w:r>
        <w:t xml:space="preserve">Fire and Rescue NSW – Australia Sydney</w:t>
      </w:r>
    </w:p>
    <w:p>
      <w:pPr>
        <w:pStyle w:val="BodyText"/>
      </w:pPr>
      <w:r>
        <w:t xml:space="preserve">Signature: ___________________________</w:t>
      </w:r>
    </w:p>
    <w:p>
      <w:pPr>
        <w:pStyle w:val="BodyText"/>
      </w:pPr>
      <w:r>
        <w:t xml:space="preserve">Date: 14/06/2025</w:t>
      </w:r>
    </w:p>
    <w:p>
      <w:pPr>
        <w:pStyle w:val="BodyText"/>
      </w:pPr>
      <w:r>
        <w:rPr>
          <w:bCs/>
          <w:b/>
        </w:rPr>
        <w:t xml:space="preserve">Accepted by (Supplier):</w:t>
      </w:r>
    </w:p>
    <w:p>
      <w:pPr>
        <w:pStyle w:val="BodyText"/>
      </w:pPr>
      <w:r>
        <w:t xml:space="preserve">Name: Margaret L. Chen</w:t>
      </w:r>
    </w:p>
    <w:p>
      <w:pPr>
        <w:pStyle w:val="BodyText"/>
      </w:pPr>
      <w:r>
        <w:t xml:space="preserve">Title: Director of Operations</w:t>
      </w:r>
    </w:p>
    <w:p>
      <w:pPr>
        <w:pStyle w:val="BodyText"/>
      </w:pPr>
      <w:r>
        <w:t xml:space="preserve">Australian Firefighter Equipment Co. Pty Ltd</w:t>
      </w:r>
    </w:p>
    <w:p>
      <w:pPr>
        <w:pStyle w:val="BodyText"/>
      </w:pPr>
      <w:r>
        <w:t xml:space="preserve">Signature: ___________________________</w:t>
      </w:r>
    </w:p>
    <w:p>
      <w:pPr>
        <w:pStyle w:val="BodyText"/>
      </w:pPr>
      <w:r>
        <w:t xml:space="preserve">Date: ___________________________</w:t>
      </w:r>
    </w:p>
    <w:p>
      <w:pPr>
        <w:pStyle w:val="BodyText"/>
      </w:pPr>
      <w:r>
        <w:t xml:space="preserve">Note: This Purchase Order document is an official record of Firefighter equipment procurement for the Australia Sydney metropolitan fire district. Retain a copy for all Firefighter personnel files and operational readiness audits conducted by Fire and Rescue NSW.</w:t>
      </w:r>
    </w:p>
    <w:p>
      <w:pPr>
        <w:pStyle w:val="BodyText"/>
      </w:pPr>
      <w:r>
        <w:t xml:space="preserve">Purchase Order PO-FIRE-2025-00482 | Fire and Rescue NSW – Australia Sydney | Confidential – Operational Use Only</w:t>
      </w:r>
    </w:p>
    <w:p>
      <w:pPr>
        <w:pStyle w:val="BodyText"/>
      </w:pPr>
      <w:r>
        <w:t xml:space="preserve">Document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Australia Sydney</dc:title>
  <dc:creator/>
  <dc:language>en</dc:language>
  <cp:keywords/>
  <dcterms:created xsi:type="dcterms:W3CDTF">2026-10-10T01:55:32Z</dcterms:created>
  <dcterms:modified xsi:type="dcterms:W3CDTF">2026-10-10T01:55:32Z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