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Corporación de Bomberos de Santiago de Chile</w:t>
      </w:r>
    </w:p>
    <w:p>
      <w:pPr>
        <w:pStyle w:val="BodyText"/>
      </w:pPr>
      <w:r>
        <w:t xml:space="preserve">Departamento de Adquisiciones y Logística – Firefighter Operations Division</w:t>
      </w:r>
    </w:p>
    <w:p>
      <w:pPr>
        <w:pStyle w:val="BodyText"/>
      </w:pPr>
      <w:r>
        <w:t xml:space="preserve">Av. Libertador Bernardo O'Higgins 1234, Santiago, Región Metropolitana, Chile</w:t>
      </w:r>
    </w:p>
    <w:bookmarkEnd w:id="20"/>
    <w:p>
      <w:pPr>
        <w:pStyle w:val="BodyText"/>
      </w:pPr>
      <w:r>
        <w:rPr>
          <w:bCs/>
          <w:b/>
        </w:rPr>
        <w:t xml:space="preserve">Purchase Order No.:</w:t>
      </w:r>
      <w:r>
        <w:t xml:space="preserve"> </w:t>
      </w:r>
      <w:r>
        <w:t xml:space="preserve">PO-CHL-SGO-2025-04782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August 2025</w:t>
      </w:r>
    </w:p>
    <w:p>
      <w:pPr>
        <w:pStyle w:val="BodyText"/>
      </w:pPr>
      <w:r>
        <w:rPr>
          <w:bCs/>
          <w:b/>
        </w:rPr>
        <w:t xml:space="preserve">Valid Until:</w:t>
      </w:r>
      <w:r>
        <w:t xml:space="preserve"> </w:t>
      </w:r>
      <w:r>
        <w:t xml:space="preserve">30 September 2025</w:t>
      </w:r>
    </w:p>
    <w:p>
      <w:pPr>
        <w:pStyle w:val="BodyText"/>
      </w:pPr>
      <w:r>
        <w:t xml:space="preserve">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Andes Fire Protection Systems SpA</w:t>
            </w:r>
          </w:p>
        </w:tc>
        <w:tc>
          <w:tcPr/>
          <w:p>
            <w:pPr>
              <w:pStyle w:val="Compact"/>
              <w:jc w:val="left"/>
            </w:pPr>
            <w:r>
              <w:rPr>
                <w:bCs/>
                <w:b/>
              </w:rPr>
              <w:t xml:space="preserve">Vendor ID:</w:t>
            </w:r>
            <w:r>
              <w:t xml:space="preserve"> </w:t>
            </w:r>
            <w:r>
              <w:t xml:space="preserve">V-CHL-2024-0091</w:t>
            </w:r>
          </w:p>
        </w:tc>
      </w:tr>
      <w:tr>
        <w:tc>
          <w:tcPr/>
          <w:p>
            <w:pPr>
              <w:pStyle w:val="Compact"/>
              <w:jc w:val="left"/>
            </w:pPr>
            <w:r>
              <w:rPr>
                <w:bCs/>
                <w:b/>
              </w:rPr>
              <w:t xml:space="preserve">Address:</w:t>
            </w:r>
            <w:r>
              <w:t xml:space="preserve"> </w:t>
            </w:r>
            <w:r>
              <w:t xml:space="preserve">Av. Apoquindo 4567, Las Condes, Santiago, Chile</w:t>
            </w:r>
          </w:p>
        </w:tc>
        <w:tc>
          <w:tcPr/>
          <w:p>
            <w:pPr>
              <w:pStyle w:val="Compact"/>
              <w:jc w:val="left"/>
            </w:pPr>
            <w:r>
              <w:rPr>
                <w:bCs/>
                <w:b/>
              </w:rPr>
              <w:t xml:space="preserve">RUT:</w:t>
            </w:r>
            <w:r>
              <w:t xml:space="preserve"> </w:t>
            </w:r>
            <w:r>
              <w:t xml:space="preserve">76.543.210-K</w:t>
            </w:r>
          </w:p>
        </w:tc>
      </w:tr>
      <w:tr>
        <w:tc>
          <w:tcPr/>
          <w:p>
            <w:pPr>
              <w:pStyle w:val="Compact"/>
              <w:jc w:val="left"/>
            </w:pPr>
            <w:r>
              <w:rPr>
                <w:bCs/>
                <w:b/>
              </w:rPr>
              <w:t xml:space="preserve">Contact Person:</w:t>
            </w:r>
            <w:r>
              <w:t xml:space="preserve"> </w:t>
            </w:r>
            <w:r>
              <w:t xml:space="preserve">Ing. María Fernanda Rojas</w:t>
            </w:r>
          </w:p>
        </w:tc>
        <w:tc>
          <w:tcPr/>
          <w:p>
            <w:pPr>
              <w:pStyle w:val="Compact"/>
              <w:jc w:val="left"/>
            </w:pPr>
            <w:r>
              <w:rPr>
                <w:bCs/>
                <w:b/>
              </w:rPr>
              <w:t xml:space="preserve">Phone:</w:t>
            </w:r>
            <w:r>
              <w:t xml:space="preserve"> </w:t>
            </w:r>
            <w:r>
              <w:t xml:space="preserve">+56 2 2345 6789</w:t>
            </w:r>
          </w:p>
        </w:tc>
      </w:tr>
      <w:tr>
        <w:tc>
          <w:tcPr/>
          <w:p>
            <w:pPr>
              <w:pStyle w:val="Compact"/>
              <w:jc w:val="left"/>
            </w:pPr>
            <w:r>
              <w:rPr>
                <w:bCs/>
                <w:b/>
              </w:rPr>
              <w:t xml:space="preserve">Email:</w:t>
            </w:r>
            <w:r>
              <w:t xml:space="preserve"> </w:t>
            </w:r>
            <w:r>
              <w:t xml:space="preserve">compras@andesfire.cl</w:t>
            </w:r>
          </w:p>
        </w:tc>
        <w:tc>
          <w:tcPr/>
          <w:p>
            <w:pPr>
              <w:pStyle w:val="Compact"/>
              <w:jc w:val="left"/>
            </w:pPr>
            <w:r>
              <w:rPr>
                <w:bCs/>
                <w:b/>
              </w:rPr>
              <w:t xml:space="preserve">Payment Terms:</w:t>
            </w:r>
            <w:r>
              <w:t xml:space="preserve"> </w:t>
            </w:r>
            <w:r>
              <w:t xml:space="preserve">Net 45 days</w:t>
            </w:r>
          </w:p>
        </w:tc>
      </w:tr>
    </w:tbl>
    <w:p>
      <w:pPr>
        <w:pStyle w:val="BodyText"/>
      </w:pPr>
      <w:r>
        <w:t xml:space="preserve">Line Items – Firefighter Equipment and Supplies for Chile Santiago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001</w:t>
            </w:r>
          </w:p>
        </w:tc>
        <w:tc>
          <w:tcPr/>
          <w:p>
            <w:pPr>
              <w:pStyle w:val="Compact"/>
              <w:jc w:val="left"/>
            </w:pPr>
            <w:r>
              <w:t xml:space="preserve">Firefighter Structural Turnout Gear (NFPA 1851 compliant), full set including coat, pants, boots, and helmet – rated for Chile Santiago urban fire response</w:t>
            </w:r>
          </w:p>
        </w:tc>
        <w:tc>
          <w:tcPr/>
          <w:p>
            <w:pPr>
              <w:pStyle w:val="Compact"/>
              <w:jc w:val="left"/>
            </w:pPr>
            <w:r>
              <w:t xml:space="preserve">120</w:t>
            </w:r>
          </w:p>
        </w:tc>
        <w:tc>
          <w:tcPr/>
          <w:p>
            <w:pPr>
              <w:pStyle w:val="Compact"/>
              <w:jc w:val="left"/>
            </w:pPr>
            <w:r>
              <w:t xml:space="preserve">Set</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002</w:t>
            </w:r>
          </w:p>
        </w:tc>
        <w:tc>
          <w:tcPr/>
          <w:p>
            <w:pPr>
              <w:pStyle w:val="Compact"/>
              <w:jc w:val="left"/>
            </w:pPr>
            <w:r>
              <w:t xml:space="preserve">Self-Contained Breathing Apparatus (SCBA) 30-minute cylinder, Firefighter-grade, with Chilean regulatory certification (SERNACOM)</w:t>
            </w:r>
          </w:p>
        </w:tc>
        <w:tc>
          <w:tcPr/>
          <w:p>
            <w:pPr>
              <w:pStyle w:val="Compact"/>
              <w:jc w:val="left"/>
            </w:pPr>
            <w:r>
              <w:t xml:space="preserve">120</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003</w:t>
            </w:r>
          </w:p>
        </w:tc>
        <w:tc>
          <w:tcPr/>
          <w:p>
            <w:pPr>
              <w:pStyle w:val="Compact"/>
              <w:jc w:val="left"/>
            </w:pPr>
            <w:r>
              <w:t xml:space="preserve">Firefighter Thermal Imaging Camera, dual-spectrum, for structural firefighting in Chile Santiago high-rise buildings</w:t>
            </w:r>
          </w:p>
        </w:tc>
        <w:tc>
          <w:tcPr/>
          <w:p>
            <w:pPr>
              <w:pStyle w:val="Compact"/>
              <w:jc w:val="left"/>
            </w:pPr>
            <w:r>
              <w:t xml:space="preserve">24</w:t>
            </w:r>
          </w:p>
        </w:tc>
        <w:tc>
          <w:tcPr/>
          <w:p>
            <w:pPr>
              <w:pStyle w:val="Compact"/>
              <w:jc w:val="left"/>
            </w:pPr>
            <w:r>
              <w:t xml:space="preserve">Unit</w:t>
            </w:r>
          </w:p>
        </w:tc>
        <w:tc>
          <w:tcPr/>
          <w:p>
            <w:pPr>
              <w:pStyle w:val="Compact"/>
              <w:jc w:val="left"/>
            </w:pPr>
            <w:r>
              <w:t xml:space="preserve">2,800,000</w:t>
            </w:r>
          </w:p>
        </w:tc>
        <w:tc>
          <w:tcPr/>
          <w:p>
            <w:pPr>
              <w:pStyle w:val="Compact"/>
              <w:jc w:val="left"/>
            </w:pPr>
            <w:r>
              <w:t xml:space="preserve">67,200,000</w:t>
            </w:r>
          </w:p>
        </w:tc>
      </w:tr>
      <w:tr>
        <w:tc>
          <w:tcPr/>
          <w:p>
            <w:pPr>
              <w:pStyle w:val="Compact"/>
              <w:jc w:val="left"/>
            </w:pPr>
            <w:r>
              <w:t xml:space="preserve">004</w:t>
            </w:r>
          </w:p>
        </w:tc>
        <w:tc>
          <w:tcPr/>
          <w:p>
            <w:pPr>
              <w:pStyle w:val="Compact"/>
              <w:jc w:val="left"/>
            </w:pPr>
            <w:r>
              <w:t xml:space="preserve">Firefighter Proximity Suit (Aluminized), for industrial fire response in Santiago industrial zones (Quilicura, Pudahuel)</w:t>
            </w:r>
          </w:p>
        </w:tc>
        <w:tc>
          <w:tcPr/>
          <w:p>
            <w:pPr>
              <w:pStyle w:val="Compact"/>
              <w:jc w:val="left"/>
            </w:pPr>
            <w:r>
              <w:t xml:space="preserve">30</w:t>
            </w:r>
          </w:p>
        </w:tc>
        <w:tc>
          <w:tcPr/>
          <w:p>
            <w:pPr>
              <w:pStyle w:val="Compact"/>
              <w:jc w:val="left"/>
            </w:pPr>
            <w:r>
              <w:t xml:space="preserve">Set</w:t>
            </w:r>
          </w:p>
        </w:tc>
        <w:tc>
          <w:tcPr/>
          <w:p>
            <w:pPr>
              <w:pStyle w:val="Compact"/>
              <w:jc w:val="left"/>
            </w:pPr>
            <w:r>
              <w:t xml:space="preserve">1,450,000</w:t>
            </w:r>
          </w:p>
        </w:tc>
        <w:tc>
          <w:tcPr/>
          <w:p>
            <w:pPr>
              <w:pStyle w:val="Compact"/>
              <w:jc w:val="left"/>
            </w:pPr>
            <w:r>
              <w:t xml:space="preserve">43,500,000</w:t>
            </w:r>
          </w:p>
        </w:tc>
      </w:tr>
      <w:tr>
        <w:tc>
          <w:tcPr/>
          <w:p>
            <w:pPr>
              <w:pStyle w:val="Compact"/>
              <w:jc w:val="left"/>
            </w:pPr>
            <w:r>
              <w:t xml:space="preserve">005</w:t>
            </w:r>
          </w:p>
        </w:tc>
        <w:tc>
          <w:tcPr/>
          <w:p>
            <w:pPr>
              <w:pStyle w:val="Compact"/>
              <w:jc w:val="left"/>
            </w:pPr>
            <w:r>
              <w:t xml:space="preserve">Firefighter Rescue Harness and Rope Kit, 100m, for Chile Santiago urban search and rescue operations</w:t>
            </w:r>
          </w:p>
        </w:tc>
        <w:tc>
          <w:tcPr/>
          <w:p>
            <w:pPr>
              <w:pStyle w:val="Compact"/>
              <w:jc w:val="left"/>
            </w:pPr>
            <w:r>
              <w:t xml:space="preserve">60</w:t>
            </w:r>
          </w:p>
        </w:tc>
        <w:tc>
          <w:tcPr/>
          <w:p>
            <w:pPr>
              <w:pStyle w:val="Compact"/>
              <w:jc w:val="left"/>
            </w:pPr>
            <w:r>
              <w:t xml:space="preserve">Kit</w:t>
            </w:r>
          </w:p>
        </w:tc>
        <w:tc>
          <w:tcPr/>
          <w:p>
            <w:pPr>
              <w:pStyle w:val="Compact"/>
              <w:jc w:val="left"/>
            </w:pPr>
            <w:r>
              <w:t xml:space="preserve">320,000</w:t>
            </w:r>
          </w:p>
        </w:tc>
        <w:tc>
          <w:tcPr/>
          <w:p>
            <w:pPr>
              <w:pStyle w:val="Compact"/>
              <w:jc w:val="left"/>
            </w:pPr>
            <w:r>
              <w:t xml:space="preserve">19,200,000</w:t>
            </w:r>
          </w:p>
        </w:tc>
      </w:tr>
      <w:tr>
        <w:tc>
          <w:tcPr/>
          <w:p>
            <w:pPr>
              <w:pStyle w:val="Compact"/>
              <w:jc w:val="left"/>
            </w:pPr>
            <w:r>
              <w:t xml:space="preserve">006</w:t>
            </w:r>
          </w:p>
        </w:tc>
        <w:tc>
          <w:tcPr/>
          <w:p>
            <w:pPr>
              <w:pStyle w:val="Compact"/>
              <w:jc w:val="left"/>
            </w:pPr>
            <w:r>
              <w:t xml:space="preserve">Firefighter Radio Communication System (VHF/UHF), 50-channel, with Chilean emergency frequency pre-programming for Santiago Metropolitan Region</w:t>
            </w:r>
          </w:p>
        </w:tc>
        <w:tc>
          <w:tcPr/>
          <w:p>
            <w:pPr>
              <w:pStyle w:val="Compact"/>
              <w:jc w:val="left"/>
            </w:pPr>
            <w:r>
              <w:t xml:space="preserve">120</w:t>
            </w:r>
          </w:p>
        </w:tc>
        <w:tc>
          <w:tcPr/>
          <w:p>
            <w:pPr>
              <w:pStyle w:val="Compact"/>
              <w:jc w:val="left"/>
            </w:pPr>
            <w:r>
              <w:t xml:space="preserve">Unit</w:t>
            </w:r>
          </w:p>
        </w:tc>
        <w:tc>
          <w:tcPr/>
          <w:p>
            <w:pPr>
              <w:pStyle w:val="Compact"/>
              <w:jc w:val="left"/>
            </w:pPr>
            <w:r>
              <w:t xml:space="preserve">480,000</w:t>
            </w:r>
          </w:p>
        </w:tc>
        <w:tc>
          <w:tcPr/>
          <w:p>
            <w:pPr>
              <w:pStyle w:val="Compact"/>
              <w:jc w:val="left"/>
            </w:pPr>
            <w:r>
              <w:t xml:space="preserve">57,600,000</w:t>
            </w:r>
          </w:p>
        </w:tc>
      </w:tr>
      <w:tr>
        <w:tc>
          <w:tcPr/>
          <w:p>
            <w:pPr>
              <w:pStyle w:val="Compact"/>
              <w:jc w:val="left"/>
            </w:pPr>
            <w:r>
              <w:t xml:space="preserve">007</w:t>
            </w:r>
          </w:p>
        </w:tc>
        <w:tc>
          <w:tcPr/>
          <w:p>
            <w:pPr>
              <w:pStyle w:val="Compact"/>
              <w:jc w:val="left"/>
            </w:pPr>
            <w:r>
              <w:t xml:space="preserve">Firefighter Training Mannequin and Burn Simulation Module, for annual Chile Santiago firefighter certification programs</w:t>
            </w:r>
          </w:p>
        </w:tc>
        <w:tc>
          <w:tcPr/>
          <w:p>
            <w:pPr>
              <w:pStyle w:val="Compact"/>
              <w:jc w:val="left"/>
            </w:pPr>
            <w:r>
              <w:t xml:space="preserve">8</w:t>
            </w:r>
          </w:p>
        </w:tc>
        <w:tc>
          <w:tcPr/>
          <w:p>
            <w:pPr>
              <w:pStyle w:val="Compact"/>
              <w:jc w:val="left"/>
            </w:pPr>
            <w:r>
              <w:t xml:space="preserve">Unit</w:t>
            </w:r>
          </w:p>
        </w:tc>
        <w:tc>
          <w:tcPr/>
          <w:p>
            <w:pPr>
              <w:pStyle w:val="Compact"/>
              <w:jc w:val="left"/>
            </w:pPr>
            <w:r>
              <w:t xml:space="preserve">3,500,000</w:t>
            </w:r>
          </w:p>
        </w:tc>
        <w:tc>
          <w:tcPr/>
          <w:p>
            <w:pPr>
              <w:pStyle w:val="Compact"/>
              <w:jc w:val="left"/>
            </w:pPr>
            <w:r>
              <w:t xml:space="preserve">28,000,000</w:t>
            </w:r>
          </w:p>
        </w:tc>
      </w:tr>
      <w:tr>
        <w:tc>
          <w:tcPr/>
          <w:p>
            <w:pPr>
              <w:pStyle w:val="Compact"/>
              <w:jc w:val="left"/>
            </w:pPr>
            <w:r>
              <w:t xml:space="preserve">008</w:t>
            </w:r>
          </w:p>
        </w:tc>
        <w:tc>
          <w:tcPr/>
          <w:p>
            <w:pPr>
              <w:pStyle w:val="Compact"/>
              <w:jc w:val="left"/>
            </w:pPr>
            <w:r>
              <w:t xml:space="preserve">Firefighter Eye and Face Protection (ANSI Z87.1), anti-fog, for wildfire response in Santiago peri-urban zones</w:t>
            </w:r>
          </w:p>
        </w:tc>
        <w:tc>
          <w:tcPr/>
          <w:p>
            <w:pPr>
              <w:pStyle w:val="Compact"/>
              <w:jc w:val="left"/>
            </w:pPr>
            <w:r>
              <w:t xml:space="preserve">200</w:t>
            </w:r>
          </w:p>
        </w:tc>
        <w:tc>
          <w:tcPr/>
          <w:p>
            <w:pPr>
              <w:pStyle w:val="Compact"/>
              <w:jc w:val="left"/>
            </w:pPr>
            <w:r>
              <w:t xml:space="preserve">Pair</w:t>
            </w:r>
          </w:p>
        </w:tc>
        <w:tc>
          <w:tcPr/>
          <w:p>
            <w:pPr>
              <w:pStyle w:val="Compact"/>
              <w:jc w:val="left"/>
            </w:pPr>
            <w:r>
              <w:t xml:space="preserve">45,000</w:t>
            </w:r>
          </w:p>
        </w:tc>
        <w:tc>
          <w:tcPr/>
          <w:p>
            <w:pPr>
              <w:pStyle w:val="Compact"/>
              <w:jc w:val="left"/>
            </w:pPr>
            <w:r>
              <w:t xml:space="preserve">9,000,000</w:t>
            </w:r>
          </w:p>
        </w:tc>
      </w:tr>
      <w:tr>
        <w:tc>
          <w:tcPr>
            <w:gridSpan w:val="5"/>
          </w:tcPr>
          <w:p>
            <w:pPr>
              <w:pStyle w:val="Compact"/>
              <w:jc w:val="right"/>
            </w:pPr>
            <w:r>
              <w:t xml:space="preserve">TOTAL PURCHASE ORDER AMOUNT (CLP):</w:t>
            </w:r>
          </w:p>
        </w:tc>
        <w:tc>
          <w:tcPr/>
          <w:p>
            <w:pPr>
              <w:pStyle w:val="Compact"/>
              <w:jc w:val="left"/>
            </w:pPr>
            <w:r>
              <w:t xml:space="preserve">476,500,000</w:t>
            </w:r>
          </w:p>
        </w:tc>
      </w:tr>
    </w:tbl>
    <w:p>
      <w:pPr>
        <w:pStyle w:val="BodyText"/>
      </w:pPr>
      <w:r>
        <w:t xml:space="preserve">Delivery and Logistics – Chile Santiago</w:t>
      </w:r>
    </w:p>
    <w:p>
      <w:pPr>
        <w:pStyle w:val="BodyText"/>
      </w:pPr>
      <w:r>
        <w:t xml:space="preserve">All Firefighter equipment listed in this Purchase Order shall be delivered to the Corporación de Bomberos de Santiago de Chile central warehouse located at Av. Libertador Bernardo O'Higgins 1234, Santiago, Región Metropolitana, Chile. The vendor shall coordinate delivery with the Chile Santiago Firefighter Logistics Coordinator, who will be on-site to inspect and verify each item against the specifications outlined in this Purchase Order. Delivery must be completed no later than 30 August 2025 to ensure all Firefighter units in Chile Santiago are fully equipped before the onset of the autumn fire season. The vendor is responsible for all transportation costs, insurance, and customs clearance (if applicable) to deliver the Firefighter equipment to the designated Chile Santiago location. Any delays in delivery will be subject to a penalty of 0.5% of the total Purchase Order value per business day of delay, up to a maximum of 10%.</w:t>
      </w:r>
    </w:p>
    <w:p>
      <w:pPr>
        <w:pStyle w:val="BodyText"/>
      </w:pPr>
      <w:r>
        <w:t xml:space="preserve">Terms and Conditions</w:t>
      </w:r>
    </w:p>
    <w:p>
      <w:pPr>
        <w:numPr>
          <w:ilvl w:val="0"/>
          <w:numId w:val="1001"/>
        </w:numPr>
        <w:pStyle w:val="Compact"/>
      </w:pPr>
      <w:r>
        <w:rPr>
          <w:bCs/>
          <w:b/>
        </w:rPr>
        <w:t xml:space="preserve">1. Compliance:</w:t>
      </w:r>
      <w:r>
        <w:t xml:space="preserve"> </w:t>
      </w:r>
      <w:r>
        <w:t xml:space="preserve">All Firefighter equipment supplied under this Purchase Order must comply with Chilean national standards (NCh) and the specific regulations established by the Ministerio del Interior y Seguridad Pública de Chile. All items must carry valid certification for use in Chile Santiago emergency response operations.</w:t>
      </w:r>
    </w:p>
    <w:p>
      <w:pPr>
        <w:numPr>
          <w:ilvl w:val="0"/>
          <w:numId w:val="1001"/>
        </w:numPr>
        <w:pStyle w:val="Compact"/>
      </w:pPr>
      <w:r>
        <w:rPr>
          <w:bCs/>
          <w:b/>
        </w:rPr>
        <w:t xml:space="preserve">2. Warranty:</w:t>
      </w:r>
      <w:r>
        <w:t xml:space="preserve"> </w:t>
      </w:r>
      <w:r>
        <w:t xml:space="preserve">The vendor shall provide a minimum 3-year warranty on all Firefighter equipment. The warranty shall cover defects in materials and workmanship and shall be honored at the vendor's service center in Chile Santiago or at the Corporación de Bomberos de Santiago facility, at the buyer's discretion.</w:t>
      </w:r>
    </w:p>
    <w:p>
      <w:pPr>
        <w:numPr>
          <w:ilvl w:val="0"/>
          <w:numId w:val="1001"/>
        </w:numPr>
        <w:pStyle w:val="Compact"/>
      </w:pPr>
      <w:r>
        <w:rPr>
          <w:bCs/>
          <w:b/>
        </w:rPr>
        <w:t xml:space="preserve">3. Inspection and Acceptance:</w:t>
      </w:r>
      <w:r>
        <w:t xml:space="preserve"> </w:t>
      </w:r>
      <w:r>
        <w:t xml:space="preserve">Upon delivery in Chile Santiago, the Firefighter Operations Division shall have 15 business days to inspect all items. Any non-conforming Firefighter equipment must be replaced or repaired by the vendor within 10 business days at no additional cost to the buyer.</w:t>
      </w:r>
    </w:p>
    <w:p>
      <w:pPr>
        <w:numPr>
          <w:ilvl w:val="0"/>
          <w:numId w:val="1001"/>
        </w:numPr>
        <w:pStyle w:val="Compact"/>
      </w:pPr>
      <w:r>
        <w:rPr>
          <w:bCs/>
          <w:b/>
        </w:rPr>
        <w:t xml:space="preserve">4. Payment:</w:t>
      </w:r>
      <w:r>
        <w:t xml:space="preserve"> </w:t>
      </w:r>
      <w:r>
        <w:t xml:space="preserve">Payment shall be made via bank transfer to the vendor's account in Chile Santiago within 45 calendar days of the date of the invoice, provided that all Firefighter equipment has been accepted in accordance with Clause 3. The total Purchase Order amount of CLP 476,500,000 shall be paid in a single disbursement.</w:t>
      </w:r>
    </w:p>
    <w:p>
      <w:pPr>
        <w:numPr>
          <w:ilvl w:val="0"/>
          <w:numId w:val="1001"/>
        </w:numPr>
        <w:pStyle w:val="Compact"/>
      </w:pPr>
      <w:r>
        <w:rPr>
          <w:bCs/>
          <w:b/>
        </w:rPr>
        <w:t xml:space="preserve">5. Training:</w:t>
      </w:r>
      <w:r>
        <w:t xml:space="preserve"> </w:t>
      </w:r>
      <w:r>
        <w:t xml:space="preserve">As part of this Purchase Order, the vendor shall provide 40 hours of on-site training for Chile Santiago Firefighter personnel on the proper use, maintenance, and storage of all supplied equipment. Training sessions shall be conducted at the Corporación de Bomberos de Santiago training facility in Santiago.</w:t>
      </w:r>
    </w:p>
    <w:p>
      <w:pPr>
        <w:numPr>
          <w:ilvl w:val="0"/>
          <w:numId w:val="1001"/>
        </w:numPr>
        <w:pStyle w:val="Compact"/>
      </w:pPr>
      <w:r>
        <w:rPr>
          <w:bCs/>
          <w:b/>
        </w:rPr>
        <w:t xml:space="preserve">6. Force Majeure:</w:t>
      </w:r>
      <w:r>
        <w:t xml:space="preserve"> </w:t>
      </w:r>
      <w:r>
        <w:t xml:space="preserve">Neither party shall be liable for delays caused by events beyond reasonable control, including but not limited to natural disasters affecting Chile Santiago, government-mandated shutdowns, or international supply chain disruptions. However, the vendor must notify the buyer within 48 hours of any such event affecting the Firefighter equipment delivery schedule.</w:t>
      </w:r>
    </w:p>
    <w:p>
      <w:pPr>
        <w:numPr>
          <w:ilvl w:val="0"/>
          <w:numId w:val="1001"/>
        </w:numPr>
        <w:pStyle w:val="Compact"/>
      </w:pPr>
      <w:r>
        <w:rPr>
          <w:bCs/>
          <w:b/>
        </w:rPr>
        <w:t xml:space="preserve">7. Governing Law:</w:t>
      </w:r>
      <w:r>
        <w:t xml:space="preserve"> </w:t>
      </w:r>
      <w:r>
        <w:t xml:space="preserve">This Purchase Order shall be governed by and interpreted in accordance with the laws of the Republic of Chile. Any disputes arising from this Purchase Order related to Firefighter equipment procurement for Chile Santiago shall be resolved in the competent courts of Santiago, Región Metropolitana.</w:t>
      </w:r>
    </w:p>
    <w:p>
      <w:pPr>
        <w:numPr>
          <w:ilvl w:val="0"/>
          <w:numId w:val="1001"/>
        </w:numPr>
        <w:pStyle w:val="Compact"/>
      </w:pPr>
      <w:r>
        <w:rPr>
          <w:bCs/>
          <w:b/>
        </w:rPr>
        <w:t xml:space="preserve">8. Confidentiality:</w:t>
      </w:r>
      <w:r>
        <w:t xml:space="preserve"> </w:t>
      </w:r>
      <w:r>
        <w:t xml:space="preserve">Both parties agree to maintain confidentiality regarding the terms of this Purchase Order and any operational details related to Firefighter deployment in Chile Santiago that may become known during the course of this transaction.</w:t>
      </w:r>
    </w:p>
    <w:p>
      <w:pPr>
        <w:pStyle w:val="FirstParagraph"/>
      </w:pPr>
      <w:r>
        <w:rPr>
          <w:bCs/>
          <w:b/>
        </w:rPr>
        <w:t xml:space="preserve">IMPORTANT NOTE:</w:t>
      </w:r>
      <w:r>
        <w:t xml:space="preserve"> </w:t>
      </w:r>
      <w:r>
        <w:t xml:space="preserve">This Purchase Order is specifically designated for the equipping and operational readiness of Firefighter units serving the Chile Santiago Metropolitan Region. All items must be suitable for the specific environmental and structural conditions found in Chile Santiago, including high-altitude considerations, seismic activity preparedness, and the unique urban density of the Santiago metropolitan area. The Firefighter equipment must be compatible with existing Chile Santiago fire station infrastructure and interoperable with regional emergency response systems.</w:t>
      </w:r>
    </w:p>
    <w:p>
      <w:pPr>
        <w:pStyle w:val="BodyText"/>
      </w:pPr>
      <w:r>
        <w:t xml:space="preserve">Authorization and Signatures</w:t>
      </w:r>
    </w:p>
    <w:p>
      <w:pPr>
        <w:pStyle w:val="BodyText"/>
      </w:pPr>
      <w:r>
        <w:rPr>
          <w:bCs/>
          <w:b/>
        </w:rPr>
        <w:t xml:space="preserve">Prepared By:</w:t>
      </w:r>
      <w:r>
        <w:br/>
      </w:r>
      <w:r>
        <w:t xml:space="preserve">Carlos Andrés Muñoz</w:t>
      </w:r>
      <w:r>
        <w:br/>
      </w:r>
      <w:r>
        <w:t xml:space="preserve">Jefe de Adquisiciones</w:t>
      </w:r>
      <w:r>
        <w:br/>
      </w:r>
      <w:r>
        <w:t xml:space="preserve">Corporación de Bomberos de Santiago</w:t>
      </w:r>
      <w:r>
        <w:br/>
      </w:r>
      <w:r>
        <w:t xml:space="preserve">Date: 15/06/2025</w:t>
      </w:r>
    </w:p>
    <w:p>
      <w:pPr>
        <w:pStyle w:val="BodyText"/>
      </w:pPr>
      <w:r>
        <w:rPr>
          <w:bCs/>
          <w:b/>
        </w:rPr>
        <w:t xml:space="preserve">Approved By:</w:t>
      </w:r>
      <w:r>
        <w:br/>
      </w:r>
      <w:r>
        <w:t xml:space="preserve">Capitán General Roberto Silva Herrera</w:t>
      </w:r>
      <w:r>
        <w:br/>
      </w:r>
      <w:r>
        <w:t xml:space="preserve">Director Nacional</w:t>
      </w:r>
      <w:r>
        <w:br/>
      </w:r>
      <w:r>
        <w:t xml:space="preserve">Corporación de Bomberos de Santiago de Chile</w:t>
      </w:r>
      <w:r>
        <w:br/>
      </w:r>
      <w:r>
        <w:t xml:space="preserve">Date: 15/06/2025</w:t>
      </w:r>
    </w:p>
    <w:p>
      <w:pPr>
        <w:pStyle w:val="BodyText"/>
      </w:pPr>
      <w:r>
        <w:rPr>
          <w:bCs/>
          <w:b/>
        </w:rPr>
        <w:t xml:space="preserve">Accepted By (Vendor):</w:t>
      </w:r>
      <w:r>
        <w:br/>
      </w:r>
      <w:r>
        <w:t xml:space="preserve">Ing. María Fernanda Rojas</w:t>
      </w:r>
      <w:r>
        <w:br/>
      </w:r>
      <w:r>
        <w:t xml:space="preserve">Gerente Comercial</w:t>
      </w:r>
      <w:r>
        <w:br/>
      </w:r>
      <w:r>
        <w:t xml:space="preserve">Andes Fire Protection Systems SpA</w:t>
      </w:r>
      <w:r>
        <w:br/>
      </w:r>
      <w:r>
        <w:t xml:space="preserve">Date: ____________</w:t>
      </w:r>
    </w:p>
    <w:p>
      <w:pPr>
        <w:pStyle w:val="BodyText"/>
      </w:pPr>
      <w:r>
        <w:t xml:space="preserve">Purchase Order PO-CHL-SGO-2025-04782 | Firefighter Equipment Procurement | Chile Santiago, Región Metropolitana</w:t>
      </w:r>
    </w:p>
    <w:p>
      <w:pPr>
        <w:pStyle w:val="BodyText"/>
      </w:pPr>
      <w:r>
        <w:t xml:space="preserve">Corporación de Bomberos de Santiago de Chile – Documento Oficial de Adquisición</w:t>
      </w:r>
    </w:p>
    <w:p>
      <w:pPr>
        <w:pStyle w:val="BodyText"/>
      </w:pPr>
      <w:r>
        <w:t xml:space="preserve">This Purchase Order is valid only when signed by all authorized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Chile Santiago</dc:title>
  <dc:creator/>
  <dc:language>en</dc:language>
  <cp:keywords/>
  <dcterms:created xsi:type="dcterms:W3CDTF">2026-10-10T07:28:57Z</dcterms:created>
  <dcterms:modified xsi:type="dcterms:W3CDTF">2026-10-10T07:28:57Z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