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Firefighter Equipment &amp; Operational Services — Italy Rome</w:t>
      </w:r>
    </w:p>
    <w:p>
      <w:pPr>
        <w:pStyle w:val="BodyText"/>
      </w:pPr>
      <w:r>
        <w:t xml:space="preserve">Corpo Nazionale dei Vigili del Fuoco — Comando Provinciale di Roma</w:t>
      </w:r>
    </w:p>
    <w:bookmarkEnd w:id="20"/>
    <w:p>
      <w:pPr>
        <w:pStyle w:val="BodyText"/>
      </w:pPr>
      <w:r>
        <w:rPr>
          <w:bCs/>
          <w:b/>
        </w:rPr>
        <w:t xml:space="preserve">Purchase Order No.:</w:t>
      </w:r>
      <w:r>
        <w:t xml:space="preserve"> </w:t>
      </w:r>
      <w:r>
        <w:t xml:space="preserve">PO-RM-2025-04471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w:t>
      </w:r>
      <w:r>
        <w:t xml:space="preserve"> </w:t>
      </w:r>
      <w:r>
        <w:t xml:space="preserve">Corpo Nazionale dei Vigili del Fuoco</w:t>
      </w:r>
      <w:r>
        <w:br/>
      </w:r>
      <w:r>
        <w:rPr>
          <w:bCs/>
          <w:b/>
        </w:rPr>
        <w:t xml:space="preserve">Address:</w:t>
      </w:r>
      <w:r>
        <w:t xml:space="preserve"> </w:t>
      </w:r>
      <w:r>
        <w:t xml:space="preserve">Via della Lungara, 14, 00165 Rome, Italy</w:t>
      </w:r>
      <w:r>
        <w:br/>
      </w:r>
      <w:r>
        <w:rPr>
          <w:bCs/>
          <w:b/>
        </w:rPr>
        <w:t xml:space="preserve">Contact:</w:t>
      </w:r>
      <w:r>
        <w:t xml:space="preserve"> </w:t>
      </w:r>
      <w:r>
        <w:t xml:space="preserve">procurement@vigilfuoco.roma.it</w:t>
      </w:r>
    </w:p>
    <w:p>
      <w:pPr>
        <w:pStyle w:val="BodyText"/>
      </w:pPr>
      <w:r>
        <w:rPr>
          <w:bCs/>
          <w:b/>
        </w:rPr>
        <w:t xml:space="preserve">Supplier:</w:t>
      </w:r>
      <w:r>
        <w:t xml:space="preserve"> </w:t>
      </w:r>
      <w:r>
        <w:t xml:space="preserve">EuroFire Safety Solutions S.r.l.</w:t>
      </w:r>
      <w:r>
        <w:br/>
      </w:r>
      <w:r>
        <w:rPr>
          <w:bCs/>
          <w:b/>
        </w:rPr>
        <w:t xml:space="preserve">Address:</w:t>
      </w:r>
      <w:r>
        <w:t xml:space="preserve"> </w:t>
      </w:r>
      <w:r>
        <w:t xml:space="preserve">Via Tiburtina, 287, 00159 Rome, Italy</w:t>
      </w:r>
      <w:r>
        <w:br/>
      </w:r>
      <w:r>
        <w:rPr>
          <w:bCs/>
          <w:b/>
        </w:rPr>
        <w:t xml:space="preserve">VAT (P.IVA):</w:t>
      </w:r>
      <w:r>
        <w:t xml:space="preserve"> </w:t>
      </w:r>
      <w:r>
        <w:t xml:space="preserve">IT02847190583</w:t>
      </w:r>
    </w:p>
    <w:bookmarkStart w:id="21" w:name="purpose-and-scope-of-this-purchase-order"/>
    <w:p>
      <w:pPr>
        <w:pStyle w:val="Heading2"/>
      </w:pPr>
      <w:r>
        <w:t xml:space="preserve">1. Purpose and Scope of This Purchase Order</w:t>
      </w:r>
    </w:p>
    <w:p>
      <w:pPr>
        <w:pStyle w:val="FirstParagraph"/>
      </w:pPr>
      <w:r>
        <w:t xml:space="preserve">This Purchase Order is issued by the</w:t>
      </w:r>
      <w:r>
        <w:t xml:space="preserve"> </w:t>
      </w:r>
      <w:r>
        <w:rPr>
          <w:bCs/>
          <w:b/>
        </w:rPr>
        <w:t xml:space="preserve">Corpo Nazionale dei Vigili del Fuoco</w:t>
      </w:r>
      <w:r>
        <w:t xml:space="preserve"> </w:t>
      </w:r>
      <w:r>
        <w:t xml:space="preserve">(National Firefighter Corps) of the Province of Rome, Italy, to procure specialized</w:t>
      </w:r>
      <w:r>
        <w:t xml:space="preserve"> </w:t>
      </w:r>
      <w:r>
        <w:rPr>
          <w:bCs/>
          <w:b/>
        </w:rPr>
        <w:t xml:space="preserve">Firefighter</w:t>
      </w:r>
      <w:r>
        <w:t xml:space="preserve"> </w:t>
      </w:r>
      <w:r>
        <w:t xml:space="preserve">personal protective equipment, structural firefighting apparatus, and operational support services. All goods and services referenced herein are intended for deployment and daily operational use within the metropolitan area of</w:t>
      </w:r>
      <w:r>
        <w:t xml:space="preserve"> </w:t>
      </w:r>
      <w:r>
        <w:rPr>
          <w:bCs/>
          <w:b/>
        </w:rPr>
        <w:t xml:space="preserve">Italy Rome</w:t>
      </w:r>
      <w:r>
        <w:t xml:space="preserve">, including the historic center, the peripheral districts of the Lazio region, and the surrounding municipal zones. This Purchase Order is governed by Italian public procurement regulations (D.Lgs. 36/2023 — Codice dei Contratti Pubblici) and the specific technical standards mandated for Firefighter operations in Italy Rome.</w:t>
      </w:r>
    </w:p>
    <w:bookmarkEnd w:id="21"/>
    <w:bookmarkStart w:id="22" w:name="X19e2e6f3a9e7b0fa3c361c2a9e8f42351dbb4f4"/>
    <w:p>
      <w:pPr>
        <w:pStyle w:val="Heading2"/>
      </w:pPr>
      <w:r>
        <w:t xml:space="preserve">2. Line Items — Firefighter Equipment for Italy Rome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 469:2020 Firefighter Protective Suit (2-piece, flame-resistant, for structural firefighting in Italy Rome urban environments)</w:t>
            </w:r>
          </w:p>
        </w:tc>
        <w:tc>
          <w:tcPr/>
          <w:p>
            <w:pPr>
              <w:pStyle w:val="Compact"/>
              <w:jc w:val="left"/>
            </w:pPr>
            <w:r>
              <w:t xml:space="preserve">120</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Firefighter Self-Contained Breathing Apparatus (SCBA), 3000 bar, 6.8L cylinder, EN 137:2014 compliant</w:t>
            </w:r>
          </w:p>
        </w:tc>
        <w:tc>
          <w:tcPr/>
          <w:p>
            <w:pPr>
              <w:pStyle w:val="Compact"/>
              <w:jc w:val="left"/>
            </w:pPr>
            <w:r>
              <w:t xml:space="preserve">85</w:t>
            </w:r>
          </w:p>
        </w:tc>
        <w:tc>
          <w:tcPr/>
          <w:p>
            <w:pPr>
              <w:pStyle w:val="Compact"/>
              <w:jc w:val="left"/>
            </w:pPr>
            <w:r>
              <w:t xml:space="preserve">3,200.00</w:t>
            </w:r>
          </w:p>
        </w:tc>
        <w:tc>
          <w:tcPr/>
          <w:p>
            <w:pPr>
              <w:pStyle w:val="Compact"/>
              <w:jc w:val="left"/>
            </w:pPr>
            <w:r>
              <w:t xml:space="preserve">272,000.00</w:t>
            </w:r>
          </w:p>
        </w:tc>
      </w:tr>
      <w:tr>
        <w:tc>
          <w:tcPr/>
          <w:p>
            <w:pPr>
              <w:pStyle w:val="Compact"/>
              <w:jc w:val="left"/>
            </w:pPr>
            <w:r>
              <w:t xml:space="preserve">03</w:t>
            </w:r>
          </w:p>
        </w:tc>
        <w:tc>
          <w:tcPr/>
          <w:p>
            <w:pPr>
              <w:pStyle w:val="Compact"/>
              <w:jc w:val="left"/>
            </w:pPr>
            <w:r>
              <w:t xml:space="preserve">Firefighter Helmet, EN 443:2009, with integrated visor and communication interface, rated for Italy Rome heat conditions</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Firefighter Protective Gloves, EN 659:2003, thermal and cut-resistant, for structural Firefighter operations</w:t>
            </w:r>
          </w:p>
        </w:tc>
        <w:tc>
          <w:tcPr/>
          <w:p>
            <w:pPr>
              <w:pStyle w:val="Compact"/>
              <w:jc w:val="left"/>
            </w:pPr>
            <w:r>
              <w:t xml:space="preserve">240</w:t>
            </w:r>
          </w:p>
        </w:tc>
        <w:tc>
          <w:tcPr/>
          <w:p>
            <w:pPr>
              <w:pStyle w:val="Compact"/>
              <w:jc w:val="left"/>
            </w:pPr>
            <w:r>
              <w:t xml:space="preserve">185.00</w:t>
            </w:r>
          </w:p>
        </w:tc>
        <w:tc>
          <w:tcPr/>
          <w:p>
            <w:pPr>
              <w:pStyle w:val="Compact"/>
              <w:jc w:val="left"/>
            </w:pPr>
            <w:r>
              <w:t xml:space="preserve">44,400.00</w:t>
            </w:r>
          </w:p>
        </w:tc>
      </w:tr>
      <w:tr>
        <w:tc>
          <w:tcPr/>
          <w:p>
            <w:pPr>
              <w:pStyle w:val="Compact"/>
              <w:jc w:val="left"/>
            </w:pPr>
            <w:r>
              <w:t xml:space="preserve">05</w:t>
            </w:r>
          </w:p>
        </w:tc>
        <w:tc>
          <w:tcPr/>
          <w:p>
            <w:pPr>
              <w:pStyle w:val="Compact"/>
              <w:jc w:val="left"/>
            </w:pPr>
            <w:r>
              <w:t xml:space="preserve">Firefighter Safety Harness with descent device, EN 361/EN 341, for high-rise rescue in Italy Rome</w:t>
            </w:r>
          </w:p>
        </w:tc>
        <w:tc>
          <w:tcPr/>
          <w:p>
            <w:pPr>
              <w:pStyle w:val="Compact"/>
              <w:jc w:val="left"/>
            </w:pPr>
            <w:r>
              <w:t xml:space="preserve">60</w:t>
            </w:r>
          </w:p>
        </w:tc>
        <w:tc>
          <w:tcPr/>
          <w:p>
            <w:pPr>
              <w:pStyle w:val="Compact"/>
              <w:jc w:val="left"/>
            </w:pPr>
            <w:r>
              <w:t xml:space="preserve">980.00</w:t>
            </w:r>
          </w:p>
        </w:tc>
        <w:tc>
          <w:tcPr/>
          <w:p>
            <w:pPr>
              <w:pStyle w:val="Compact"/>
              <w:jc w:val="left"/>
            </w:pPr>
            <w:r>
              <w:t xml:space="preserve">58,800.00</w:t>
            </w:r>
          </w:p>
        </w:tc>
      </w:tr>
      <w:tr>
        <w:tc>
          <w:tcPr/>
          <w:p>
            <w:pPr>
              <w:pStyle w:val="Compact"/>
              <w:jc w:val="left"/>
            </w:pPr>
            <w:r>
              <w:t xml:space="preserve">06</w:t>
            </w:r>
          </w:p>
        </w:tc>
        <w:tc>
          <w:tcPr/>
          <w:p>
            <w:pPr>
              <w:pStyle w:val="Compact"/>
              <w:jc w:val="left"/>
            </w:pPr>
            <w:r>
              <w:t xml:space="preserve">Portable Firefighter Pump Unit, 2000 L/min, diesel-powered, for Italy Rome municipal fire stations</w:t>
            </w:r>
          </w:p>
        </w:tc>
        <w:tc>
          <w:tcPr/>
          <w:p>
            <w:pPr>
              <w:pStyle w:val="Compact"/>
              <w:jc w:val="left"/>
            </w:pPr>
            <w:r>
              <w:t xml:space="preserve">8</w:t>
            </w:r>
          </w:p>
        </w:tc>
        <w:tc>
          <w:tcPr/>
          <w:p>
            <w:pPr>
              <w:pStyle w:val="Compact"/>
              <w:jc w:val="left"/>
            </w:pPr>
            <w:r>
              <w:t xml:space="preserve">18,500.00</w:t>
            </w:r>
          </w:p>
        </w:tc>
        <w:tc>
          <w:tcPr/>
          <w:p>
            <w:pPr>
              <w:pStyle w:val="Compact"/>
              <w:jc w:val="left"/>
            </w:pPr>
            <w:r>
              <w:t xml:space="preserve">148,000.00</w:t>
            </w:r>
          </w:p>
        </w:tc>
      </w:tr>
      <w:tr>
        <w:tc>
          <w:tcPr/>
          <w:p>
            <w:pPr>
              <w:pStyle w:val="Compact"/>
              <w:jc w:val="left"/>
            </w:pPr>
            <w:r>
              <w:t xml:space="preserve">07</w:t>
            </w:r>
          </w:p>
        </w:tc>
        <w:tc>
          <w:tcPr/>
          <w:p>
            <w:pPr>
              <w:pStyle w:val="Compact"/>
              <w:jc w:val="left"/>
            </w:pPr>
            <w:r>
              <w:t xml:space="preserve">Firefighter Training Program — 40-hour advanced structural firefighting course, delivered at the Rome Firefighter Academy, Via della Lungara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Annual Maintenance &amp; Calibration Service for all Firefighter SCBA units deployed in Italy Rome stations</w:t>
            </w:r>
          </w:p>
        </w:tc>
        <w:tc>
          <w:tcPr/>
          <w:p>
            <w:pPr>
              <w:pStyle w:val="Compact"/>
              <w:jc w:val="left"/>
            </w:pPr>
            <w:r>
              <w:t xml:space="preserve">85</w:t>
            </w:r>
          </w:p>
        </w:tc>
        <w:tc>
          <w:tcPr/>
          <w:p>
            <w:pPr>
              <w:pStyle w:val="Compact"/>
              <w:jc w:val="left"/>
            </w:pPr>
            <w:r>
              <w:t xml:space="preserve">350.00</w:t>
            </w:r>
          </w:p>
        </w:tc>
        <w:tc>
          <w:tcPr/>
          <w:p>
            <w:pPr>
              <w:pStyle w:val="Compact"/>
              <w:jc w:val="left"/>
            </w:pPr>
            <w:r>
              <w:t xml:space="preserve">29,750.00</w:t>
            </w:r>
          </w:p>
        </w:tc>
      </w:tr>
      <w:tr>
        <w:tc>
          <w:tcPr>
            <w:gridSpan w:val="4"/>
          </w:tcPr>
          <w:p>
            <w:pPr>
              <w:pStyle w:val="Compact"/>
              <w:jc w:val="right"/>
            </w:pPr>
            <w:r>
              <w:t xml:space="preserve">TOTAL PURCHASE ORDER VALUE (excl. VAT):</w:t>
            </w:r>
          </w:p>
        </w:tc>
        <w:tc>
          <w:tcPr/>
          <w:p>
            <w:pPr>
              <w:pStyle w:val="Compact"/>
              <w:jc w:val="left"/>
            </w:pPr>
            <w:r>
              <w:t xml:space="preserve">870,350.00</w:t>
            </w:r>
          </w:p>
        </w:tc>
      </w:tr>
      <w:tr>
        <w:tc>
          <w:tcPr>
            <w:gridSpan w:val="4"/>
          </w:tcPr>
          <w:p>
            <w:pPr>
              <w:pStyle w:val="Compact"/>
              <w:jc w:val="right"/>
            </w:pPr>
            <w:r>
              <w:t xml:space="preserve">VAT (22% — Italy Rome standard rate):</w:t>
            </w:r>
          </w:p>
        </w:tc>
        <w:tc>
          <w:tcPr/>
          <w:p>
            <w:pPr>
              <w:pStyle w:val="Compact"/>
              <w:jc w:val="left"/>
            </w:pPr>
            <w:r>
              <w:t xml:space="preserve">191,477.00</w:t>
            </w:r>
          </w:p>
        </w:tc>
      </w:tr>
      <w:tr>
        <w:tc>
          <w:tcPr>
            <w:gridSpan w:val="4"/>
          </w:tcPr>
          <w:p>
            <w:pPr>
              <w:pStyle w:val="Compact"/>
              <w:jc w:val="right"/>
            </w:pPr>
            <w:r>
              <w:t xml:space="preserve">GRAND TOTAL (incl. VAT):</w:t>
            </w:r>
          </w:p>
        </w:tc>
        <w:tc>
          <w:tcPr/>
          <w:p>
            <w:pPr>
              <w:pStyle w:val="Compact"/>
              <w:jc w:val="left"/>
            </w:pPr>
            <w:r>
              <w:t xml:space="preserve">1,061,827.00</w:t>
            </w:r>
          </w:p>
        </w:tc>
      </w:tr>
    </w:tbl>
    <w:bookmarkEnd w:id="22"/>
    <w:bookmarkStart w:id="23" w:name="delivery-and-deployment-in-italy-rome"/>
    <w:p>
      <w:pPr>
        <w:pStyle w:val="Heading2"/>
      </w:pPr>
      <w:r>
        <w:t xml:space="preserve">3. Delivery and Deployment in Italy Rome</w:t>
      </w:r>
    </w:p>
    <w:p>
      <w:pPr>
        <w:pStyle w:val="FirstParagraph"/>
      </w:pPr>
      <w:r>
        <w:t xml:space="preserve">All Firefighter equipment listed in this Purchase Order shall be delivered to the designated fire stations across Italy Rome within</w:t>
      </w:r>
      <w:r>
        <w:t xml:space="preserve"> </w:t>
      </w:r>
      <w:r>
        <w:rPr>
          <w:bCs/>
          <w:b/>
        </w:rPr>
        <w:t xml:space="preserve">ninety (90) calendar days</w:t>
      </w:r>
      <w:r>
        <w:t xml:space="preserve"> </w:t>
      </w:r>
      <w:r>
        <w:t xml:space="preserve">from the date of acceptance of this Purchase Order. Primary delivery points include the Comando Provinciale di Roma at Via della Lungara 14, the Firefighter station at Piazza del Popolo, and the operational depot in the EUR district. The supplier shall coordinate all deliveries with the local Firefighter logistics team to ensure minimal disruption to ongoing emergency response operations in Italy Rome. All packaging must be compliant with Italian transport regulations and clearly labeled in both Italian and English for Firefighter unit identification.</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30% advance payment upon signing of this Purchase Order; 60% upon delivery and inspection of all Firefighter equipment in Italy Rome; 10% upon completion of the Firefighter training program and final acceptance.</w:t>
      </w:r>
    </w:p>
    <w:p>
      <w:pPr>
        <w:numPr>
          <w:ilvl w:val="0"/>
          <w:numId w:val="1001"/>
        </w:numPr>
        <w:pStyle w:val="Compact"/>
      </w:pPr>
      <w:r>
        <w:rPr>
          <w:bCs/>
          <w:b/>
        </w:rPr>
        <w:t xml:space="preserve">Warranty:</w:t>
      </w:r>
      <w:r>
        <w:t xml:space="preserve"> </w:t>
      </w:r>
      <w:r>
        <w:t xml:space="preserve">All Firefighter protective equipment carries a minimum 3-year manufacturer warranty. SCBA units carry a 5-year warranty. The supplier shall provide on-site repair services within Italy Rome within 48 hours of any reported defect.</w:t>
      </w:r>
    </w:p>
    <w:p>
      <w:pPr>
        <w:numPr>
          <w:ilvl w:val="0"/>
          <w:numId w:val="1001"/>
        </w:numPr>
        <w:pStyle w:val="Compact"/>
      </w:pPr>
      <w:r>
        <w:rPr>
          <w:bCs/>
          <w:b/>
        </w:rPr>
        <w:t xml:space="preserve">Compliance:</w:t>
      </w:r>
      <w:r>
        <w:t xml:space="preserve"> </w:t>
      </w:r>
      <w:r>
        <w:t xml:space="preserve">All items must conform to the European standards (EN) and Italian national regulations applicable to Firefighter operations. The supplier warrants that all equipment meets the specific operational requirements of the Corpo Nazionale dei Vigili del Fuoco in Italy Rome.</w:t>
      </w:r>
    </w:p>
    <w:p>
      <w:pPr>
        <w:numPr>
          <w:ilvl w:val="0"/>
          <w:numId w:val="1001"/>
        </w:numPr>
        <w:pStyle w:val="Compact"/>
      </w:pPr>
      <w:r>
        <w:rPr>
          <w:bCs/>
          <w:b/>
        </w:rPr>
        <w:t xml:space="preserve">Penalties:</w:t>
      </w:r>
      <w:r>
        <w:t xml:space="preserve"> </w:t>
      </w:r>
      <w:r>
        <w:t xml:space="preserve">Late delivery beyond the 90-day window shall incur a penalty of 0.5% of the total Purchase Order value per calendar day, up to a maximum of 10%.</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Italy Rome, government-mandated closures, or supply chain disruptions.</w:t>
      </w:r>
    </w:p>
    <w:p>
      <w:pPr>
        <w:numPr>
          <w:ilvl w:val="0"/>
          <w:numId w:val="1001"/>
        </w:numPr>
        <w:pStyle w:val="Compact"/>
      </w:pPr>
      <w:r>
        <w:rPr>
          <w:bCs/>
          <w:b/>
        </w:rPr>
        <w:t xml:space="preserve">Confidentiality:</w:t>
      </w:r>
      <w:r>
        <w:t xml:space="preserve"> </w:t>
      </w:r>
      <w:r>
        <w:t xml:space="preserve">All operational details of Firefighter deployments in Italy Rome shared under this Purchase Order shall be treated as classified and shall not be disclosed to third parties without written authorization from the Comando Provinciale di Roma.</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Italian Republic. Any disputes shall be resolved by the competent courts of Rome, Italy.</w:t>
      </w:r>
    </w:p>
    <w:bookmarkEnd w:id="24"/>
    <w:bookmarkStart w:id="25" w:name="acceptance-and-authorization"/>
    <w:p>
      <w:pPr>
        <w:pStyle w:val="Heading2"/>
      </w:pPr>
      <w:r>
        <w:t xml:space="preserve">5. Acceptance and Authorization</w:t>
      </w:r>
    </w:p>
    <w:p>
      <w:pPr>
        <w:pStyle w:val="FirstParagraph"/>
      </w:pPr>
      <w:r>
        <w:t xml:space="preserve">This Purchase Order becomes binding upon signature by both the authorized representative of the Firefighter procurement authority in Italy Rome and the designated supplier. The supplier acknowledges receipt of this Purchase Order and confirms capacity to fulfill all Firefighter equipment and service requirements as specified for deployment in Italy Rome.</w:t>
      </w:r>
    </w:p>
    <w:bookmarkEnd w:id="25"/>
    <w:p>
      <w:pPr>
        <w:pStyle w:val="BodyText"/>
      </w:pPr>
      <w:r>
        <w:rPr>
          <w:bCs/>
          <w:b/>
        </w:rPr>
        <w:t xml:space="preserve">For the Buyer:</w:t>
      </w:r>
      <w:r>
        <w:br/>
      </w:r>
      <w:r>
        <w:t xml:space="preserve">Corpo Nazionale dei Vigili del Fuoco</w:t>
      </w:r>
      <w:r>
        <w:br/>
      </w:r>
      <w:r>
        <w:t xml:space="preserve">Comando Provinciale di Roma, Italy</w:t>
      </w:r>
    </w:p>
    <w:p>
      <w:pPr>
        <w:pStyle w:val="BodyText"/>
      </w:pPr>
      <w:r>
        <w:t xml:space="preserve">Name: Gen. B.M. Col. (r) Alessandro Marchetti</w:t>
      </w:r>
      <w:r>
        <w:br/>
      </w:r>
      <w:r>
        <w:t xml:space="preserve">Title: Direttore Provinciale — Firefighter Command, Rome</w:t>
      </w:r>
      <w:r>
        <w:br/>
      </w:r>
      <w:r>
        <w:t xml:space="preserve">Signature &amp; Date: _________________________</w:t>
      </w:r>
    </w:p>
    <w:p>
      <w:pPr>
        <w:pStyle w:val="BodyText"/>
      </w:pPr>
      <w:r>
        <w:rPr>
          <w:bCs/>
          <w:b/>
        </w:rPr>
        <w:t xml:space="preserve">For the Supplier:</w:t>
      </w:r>
      <w:r>
        <w:br/>
      </w:r>
      <w:r>
        <w:t xml:space="preserve">EuroFire Safety Solutions S.r.l.</w:t>
      </w:r>
      <w:r>
        <w:br/>
      </w:r>
      <w:r>
        <w:t xml:space="preserve">Rome, Italy</w:t>
      </w:r>
    </w:p>
    <w:p>
      <w:pPr>
        <w:pStyle w:val="BodyText"/>
      </w:pPr>
      <w:r>
        <w:t xml:space="preserve">Name: Dott.ssa Francesca Rinaldi</w:t>
      </w:r>
      <w:r>
        <w:br/>
      </w:r>
      <w:r>
        <w:t xml:space="preserve">Title: Amministratore Delegato</w:t>
      </w:r>
      <w:r>
        <w:br/>
      </w:r>
      <w:r>
        <w:t xml:space="preserve">Signature &amp; Date: _________________________</w:t>
      </w:r>
    </w:p>
    <w:p>
      <w:pPr>
        <w:pStyle w:val="BodyText"/>
      </w:pPr>
      <w:r>
        <w:t xml:space="preserve">Purchase Order PO-RM-2025-04471 — Firefighter Equipment &amp; Services — Italy Rome</w:t>
      </w:r>
      <w:r>
        <w:br/>
      </w:r>
      <w:r>
        <w:t xml:space="preserve">Documento generato ai sensi del D.Lgs. 36/2023 — Codice dei Contratti Pubblici</w:t>
      </w:r>
      <w:r>
        <w:br/>
      </w:r>
      <w:r>
        <w:t xml:space="preserve">© 2025 Corpo Nazionale dei Vigili del Fuoco — Comando Provinciale di Roma.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Italy Rome</dc:title>
  <dc:creator/>
  <dc:language>en</dc:language>
  <cp:keywords/>
  <dcterms:created xsi:type="dcterms:W3CDTF">2026-10-10T03:02:21Z</dcterms:created>
  <dcterms:modified xsi:type="dcterms:W3CDTF">2026-10-10T03:02:21Z</dcterms:modified>
</cp:coreProperties>
</file>

<file path=docProps/custom.xml><?xml version="1.0" encoding="utf-8"?>
<Properties xmlns="http://schemas.openxmlformats.org/officeDocument/2006/custom-properties" xmlns:vt="http://schemas.openxmlformats.org/officeDocument/2006/docPropsVTypes"/>
</file>