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Firefighter Equipment &amp; Protective Gear Procurement</w:t>
      </w:r>
    </w:p>
    <w:p>
      <w:pPr>
        <w:pStyle w:val="BodyText"/>
      </w:pPr>
      <w:r>
        <w:t xml:space="preserve">Secretaría de Seguridad Ciudadana y Protección Civil – Mexico Mexico City</w:t>
      </w:r>
    </w:p>
    <w:p>
      <w:pPr>
        <w:pStyle w:val="BodyText"/>
      </w:pPr>
      <w:r>
        <w:t xml:space="preserve">PO No. MXC-FF-2025-04871</w:t>
      </w:r>
    </w:p>
    <w:bookmarkEnd w:id="20"/>
    <w:bookmarkStart w:id="21" w:name="buyer-receiving-party"/>
    <w:p>
      <w:pPr>
        <w:pStyle w:val="Heading3"/>
      </w:pPr>
      <w:r>
        <w:t xml:space="preserve">Buyer / Receiving Party</w:t>
      </w:r>
    </w:p>
    <w:p>
      <w:pPr>
        <w:pStyle w:val="FirstParagraph"/>
      </w:pPr>
      <w:r>
        <w:rPr>
          <w:bCs/>
          <w:b/>
        </w:rPr>
        <w:t xml:space="preserve">Organization:</w:t>
      </w:r>
      <w:r>
        <w:t xml:space="preserve"> </w:t>
      </w:r>
      <w:r>
        <w:t xml:space="preserve">Cuerpo de Bomberos de la Ciudad de México</w:t>
      </w:r>
    </w:p>
    <w:p>
      <w:pPr>
        <w:pStyle w:val="BodyText"/>
      </w:pPr>
      <w:r>
        <w:rPr>
          <w:bCs/>
          <w:b/>
        </w:rPr>
        <w:t xml:space="preserve">Department:</w:t>
      </w:r>
      <w:r>
        <w:t xml:space="preserve"> </w:t>
      </w:r>
      <w:r>
        <w:t xml:space="preserve">Dirección de Equipamiento y Logística</w:t>
      </w:r>
    </w:p>
    <w:p>
      <w:pPr>
        <w:pStyle w:val="BodyText"/>
      </w:pPr>
      <w:r>
        <w:rPr>
          <w:bCs/>
          <w:b/>
        </w:rPr>
        <w:t xml:space="preserve">Address:</w:t>
      </w:r>
      <w:r>
        <w:t xml:space="preserve"> </w:t>
      </w:r>
      <w:r>
        <w:t xml:space="preserve">Av. Insurgentes Sur 1200, Col. Insurgentes Mixcoac, C.P. 03920, Mexico Mexico City, CDMX, Mexico</w:t>
      </w:r>
    </w:p>
    <w:p>
      <w:pPr>
        <w:pStyle w:val="BodyText"/>
      </w:pPr>
      <w:r>
        <w:rPr>
          <w:bCs/>
          <w:b/>
        </w:rPr>
        <w:t xml:space="preserve">Contact:</w:t>
      </w:r>
      <w:r>
        <w:t xml:space="preserve"> </w:t>
      </w:r>
      <w:r>
        <w:t xml:space="preserve">Ing. Roberto Hernández Salazar</w:t>
      </w:r>
    </w:p>
    <w:p>
      <w:pPr>
        <w:pStyle w:val="BodyText"/>
      </w:pPr>
      <w:r>
        <w:rPr>
          <w:bCs/>
          <w:b/>
        </w:rPr>
        <w:t xml:space="preserve">Email:</w:t>
      </w:r>
      <w:r>
        <w:t xml:space="preserve"> </w:t>
      </w:r>
      <w:r>
        <w:t xml:space="preserve">compras.bomberos@cdmx.gob.mx</w:t>
      </w:r>
    </w:p>
    <w:p>
      <w:pPr>
        <w:pStyle w:val="BodyText"/>
      </w:pPr>
      <w:r>
        <w:rPr>
          <w:bCs/>
          <w:b/>
        </w:rPr>
        <w:t xml:space="preserve">Phone:</w:t>
      </w:r>
      <w:r>
        <w:t xml:space="preserve"> </w:t>
      </w:r>
      <w:r>
        <w:t xml:space="preserve">+52 (55) 5512-3456</w:t>
      </w:r>
    </w:p>
    <w:bookmarkEnd w:id="21"/>
    <w:bookmarkStart w:id="22" w:name="seller-supplier"/>
    <w:p>
      <w:pPr>
        <w:pStyle w:val="Heading3"/>
      </w:pPr>
      <w:r>
        <w:t xml:space="preserve">Seller / Supplier</w:t>
      </w:r>
    </w:p>
    <w:p>
      <w:pPr>
        <w:pStyle w:val="FirstParagraph"/>
      </w:pPr>
      <w:r>
        <w:rPr>
          <w:bCs/>
          <w:b/>
        </w:rPr>
        <w:t xml:space="preserve">Company:</w:t>
      </w:r>
      <w:r>
        <w:t xml:space="preserve"> </w:t>
      </w:r>
      <w:r>
        <w:t xml:space="preserve">Protección Industrial del Pacífico, S.A. de C.V.</w:t>
      </w:r>
    </w:p>
    <w:p>
      <w:pPr>
        <w:pStyle w:val="BodyText"/>
      </w:pPr>
      <w:r>
        <w:rPr>
          <w:bCs/>
          <w:b/>
        </w:rPr>
        <w:t xml:space="preserve">RFC:</w:t>
      </w:r>
      <w:r>
        <w:t xml:space="preserve"> </w:t>
      </w:r>
      <w:r>
        <w:t xml:space="preserve">PIP980512AB3</w:t>
      </w:r>
    </w:p>
    <w:p>
      <w:pPr>
        <w:pStyle w:val="BodyText"/>
      </w:pPr>
      <w:r>
        <w:rPr>
          <w:bCs/>
          <w:b/>
        </w:rPr>
        <w:t xml:space="preserve">Address:</w:t>
      </w:r>
      <w:r>
        <w:t xml:space="preserve"> </w:t>
      </w:r>
      <w:r>
        <w:t xml:space="preserve">Blvd. Manuel Ávila Camacho 4500, Col. Lomas de Sotelo, C.P. 01230, Mexico Mexico City, CDMX, Mexico</w:t>
      </w:r>
    </w:p>
    <w:p>
      <w:pPr>
        <w:pStyle w:val="BodyText"/>
      </w:pPr>
      <w:r>
        <w:rPr>
          <w:bCs/>
          <w:b/>
        </w:rPr>
        <w:t xml:space="preserve">Contact:</w:t>
      </w:r>
      <w:r>
        <w:t xml:space="preserve"> </w:t>
      </w:r>
      <w:r>
        <w:t xml:space="preserve">Lic. María Fernanda Gutiérrez</w:t>
      </w:r>
    </w:p>
    <w:p>
      <w:pPr>
        <w:pStyle w:val="BodyText"/>
      </w:pPr>
      <w:r>
        <w:rPr>
          <w:bCs/>
          <w:b/>
        </w:rPr>
        <w:t xml:space="preserve">Email:</w:t>
      </w:r>
      <w:r>
        <w:t xml:space="preserve"> </w:t>
      </w:r>
      <w:r>
        <w:t xml:space="preserve">ventas@proteccionindustrial.com.mx</w:t>
      </w:r>
    </w:p>
    <w:p>
      <w:pPr>
        <w:pStyle w:val="BodyText"/>
      </w:pPr>
      <w:r>
        <w:rPr>
          <w:bCs/>
          <w:b/>
        </w:rPr>
        <w:t xml:space="preserve">Phone:</w:t>
      </w:r>
      <w:r>
        <w:t xml:space="preserve"> </w:t>
      </w:r>
      <w:r>
        <w:t xml:space="preserve">+52 (55) 5678-9012</w:t>
      </w:r>
    </w:p>
    <w:bookmarkEnd w:id="22"/>
    <w:p>
      <w:pPr>
        <w:pStyle w:val="BodyText"/>
      </w:pPr>
      <w:r>
        <w:rPr>
          <w:bCs/>
          <w:b/>
        </w:rPr>
        <w:t xml:space="preserve">Purchase Order Date:</w:t>
      </w:r>
      <w:r>
        <w:t xml:space="preserve"> </w:t>
      </w:r>
      <w:r>
        <w:t xml:space="preserve">June 15, 2025</w:t>
      </w:r>
    </w:p>
    <w:p>
      <w:pPr>
        <w:pStyle w:val="BodyText"/>
      </w:pPr>
      <w:r>
        <w:rPr>
          <w:bCs/>
          <w:b/>
        </w:rPr>
        <w:t xml:space="preserve">Required Delivery Date:</w:t>
      </w:r>
      <w:r>
        <w:t xml:space="preserve"> </w:t>
      </w:r>
      <w:r>
        <w:t xml:space="preserve">August 15, 2025</w:t>
      </w:r>
    </w:p>
    <w:p>
      <w:pPr>
        <w:pStyle w:val="BodyText"/>
      </w:pPr>
      <w:r>
        <w:rPr>
          <w:bCs/>
          <w:b/>
        </w:rPr>
        <w:t xml:space="preserve">Delivery Location:</w:t>
      </w:r>
      <w:r>
        <w:t xml:space="preserve"> </w:t>
      </w:r>
      <w:r>
        <w:t xml:space="preserve">Bodega Central de Equipos, Av. Insurgentes Sur 1200, Mexico Mexico City, CDMX</w:t>
      </w:r>
    </w:p>
    <w:p>
      <w:pPr>
        <w:pStyle w:val="BodyText"/>
      </w:pPr>
      <w:r>
        <w:rPr>
          <w:bCs/>
          <w:b/>
        </w:rPr>
        <w:t xml:space="preserve">Payment Terms:</w:t>
      </w:r>
      <w:r>
        <w:t xml:space="preserve"> </w:t>
      </w:r>
      <w:r>
        <w:t xml:space="preserve">Net 45 days from invoice acceptance</w:t>
      </w:r>
    </w:p>
    <w:p>
      <w:pPr>
        <w:pStyle w:val="BodyText"/>
      </w:pPr>
      <w:r>
        <w:rPr>
          <w:bCs/>
          <w:b/>
        </w:rPr>
        <w:t xml:space="preserve">Currency:</w:t>
      </w:r>
      <w:r>
        <w:t xml:space="preserve"> </w:t>
      </w:r>
      <w:r>
        <w:t xml:space="preserve">Mexican Pesos (MXN)</w:t>
      </w:r>
    </w:p>
    <w:p>
      <w:pPr>
        <w:pStyle w:val="BodyText"/>
      </w:pPr>
      <w:r>
        <w:rPr>
          <w:bCs/>
          <w:b/>
        </w:rPr>
        <w:t xml:space="preserve">Incoterms:</w:t>
      </w:r>
      <w:r>
        <w:t xml:space="preserve"> </w:t>
      </w:r>
      <w:r>
        <w:t xml:space="preserve">DDP – Mexico Mexico City</w:t>
      </w:r>
    </w:p>
    <w:p>
      <w:pPr>
        <w:pStyle w:val="BodyText"/>
      </w:pPr>
      <w:r>
        <w:rPr>
          <w:bCs/>
          <w:b/>
        </w:rPr>
        <w:t xml:space="preserve">Valid Until:</w:t>
      </w:r>
      <w:r>
        <w:t xml:space="preserve"> </w:t>
      </w:r>
      <w:r>
        <w:t xml:space="preserve">July 15, 2025</w:t>
      </w:r>
    </w:p>
    <w:p>
      <w:pPr>
        <w:pStyle w:val="BodyText"/>
      </w:pPr>
      <w:r>
        <w:rPr>
          <w:bCs/>
          <w:b/>
        </w:rPr>
        <w:t xml:space="preserve">Authorized By:</w:t>
      </w:r>
      <w:r>
        <w:t xml:space="preserve"> </w:t>
      </w:r>
      <w:r>
        <w:t xml:space="preserve">Lic. Andrés Morales Vega, Director de Adquisiciones</w:t>
      </w:r>
    </w:p>
    <w:p>
      <w:pPr>
        <w:pStyle w:val="BodyText"/>
      </w:pPr>
      <w:r>
        <w:t xml:space="preserve">Line Items – Firefighter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Firefighter Turnout Coat, NFPA 1971 compliant, thermal-resistant, with reflective trim – for active-duty Firefighter personnel in Mexico Mexico City</w:t>
            </w:r>
          </w:p>
        </w:tc>
        <w:tc>
          <w:tcPr/>
          <w:p>
            <w:pPr>
              <w:pStyle w:val="Compact"/>
              <w:jc w:val="left"/>
            </w:pPr>
            <w:r>
              <w:t xml:space="preserve">250</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4,625,000.00</w:t>
            </w:r>
          </w:p>
        </w:tc>
      </w:tr>
      <w:tr>
        <w:tc>
          <w:tcPr/>
          <w:p>
            <w:pPr>
              <w:pStyle w:val="Compact"/>
              <w:jc w:val="left"/>
            </w:pPr>
            <w:r>
              <w:t xml:space="preserve">02</w:t>
            </w:r>
          </w:p>
        </w:tc>
        <w:tc>
          <w:tcPr/>
          <w:p>
            <w:pPr>
              <w:pStyle w:val="Compact"/>
              <w:jc w:val="left"/>
            </w:pPr>
            <w:r>
              <w:t xml:space="preserve">Firefighter Turnout Pants, NFPA 1971 compliant, moisture barrier, reinforced knee panels – for active-duty Firefighter personnel in Mexico Mexico City</w:t>
            </w:r>
          </w:p>
        </w:tc>
        <w:tc>
          <w:tcPr/>
          <w:p>
            <w:pPr>
              <w:pStyle w:val="Compact"/>
              <w:jc w:val="left"/>
            </w:pPr>
            <w:r>
              <w:t xml:space="preserve">250</w:t>
            </w:r>
          </w:p>
        </w:tc>
        <w:tc>
          <w:tcPr/>
          <w:p>
            <w:pPr>
              <w:pStyle w:val="Compact"/>
              <w:jc w:val="left"/>
            </w:pPr>
            <w:r>
              <w:t xml:space="preserve">pcs</w:t>
            </w:r>
          </w:p>
        </w:tc>
        <w:tc>
          <w:tcPr/>
          <w:p>
            <w:pPr>
              <w:pStyle w:val="Compact"/>
              <w:jc w:val="left"/>
            </w:pPr>
            <w:r>
              <w:t xml:space="preserve">14,200.00</w:t>
            </w:r>
          </w:p>
        </w:tc>
        <w:tc>
          <w:tcPr/>
          <w:p>
            <w:pPr>
              <w:pStyle w:val="Compact"/>
              <w:jc w:val="left"/>
            </w:pPr>
            <w:r>
              <w:t xml:space="preserve">3,550,000.00</w:t>
            </w:r>
          </w:p>
        </w:tc>
      </w:tr>
      <w:tr>
        <w:tc>
          <w:tcPr/>
          <w:p>
            <w:pPr>
              <w:pStyle w:val="Compact"/>
              <w:jc w:val="left"/>
            </w:pPr>
            <w:r>
              <w:t xml:space="preserve">03</w:t>
            </w:r>
          </w:p>
        </w:tc>
        <w:tc>
          <w:tcPr/>
          <w:p>
            <w:pPr>
              <w:pStyle w:val="Compact"/>
              <w:jc w:val="left"/>
            </w:pPr>
            <w:r>
              <w:t xml:space="preserve">Firefighter Structural Helmet, Type I, with face shield and chin strap, UL 2248 certified – for Firefighter operations in Mexico Mexico City</w:t>
            </w:r>
          </w:p>
        </w:tc>
        <w:tc>
          <w:tcPr/>
          <w:p>
            <w:pPr>
              <w:pStyle w:val="Compact"/>
              <w:jc w:val="left"/>
            </w:pPr>
            <w:r>
              <w:t xml:space="preserve">250</w:t>
            </w:r>
          </w:p>
        </w:tc>
        <w:tc>
          <w:tcPr/>
          <w:p>
            <w:pPr>
              <w:pStyle w:val="Compact"/>
              <w:jc w:val="left"/>
            </w:pPr>
            <w:r>
              <w:t xml:space="preserve">pcs</w:t>
            </w:r>
          </w:p>
        </w:tc>
        <w:tc>
          <w:tcPr/>
          <w:p>
            <w:pPr>
              <w:pStyle w:val="Compact"/>
              <w:jc w:val="left"/>
            </w:pPr>
            <w:r>
              <w:t xml:space="preserve">6,800.00</w:t>
            </w:r>
          </w:p>
        </w:tc>
        <w:tc>
          <w:tcPr/>
          <w:p>
            <w:pPr>
              <w:pStyle w:val="Compact"/>
              <w:jc w:val="left"/>
            </w:pPr>
            <w:r>
              <w:t xml:space="preserve">1,700,000.00</w:t>
            </w:r>
          </w:p>
        </w:tc>
      </w:tr>
      <w:tr>
        <w:tc>
          <w:tcPr/>
          <w:p>
            <w:pPr>
              <w:pStyle w:val="Compact"/>
              <w:jc w:val="left"/>
            </w:pPr>
            <w:r>
              <w:t xml:space="preserve">04</w:t>
            </w:r>
          </w:p>
        </w:tc>
        <w:tc>
          <w:tcPr/>
          <w:p>
            <w:pPr>
              <w:pStyle w:val="Compact"/>
              <w:jc w:val="left"/>
            </w:pPr>
            <w:r>
              <w:t xml:space="preserve">Firefighter Self-Contained Breathing Apparatus (SCBA), 30-minute cylinder, full-face mask, pressure gauge – for Firefighter respiratory protection in Mexico Mexico City</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42,000.00</w:t>
            </w:r>
          </w:p>
        </w:tc>
        <w:tc>
          <w:tcPr/>
          <w:p>
            <w:pPr>
              <w:pStyle w:val="Compact"/>
              <w:jc w:val="left"/>
            </w:pPr>
            <w:r>
              <w:t xml:space="preserve">5,040,000.00</w:t>
            </w:r>
          </w:p>
        </w:tc>
      </w:tr>
      <w:tr>
        <w:tc>
          <w:tcPr/>
          <w:p>
            <w:pPr>
              <w:pStyle w:val="Compact"/>
              <w:jc w:val="left"/>
            </w:pPr>
            <w:r>
              <w:t xml:space="preserve">05</w:t>
            </w:r>
          </w:p>
        </w:tc>
        <w:tc>
          <w:tcPr/>
          <w:p>
            <w:pPr>
              <w:pStyle w:val="Compact"/>
              <w:jc w:val="left"/>
            </w:pPr>
            <w:r>
              <w:t xml:space="preserve">Firefighter Protective Gloves, Kevlar-lined, heat-resistant to 500°C, chemical-resistant coating – for Firefighter hand protection in Mexico Mexico City</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2,400.00</w:t>
            </w:r>
          </w:p>
        </w:tc>
        <w:tc>
          <w:tcPr/>
          <w:p>
            <w:pPr>
              <w:pStyle w:val="Compact"/>
              <w:jc w:val="left"/>
            </w:pPr>
            <w:r>
              <w:t xml:space="preserve">1,200,000.00</w:t>
            </w:r>
          </w:p>
        </w:tc>
      </w:tr>
      <w:tr>
        <w:tc>
          <w:tcPr/>
          <w:p>
            <w:pPr>
              <w:pStyle w:val="Compact"/>
              <w:jc w:val="left"/>
            </w:pPr>
            <w:r>
              <w:t xml:space="preserve">06</w:t>
            </w:r>
          </w:p>
        </w:tc>
        <w:tc>
          <w:tcPr/>
          <w:p>
            <w:pPr>
              <w:pStyle w:val="Compact"/>
              <w:jc w:val="left"/>
            </w:pPr>
            <w:r>
              <w:t xml:space="preserve">Firefighter Safety Boots, steel-toe, metatarsal guard, oil-resistant sole, waterproof – for Firefighter foot protection in Mexico Mexico City</w:t>
            </w:r>
          </w:p>
        </w:tc>
        <w:tc>
          <w:tcPr/>
          <w:p>
            <w:pPr>
              <w:pStyle w:val="Compact"/>
              <w:jc w:val="left"/>
            </w:pPr>
            <w:r>
              <w:t xml:space="preserve">250</w:t>
            </w:r>
          </w:p>
        </w:tc>
        <w:tc>
          <w:tcPr/>
          <w:p>
            <w:pPr>
              <w:pStyle w:val="Compact"/>
              <w:jc w:val="left"/>
            </w:pPr>
            <w:r>
              <w:t xml:space="preserve">pairs</w:t>
            </w:r>
          </w:p>
        </w:tc>
        <w:tc>
          <w:tcPr/>
          <w:p>
            <w:pPr>
              <w:pStyle w:val="Compact"/>
              <w:jc w:val="left"/>
            </w:pPr>
            <w:r>
              <w:t xml:space="preserve">5,600.00</w:t>
            </w:r>
          </w:p>
        </w:tc>
        <w:tc>
          <w:tcPr/>
          <w:p>
            <w:pPr>
              <w:pStyle w:val="Compact"/>
              <w:jc w:val="left"/>
            </w:pPr>
            <w:r>
              <w:t xml:space="preserve">1,400,000.00</w:t>
            </w:r>
          </w:p>
        </w:tc>
      </w:tr>
      <w:tr>
        <w:tc>
          <w:tcPr/>
          <w:p>
            <w:pPr>
              <w:pStyle w:val="Compact"/>
              <w:jc w:val="left"/>
            </w:pPr>
            <w:r>
              <w:t xml:space="preserve">07</w:t>
            </w:r>
          </w:p>
        </w:tc>
        <w:tc>
          <w:tcPr/>
          <w:p>
            <w:pPr>
              <w:pStyle w:val="Compact"/>
              <w:jc w:val="left"/>
            </w:pPr>
            <w:r>
              <w:t xml:space="preserve">Firefighter Thermal Imaging Camera, 320x240 resolution, 6-hour battery, IP67 rated – for Firefighter search and rescue operations in Mexico Mexico City</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3,400,000.00</w:t>
            </w:r>
          </w:p>
        </w:tc>
      </w:tr>
      <w:tr>
        <w:tc>
          <w:tcPr/>
          <w:p>
            <w:pPr>
              <w:pStyle w:val="Compact"/>
              <w:jc w:val="left"/>
            </w:pPr>
            <w:r>
              <w:t xml:space="preserve">08</w:t>
            </w:r>
          </w:p>
        </w:tc>
        <w:tc>
          <w:tcPr/>
          <w:p>
            <w:pPr>
              <w:pStyle w:val="Compact"/>
              <w:jc w:val="left"/>
            </w:pPr>
            <w:r>
              <w:t xml:space="preserve">Firefighter Radio Communication Set, UHF/VHF dual-band, 50W output, weatherproof – for Firefighter coordination in Mexico Mexico City</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12,300.00</w:t>
            </w:r>
          </w:p>
        </w:tc>
        <w:tc>
          <w:tcPr/>
          <w:p>
            <w:pPr>
              <w:pStyle w:val="Compact"/>
              <w:jc w:val="left"/>
            </w:pPr>
            <w:r>
              <w:t xml:space="preserve">2,460,000.00</w:t>
            </w:r>
          </w:p>
        </w:tc>
      </w:tr>
      <w:tr>
        <w:tc>
          <w:tcPr/>
          <w:p>
            <w:pPr>
              <w:pStyle w:val="Compact"/>
              <w:jc w:val="left"/>
            </w:pPr>
            <w:r>
              <w:t xml:space="preserve">09</w:t>
            </w:r>
          </w:p>
        </w:tc>
        <w:tc>
          <w:tcPr/>
          <w:p>
            <w:pPr>
              <w:pStyle w:val="Compact"/>
              <w:jc w:val="left"/>
            </w:pPr>
            <w:r>
              <w:t xml:space="preserve">Firefighter First Aid &amp; Trauma Kit, military-grade, with tourniquets, chest seals, hemostatic gauze – for Firefighter on-scene medical response in Mexico Mexico City</w:t>
            </w:r>
          </w:p>
        </w:tc>
        <w:tc>
          <w:tcPr/>
          <w:p>
            <w:pPr>
              <w:pStyle w:val="Compact"/>
              <w:jc w:val="left"/>
            </w:pPr>
            <w:r>
              <w:t xml:space="preserve">100</w:t>
            </w:r>
          </w:p>
        </w:tc>
        <w:tc>
          <w:tcPr/>
          <w:p>
            <w:pPr>
              <w:pStyle w:val="Compact"/>
              <w:jc w:val="left"/>
            </w:pPr>
            <w:r>
              <w:t xml:space="preserve">kits</w:t>
            </w:r>
          </w:p>
        </w:tc>
        <w:tc>
          <w:tcPr/>
          <w:p>
            <w:pPr>
              <w:pStyle w:val="Compact"/>
              <w:jc w:val="left"/>
            </w:pPr>
            <w:r>
              <w:t xml:space="preserve">8,900.00</w:t>
            </w:r>
          </w:p>
        </w:tc>
        <w:tc>
          <w:tcPr/>
          <w:p>
            <w:pPr>
              <w:pStyle w:val="Compact"/>
              <w:jc w:val="left"/>
            </w:pPr>
            <w:r>
              <w:t xml:space="preserve">890,000.00</w:t>
            </w:r>
          </w:p>
        </w:tc>
      </w:tr>
      <w:tr>
        <w:tc>
          <w:tcPr/>
          <w:p>
            <w:pPr>
              <w:pStyle w:val="Compact"/>
              <w:jc w:val="left"/>
            </w:pPr>
            <w:r>
              <w:t xml:space="preserve">10</w:t>
            </w:r>
          </w:p>
        </w:tc>
        <w:tc>
          <w:tcPr/>
          <w:p>
            <w:pPr>
              <w:pStyle w:val="Compact"/>
              <w:jc w:val="left"/>
            </w:pPr>
            <w:r>
              <w:t xml:space="preserve">Firefighter Training Mannequin, full-body, with burn simulation and CPR capability – for Firefighter training programs in Mexico Mexico City</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125,000.00</w:t>
            </w:r>
          </w:p>
        </w:tc>
        <w:tc>
          <w:tcPr/>
          <w:p>
            <w:pPr>
              <w:pStyle w:val="Compact"/>
              <w:jc w:val="left"/>
            </w:pPr>
            <w:r>
              <w:t xml:space="preserve">1,875,000.00</w:t>
            </w:r>
          </w:p>
        </w:tc>
      </w:tr>
      <w:tr>
        <w:tc>
          <w:tcPr>
            <w:gridSpan w:val="5"/>
          </w:tcPr>
          <w:p>
            <w:pPr>
              <w:pStyle w:val="Compact"/>
              <w:jc w:val="right"/>
            </w:pPr>
            <w:r>
              <w:t xml:space="preserve">SUBTOTAL</w:t>
            </w:r>
          </w:p>
        </w:tc>
        <w:tc>
          <w:tcPr/>
          <w:p>
            <w:pPr>
              <w:pStyle w:val="Compact"/>
              <w:jc w:val="left"/>
            </w:pPr>
            <w:r>
              <w:t xml:space="preserve">26,140,000.00</w:t>
            </w:r>
          </w:p>
        </w:tc>
      </w:tr>
      <w:tr>
        <w:tc>
          <w:tcPr>
            <w:gridSpan w:val="5"/>
          </w:tcPr>
          <w:p>
            <w:pPr>
              <w:pStyle w:val="Compact"/>
              <w:jc w:val="right"/>
            </w:pPr>
            <w:r>
              <w:t xml:space="preserve">IVA (16% Tax – Mexico)</w:t>
            </w:r>
          </w:p>
        </w:tc>
        <w:tc>
          <w:tcPr/>
          <w:p>
            <w:pPr>
              <w:pStyle w:val="Compact"/>
              <w:jc w:val="left"/>
            </w:pPr>
            <w:r>
              <w:t xml:space="preserve">4,182,400.00</w:t>
            </w:r>
          </w:p>
        </w:tc>
      </w:tr>
      <w:tr>
        <w:tc>
          <w:tcPr>
            <w:gridSpan w:val="5"/>
          </w:tcPr>
          <w:p>
            <w:pPr>
              <w:pStyle w:val="Compact"/>
              <w:jc w:val="right"/>
            </w:pPr>
            <w:r>
              <w:t xml:space="preserve">GRAND TOTAL (MXN)</w:t>
            </w:r>
          </w:p>
        </w:tc>
        <w:tc>
          <w:tcPr/>
          <w:p>
            <w:pPr>
              <w:pStyle w:val="Compact"/>
              <w:jc w:val="left"/>
            </w:pPr>
            <w:r>
              <w:t xml:space="preserve">30,322,400.00</w:t>
            </w:r>
          </w:p>
        </w:tc>
      </w:tr>
    </w:tbl>
    <w:p>
      <w:pPr>
        <w:pStyle w:val="BodyText"/>
      </w:pPr>
      <w:r>
        <w:t xml:space="preserve">Terms and Conditions</w:t>
      </w:r>
    </w:p>
    <w:p>
      <w:pPr>
        <w:numPr>
          <w:ilvl w:val="0"/>
          <w:numId w:val="1001"/>
        </w:numPr>
        <w:pStyle w:val="Compact"/>
      </w:pPr>
      <w:r>
        <w:t xml:space="preserve">This Purchase Order is issued by the Cuerpo de Bomberos de la Ciudad de México for the procurement of Firefighter protective equipment, respiratory apparatus, communication devices, and training materials to be deployed across all Firefighter stations in Mexico Mexico City.</w:t>
      </w:r>
    </w:p>
    <w:p>
      <w:pPr>
        <w:numPr>
          <w:ilvl w:val="0"/>
          <w:numId w:val="1001"/>
        </w:numPr>
        <w:pStyle w:val="Compact"/>
      </w:pPr>
      <w:r>
        <w:t xml:space="preserve">All Firefighter equipment supplied under this Purchase Order must comply with NFPA 1971, NFPA 1981, and applicable NOM (Norma Oficial Mexicana) standards as enforced by the Secretaría de Seguridad Ciudadana in Mexico Mexico City.</w:t>
      </w:r>
    </w:p>
    <w:p>
      <w:pPr>
        <w:numPr>
          <w:ilvl w:val="0"/>
          <w:numId w:val="1001"/>
        </w:numPr>
        <w:pStyle w:val="Compact"/>
      </w:pPr>
      <w:r>
        <w:t xml:space="preserve">The supplier shall deliver all Firefighter items to the designated warehouse in Mexico Mexico City no later than August 15, 2025. Late delivery shall incur a penalty of 0.5% of the total Purchase Order value per calendar day of delay, up to a maximum of 10%.</w:t>
      </w:r>
    </w:p>
    <w:p>
      <w:pPr>
        <w:numPr>
          <w:ilvl w:val="0"/>
          <w:numId w:val="1001"/>
        </w:numPr>
        <w:pStyle w:val="Compact"/>
      </w:pPr>
      <w:r>
        <w:t xml:space="preserve">Each Firefighter item must be accompanied by a certificate of conformity, manufacturer's warranty documentation (minimum 3 years for structural gear, 5 years for SCBA), and a detailed packing list in both Spanish and English.</w:t>
      </w:r>
    </w:p>
    <w:p>
      <w:pPr>
        <w:numPr>
          <w:ilvl w:val="0"/>
          <w:numId w:val="1001"/>
        </w:numPr>
        <w:pStyle w:val="Compact"/>
      </w:pPr>
      <w:r>
        <w:t xml:space="preserve">Payment shall be made via bank transfer to the supplier's designated account in Mexico Mexico City within 45 calendar days of the buyer's written acceptance of the delivered Firefighter equipment and receipt of a valid CFDI (Comprobante Fiscal Digital por Internet) invoice.</w:t>
      </w:r>
    </w:p>
    <w:p>
      <w:pPr>
        <w:numPr>
          <w:ilvl w:val="0"/>
          <w:numId w:val="1001"/>
        </w:numPr>
        <w:pStyle w:val="Compact"/>
      </w:pPr>
      <w:r>
        <w:t xml:space="preserve">The supplier warrants that all Firefighter equipment is new, unused, and free from defects. Any Firefighter item found defective within the warranty period shall be replaced at no additional cost to the buyer.</w:t>
      </w:r>
    </w:p>
    <w:p>
      <w:pPr>
        <w:numPr>
          <w:ilvl w:val="0"/>
          <w:numId w:val="1001"/>
        </w:numPr>
        <w:pStyle w:val="Compact"/>
      </w:pPr>
      <w:r>
        <w:t xml:space="preserve">This Purchase Order is governed by the laws of the United Mexican States and the Federal Law of Administrative Procurement (Ley de Adquisiciones, Arrendamientos y Servicios del Sector Público). Any disputes shall be resolved in the competent courts of Mexico Mexico City.</w:t>
      </w:r>
    </w:p>
    <w:p>
      <w:pPr>
        <w:numPr>
          <w:ilvl w:val="0"/>
          <w:numId w:val="1001"/>
        </w:numPr>
        <w:pStyle w:val="Compact"/>
      </w:pPr>
      <w:r>
        <w:t xml:space="preserve">The supplier shall maintain adequate insurance coverage for all Firefighter equipment in transit to the delivery location in Mexico Mexico City. Risk of loss transfers to the buyer upon signed delivery receipt.</w:t>
      </w:r>
    </w:p>
    <w:p>
      <w:pPr>
        <w:numPr>
          <w:ilvl w:val="0"/>
          <w:numId w:val="1001"/>
        </w:numPr>
        <w:pStyle w:val="Compact"/>
      </w:pPr>
      <w:r>
        <w:t xml:space="preserve">Any modifications to this Purchase Order, including changes to Firefighter item specifications, quantities, or delivery schedules in Mexico Mexico City, must be made in writing and signed by both parties.</w:t>
      </w:r>
    </w:p>
    <w:p>
      <w:pPr>
        <w:numPr>
          <w:ilvl w:val="0"/>
          <w:numId w:val="1001"/>
        </w:numPr>
        <w:pStyle w:val="Compact"/>
      </w:pPr>
      <w:r>
        <w:t xml:space="preserve">The supplier acknowledges that the Firefighter equipment procured under this Purchase Order will be used exclusively for public safety and emergency response operations by Firefighter personnel of the Mexico Mexico City municipal government.</w:t>
      </w:r>
    </w:p>
    <w:p>
      <w:pPr>
        <w:pStyle w:val="FirstParagraph"/>
      </w:pPr>
      <w:r>
        <w:rPr>
          <w:bCs/>
          <w:b/>
        </w:rPr>
        <w:t xml:space="preserve">Authorized Buyer</w:t>
      </w:r>
      <w:r>
        <w:br/>
      </w:r>
      <w:r>
        <w:t xml:space="preserve">Lic. Andrés Morales Vega</w:t>
      </w:r>
      <w:r>
        <w:br/>
      </w:r>
      <w:r>
        <w:t xml:space="preserve">Director de Adquisiciones</w:t>
      </w:r>
      <w:r>
        <w:br/>
      </w:r>
      <w:r>
        <w:t xml:space="preserve">Cuerpo de Bomberos CDMX</w:t>
      </w:r>
      <w:r>
        <w:br/>
      </w:r>
      <w:r>
        <w:t xml:space="preserve">Mexico Mexico City</w:t>
      </w:r>
    </w:p>
    <w:p>
      <w:pPr>
        <w:pStyle w:val="BodyText"/>
      </w:pPr>
      <w:r>
        <w:rPr>
          <w:bCs/>
          <w:b/>
        </w:rPr>
        <w:t xml:space="preserve">Authorized Supplier Representative</w:t>
      </w:r>
      <w:r>
        <w:br/>
      </w:r>
      <w:r>
        <w:t xml:space="preserve">Lic. María Fernanda Gutiérrez</w:t>
      </w:r>
      <w:r>
        <w:br/>
      </w:r>
      <w:r>
        <w:t xml:space="preserve">Gerente de Ventas</w:t>
      </w:r>
      <w:r>
        <w:br/>
      </w:r>
      <w:r>
        <w:t xml:space="preserve">Protección Industrial del Pacífico, S.A. de C.V.</w:t>
      </w:r>
      <w:r>
        <w:br/>
      </w:r>
      <w:r>
        <w:t xml:space="preserve">Mexico Mexico City</w:t>
      </w:r>
    </w:p>
    <w:p>
      <w:pPr>
        <w:pStyle w:val="BodyText"/>
      </w:pPr>
      <w:r>
        <w:t xml:space="preserve">This Purchase Order (PO No. MXC-FF-2025-04871) is a legally binding document for the procurement of Firefighter equipment in Mexico Mexico City, Mexico.</w:t>
      </w:r>
    </w:p>
    <w:p>
      <w:pPr>
        <w:pStyle w:val="BodyText"/>
      </w:pPr>
      <w:r>
        <w:t xml:space="preserve">Document generated on June 15, 2025 | Page 1 of 1 | Confidential – Government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Mexico Mexico City</dc:title>
  <dc:creator/>
  <dc:language>en</dc:language>
  <cp:keywords/>
  <dcterms:created xsi:type="dcterms:W3CDTF">2026-10-10T06:29:12Z</dcterms:created>
  <dcterms:modified xsi:type="dcterms:W3CDTF">2026-10-10T06:29:12Z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