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Pakistan</w:t>
      </w:r>
      <w:r>
        <w:t xml:space="preserve"> </w:t>
      </w:r>
      <w:r>
        <w:t xml:space="preserve">Karachi</w:t>
      </w:r>
    </w:p>
    <w:bookmarkStart w:id="21" w:name="purchase-order"/>
    <w:p>
      <w:pPr>
        <w:pStyle w:val="Heading1"/>
      </w:pPr>
      <w:r>
        <w:t xml:space="preserve">PURCHASE ORDER</w:t>
      </w:r>
    </w:p>
    <w:bookmarkStart w:id="20" w:name="X264bb8c01f8b800e1cf9f968c836e1cc762805e"/>
    <w:p>
      <w:pPr>
        <w:pStyle w:val="Heading2"/>
      </w:pPr>
      <w:r>
        <w:t xml:space="preserve">Firefighter Equipment &amp; Operational Supplies – Pakistan Karachi</w:t>
      </w:r>
    </w:p>
    <w:p>
      <w:pPr>
        <w:pStyle w:val="FirstParagraph"/>
      </w:pPr>
      <w:r>
        <w:t xml:space="preserve">Karachi Fire &amp; Rescue Services Department | Sindh Province, Pakistan</w:t>
      </w:r>
    </w:p>
    <w:bookmarkEnd w:id="20"/>
    <w:bookmarkEnd w:id="21"/>
    <w:p>
      <w:pPr>
        <w:pStyle w:val="BodyText"/>
      </w:pPr>
      <w:r>
        <w:rPr>
          <w:bCs/>
          <w:b/>
        </w:rPr>
        <w:t xml:space="preserve">Purchase Order No.:</w:t>
      </w:r>
      <w:r>
        <w:t xml:space="preserve"> </w:t>
      </w:r>
      <w:r>
        <w:t xml:space="preserve">KFRS/PO/2025/0472</w:t>
      </w:r>
      <w:r>
        <w:br/>
      </w:r>
      <w:r>
        <w:rPr>
          <w:bCs/>
          <w:b/>
        </w:rPr>
        <w:t xml:space="preserve">Date of Issue:</w:t>
      </w:r>
      <w:r>
        <w:t xml:space="preserve"> </w:t>
      </w:r>
      <w:r>
        <w:t xml:space="preserve">15 June 2025</w:t>
      </w:r>
      <w:r>
        <w:br/>
      </w:r>
      <w:r>
        <w:rPr>
          <w:bCs/>
          <w:b/>
        </w:rPr>
        <w:t xml:space="preserve">Validity Period:</w:t>
      </w:r>
      <w:r>
        <w:t xml:space="preserve"> </w:t>
      </w:r>
      <w:r>
        <w:t xml:space="preserve">90 Days from Issue Date</w:t>
      </w:r>
    </w:p>
    <w:p>
      <w:pPr>
        <w:pStyle w:val="BodyText"/>
      </w:pPr>
      <w:r>
        <w:rPr>
          <w:bCs/>
          <w:b/>
        </w:rPr>
        <w:t xml:space="preserve">Delivery Deadline:</w:t>
      </w:r>
      <w:r>
        <w:t xml:space="preserve"> </w:t>
      </w:r>
      <w:r>
        <w:t xml:space="preserve">30 August 2025</w:t>
      </w:r>
      <w:r>
        <w:br/>
      </w:r>
      <w:r>
        <w:rPr>
          <w:bCs/>
          <w:b/>
        </w:rPr>
        <w:t xml:space="preserve">Delivery Location:</w:t>
      </w:r>
      <w:r>
        <w:t xml:space="preserve"> </w:t>
      </w:r>
      <w:r>
        <w:t xml:space="preserve">Karachi Fire Station HQ, Shahrah-e-Faisal, Karachi, Pakistan</w:t>
      </w:r>
      <w:r>
        <w:br/>
      </w:r>
      <w:r>
        <w:rPr>
          <w:bCs/>
          <w:b/>
        </w:rPr>
        <w:t xml:space="preserve">Incoterms:</w:t>
      </w:r>
      <w:r>
        <w:t xml:space="preserve"> </w:t>
      </w:r>
      <w:r>
        <w:t xml:space="preserve">DDP (Delivered Duty Paid) – Karachi, Pakistan</w:t>
      </w:r>
    </w:p>
    <w:bookmarkStart w:id="22" w:name="buyer-requisitioning-authority"/>
    <w:p>
      <w:pPr>
        <w:pStyle w:val="Heading3"/>
      </w:pPr>
      <w:r>
        <w:t xml:space="preserve">BUYER (Requisitioning Authority)</w:t>
      </w:r>
    </w:p>
    <w:p>
      <w:pPr>
        <w:pStyle w:val="FirstParagraph"/>
      </w:pPr>
      <w:r>
        <w:rPr>
          <w:bCs/>
          <w:b/>
        </w:rPr>
        <w:t xml:space="preserve">Organization:</w:t>
      </w:r>
      <w:r>
        <w:t xml:space="preserve"> </w:t>
      </w:r>
      <w:r>
        <w:t xml:space="preserve">Karachi Fire &amp; Rescue Services Department</w:t>
      </w:r>
      <w:r>
        <w:br/>
      </w:r>
      <w:r>
        <w:rPr>
          <w:bCs/>
          <w:b/>
        </w:rPr>
        <w:t xml:space="preserve">Address:</w:t>
      </w:r>
      <w:r>
        <w:t xml:space="preserve"> </w:t>
      </w:r>
      <w:r>
        <w:t xml:space="preserve">Fire Station Headquarters, Shahrah-e-Faisal, Karachi, Sindh, Pakistan</w:t>
      </w:r>
      <w:r>
        <w:br/>
      </w:r>
      <w:r>
        <w:rPr>
          <w:bCs/>
          <w:b/>
        </w:rPr>
        <w:t xml:space="preserve">Contact Person:</w:t>
      </w:r>
      <w:r>
        <w:t xml:space="preserve"> </w:t>
      </w:r>
      <w:r>
        <w:t xml:space="preserve">Chief Fire Officer Ahmed Raza Khan</w:t>
      </w:r>
      <w:r>
        <w:br/>
      </w:r>
      <w:r>
        <w:rPr>
          <w:bCs/>
          <w:b/>
        </w:rPr>
        <w:t xml:space="preserve">Phone:</w:t>
      </w:r>
      <w:r>
        <w:t xml:space="preserve"> </w:t>
      </w:r>
      <w:r>
        <w:t xml:space="preserve">+92-21-3481-2200</w:t>
      </w:r>
      <w:r>
        <w:br/>
      </w:r>
      <w:r>
        <w:rPr>
          <w:bCs/>
          <w:b/>
        </w:rPr>
        <w:t xml:space="preserve">Email:</w:t>
      </w:r>
      <w:r>
        <w:t xml:space="preserve"> </w:t>
      </w:r>
      <w:r>
        <w:t xml:space="preserve">procurement@karachifire.gov.pk</w:t>
      </w:r>
      <w:r>
        <w:br/>
      </w:r>
      <w:r>
        <w:rPr>
          <w:bCs/>
          <w:b/>
        </w:rPr>
        <w:t xml:space="preserve">NADRA / Tax ID:</w:t>
      </w:r>
      <w:r>
        <w:t xml:space="preserve"> </w:t>
      </w:r>
      <w:r>
        <w:t xml:space="preserve">NTN-4210587-3</w:t>
      </w:r>
    </w:p>
    <w:bookmarkEnd w:id="22"/>
    <w:bookmarkStart w:id="23" w:name="seller-supplier-vendor"/>
    <w:p>
      <w:pPr>
        <w:pStyle w:val="Heading3"/>
      </w:pPr>
      <w:r>
        <w:t xml:space="preserve">SELLER (Supplier / Vendor)</w:t>
      </w:r>
    </w:p>
    <w:p>
      <w:pPr>
        <w:pStyle w:val="FirstParagraph"/>
      </w:pPr>
      <w:r>
        <w:rPr>
          <w:bCs/>
          <w:b/>
        </w:rPr>
        <w:t xml:space="preserve">Organization:</w:t>
      </w:r>
      <w:r>
        <w:t xml:space="preserve"> </w:t>
      </w:r>
      <w:r>
        <w:t xml:space="preserve">SafeGuard Fire Protection Systems (Pvt.) Ltd.</w:t>
      </w:r>
      <w:r>
        <w:br/>
      </w:r>
      <w:r>
        <w:rPr>
          <w:bCs/>
          <w:b/>
        </w:rPr>
        <w:t xml:space="preserve">Address:</w:t>
      </w:r>
      <w:r>
        <w:t xml:space="preserve"> </w:t>
      </w:r>
      <w:r>
        <w:t xml:space="preserve">Plot 47-B, Industrial Area, Korangi, Karachi, Sindh, Pakistan</w:t>
      </w:r>
      <w:r>
        <w:br/>
      </w:r>
      <w:r>
        <w:rPr>
          <w:bCs/>
          <w:b/>
        </w:rPr>
        <w:t xml:space="preserve">Contact Person:</w:t>
      </w:r>
      <w:r>
        <w:t xml:space="preserve"> </w:t>
      </w:r>
      <w:r>
        <w:t xml:space="preserve">Ms. Fatima Noor, Sales Director</w:t>
      </w:r>
      <w:r>
        <w:br/>
      </w:r>
      <w:r>
        <w:rPr>
          <w:bCs/>
          <w:b/>
        </w:rPr>
        <w:t xml:space="preserve">Phone:</w:t>
      </w:r>
      <w:r>
        <w:t xml:space="preserve"> </w:t>
      </w:r>
      <w:r>
        <w:t xml:space="preserve">+92-21-3520-8844</w:t>
      </w:r>
      <w:r>
        <w:br/>
      </w:r>
      <w:r>
        <w:rPr>
          <w:bCs/>
          <w:b/>
        </w:rPr>
        <w:t xml:space="preserve">Email:</w:t>
      </w:r>
      <w:r>
        <w:t xml:space="preserve"> </w:t>
      </w:r>
      <w:r>
        <w:t xml:space="preserve">orders@safeguardfire.pk</w:t>
      </w:r>
      <w:r>
        <w:br/>
      </w:r>
      <w:r>
        <w:rPr>
          <w:bCs/>
          <w:b/>
        </w:rPr>
        <w:t xml:space="preserve">NTN:</w:t>
      </w:r>
      <w:r>
        <w:t xml:space="preserve"> </w:t>
      </w:r>
      <w:r>
        <w:t xml:space="preserve">NTN-6834210-7</w:t>
      </w:r>
    </w:p>
    <w:bookmarkEnd w:id="23"/>
    <w:p>
      <w:pPr>
        <w:pStyle w:val="BodyText"/>
      </w:pPr>
      <w:r>
        <w:t xml:space="preserve">LINE ITEMS – Firefighter Equipment &amp; Supplies for Pakistan Karachi Operations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Firefighter Item</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Full Firefighter Turnout Gear Set (Helmet, Jacket, Trousers, Gloves, Boots) – NFPA 1971/1977 compliant</w:t>
            </w:r>
          </w:p>
        </w:tc>
        <w:tc>
          <w:tcPr/>
          <w:p>
            <w:pPr>
              <w:pStyle w:val="Compact"/>
              <w:jc w:val="left"/>
            </w:pPr>
            <w:r>
              <w:t xml:space="preserve">NFPA 1971</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Self-Contained Breathing Apparatus (SCBA) – 30-min, Firefighter rated</w:t>
            </w:r>
          </w:p>
        </w:tc>
        <w:tc>
          <w:tcPr/>
          <w:p>
            <w:pPr>
              <w:pStyle w:val="Compact"/>
              <w:jc w:val="left"/>
            </w:pPr>
            <w:r>
              <w:t xml:space="preserve">EN 137 / NFPA 1981</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245,000</w:t>
            </w:r>
          </w:p>
        </w:tc>
        <w:tc>
          <w:tcPr/>
          <w:p>
            <w:pPr>
              <w:pStyle w:val="Compact"/>
              <w:jc w:val="left"/>
            </w:pPr>
            <w:r>
              <w:t xml:space="preserve">19,600,000</w:t>
            </w:r>
          </w:p>
        </w:tc>
      </w:tr>
      <w:tr>
        <w:tc>
          <w:tcPr/>
          <w:p>
            <w:pPr>
              <w:pStyle w:val="Compact"/>
              <w:jc w:val="left"/>
            </w:pPr>
            <w:r>
              <w:t xml:space="preserve">3</w:t>
            </w:r>
          </w:p>
        </w:tc>
        <w:tc>
          <w:tcPr/>
          <w:p>
            <w:pPr>
              <w:pStyle w:val="Compact"/>
              <w:jc w:val="left"/>
            </w:pPr>
            <w:r>
              <w:t xml:space="preserve">Firefighter Thermal Imaging Camera – IR, 640x480 resolution</w:t>
            </w:r>
          </w:p>
        </w:tc>
        <w:tc>
          <w:tcPr/>
          <w:p>
            <w:pPr>
              <w:pStyle w:val="Compact"/>
              <w:jc w:val="left"/>
            </w:pPr>
            <w:r>
              <w:t xml:space="preserve">EN 60900</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4</w:t>
            </w:r>
          </w:p>
        </w:tc>
        <w:tc>
          <w:tcPr/>
          <w:p>
            <w:pPr>
              <w:pStyle w:val="Compact"/>
              <w:jc w:val="left"/>
            </w:pPr>
            <w:r>
              <w:t xml:space="preserve">Portable Fire Extinguisher – 9kg ABC Dry Chemical (for Karachi residential zones)</w:t>
            </w:r>
          </w:p>
        </w:tc>
        <w:tc>
          <w:tcPr/>
          <w:p>
            <w:pPr>
              <w:pStyle w:val="Compact"/>
              <w:jc w:val="left"/>
            </w:pPr>
            <w:r>
              <w:t xml:space="preserve">BS EN 3</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4,250,000</w:t>
            </w:r>
          </w:p>
        </w:tc>
      </w:tr>
      <w:tr>
        <w:tc>
          <w:tcPr/>
          <w:p>
            <w:pPr>
              <w:pStyle w:val="Compact"/>
              <w:jc w:val="left"/>
            </w:pPr>
            <w:r>
              <w:t xml:space="preserve">5</w:t>
            </w:r>
          </w:p>
        </w:tc>
        <w:tc>
          <w:tcPr/>
          <w:p>
            <w:pPr>
              <w:pStyle w:val="Compact"/>
              <w:jc w:val="left"/>
            </w:pPr>
            <w:r>
              <w:t xml:space="preserve">Firefighter Rescue Rope – 11mm, 100m, Kevlar core, high-visibility orange</w:t>
            </w:r>
          </w:p>
        </w:tc>
        <w:tc>
          <w:tcPr/>
          <w:p>
            <w:pPr>
              <w:pStyle w:val="Compact"/>
              <w:jc w:val="left"/>
            </w:pPr>
            <w:r>
              <w:t xml:space="preserve">EN 1891</w:t>
            </w:r>
          </w:p>
        </w:tc>
        <w:tc>
          <w:tcPr/>
          <w:p>
            <w:pPr>
              <w:pStyle w:val="Compact"/>
              <w:jc w:val="left"/>
            </w:pPr>
            <w:r>
              <w:t xml:space="preserve">60</w:t>
            </w:r>
          </w:p>
        </w:tc>
        <w:tc>
          <w:tcPr/>
          <w:p>
            <w:pPr>
              <w:pStyle w:val="Compact"/>
              <w:jc w:val="left"/>
            </w:pPr>
            <w:r>
              <w:t xml:space="preserve">Coils</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Firefighter Hydraulic Rescue Tool Set (Spreaders, Cutters, Rams) – 40-tonne</w:t>
            </w:r>
          </w:p>
        </w:tc>
        <w:tc>
          <w:tcPr/>
          <w:p>
            <w:pPr>
              <w:pStyle w:val="Compact"/>
              <w:jc w:val="left"/>
            </w:pPr>
            <w:r>
              <w:t xml:space="preserve">EN 1030</w:t>
            </w:r>
          </w:p>
        </w:tc>
        <w:tc>
          <w:tcPr/>
          <w:p>
            <w:pPr>
              <w:pStyle w:val="Compact"/>
              <w:jc w:val="left"/>
            </w:pPr>
            <w:r>
              <w:t xml:space="preserve">10</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7</w:t>
            </w:r>
          </w:p>
        </w:tc>
        <w:tc>
          <w:tcPr/>
          <w:p>
            <w:pPr>
              <w:pStyle w:val="Compact"/>
              <w:jc w:val="left"/>
            </w:pPr>
            <w:r>
              <w:t xml:space="preserve">Firefighter Radios – UHF/VHF Dual Band, 5W, IP67 rated (Karachi urban coverage)</w:t>
            </w:r>
          </w:p>
        </w:tc>
        <w:tc>
          <w:tcPr/>
          <w:p>
            <w:pPr>
              <w:pStyle w:val="Compact"/>
              <w:jc w:val="left"/>
            </w:pPr>
            <w:r>
              <w:t xml:space="preserve">EN 300 221</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42,000</w:t>
            </w:r>
          </w:p>
        </w:tc>
        <w:tc>
          <w:tcPr/>
          <w:p>
            <w:pPr>
              <w:pStyle w:val="Compact"/>
              <w:jc w:val="left"/>
            </w:pPr>
            <w:r>
              <w:t xml:space="preserve">8,400,000</w:t>
            </w:r>
          </w:p>
        </w:tc>
      </w:tr>
      <w:tr>
        <w:tc>
          <w:tcPr/>
          <w:p>
            <w:pPr>
              <w:pStyle w:val="Compact"/>
              <w:jc w:val="left"/>
            </w:pPr>
            <w:r>
              <w:t xml:space="preserve">8</w:t>
            </w:r>
          </w:p>
        </w:tc>
        <w:tc>
          <w:tcPr/>
          <w:p>
            <w:pPr>
              <w:pStyle w:val="Compact"/>
              <w:jc w:val="left"/>
            </w:pPr>
            <w:r>
              <w:t xml:space="preserve">Firefighter First Aid &amp; Burn Treatment Kits (per station, 12 stations in Karachi)</w:t>
            </w:r>
          </w:p>
        </w:tc>
        <w:tc>
          <w:tcPr/>
          <w:p>
            <w:pPr>
              <w:pStyle w:val="Compact"/>
              <w:jc w:val="left"/>
            </w:pPr>
            <w:r>
              <w:t xml:space="preserve">ISO 13485</w:t>
            </w:r>
          </w:p>
        </w:tc>
        <w:tc>
          <w:tcPr/>
          <w:p>
            <w:pPr>
              <w:pStyle w:val="Compact"/>
              <w:jc w:val="left"/>
            </w:pPr>
            <w:r>
              <w:t xml:space="preserve">12</w:t>
            </w:r>
          </w:p>
        </w:tc>
        <w:tc>
          <w:tcPr/>
          <w:p>
            <w:pPr>
              <w:pStyle w:val="Compact"/>
              <w:jc w:val="left"/>
            </w:pPr>
            <w:r>
              <w:t xml:space="preserve">Kits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9</w:t>
            </w:r>
          </w:p>
        </w:tc>
        <w:tc>
          <w:tcPr/>
          <w:p>
            <w:pPr>
              <w:pStyle w:val="Compact"/>
              <w:jc w:val="left"/>
            </w:pPr>
            <w:r>
              <w:t xml:space="preserve">Firefighter Training Dummies &amp; Simulated Burn Module (for Karachi Fire Academy)</w:t>
            </w:r>
          </w:p>
        </w:tc>
        <w:tc>
          <w:tcPr/>
          <w:p>
            <w:pPr>
              <w:pStyle w:val="Compact"/>
              <w:jc w:val="left"/>
            </w:pPr>
            <w:r>
              <w:t xml:space="preserve">Custom</w:t>
            </w:r>
          </w:p>
        </w:tc>
        <w:tc>
          <w:tcPr/>
          <w:p>
            <w:pPr>
              <w:pStyle w:val="Compact"/>
              <w:jc w:val="left"/>
            </w:pPr>
            <w:r>
              <w:t xml:space="preserve">4</w:t>
            </w:r>
          </w:p>
        </w:tc>
        <w:tc>
          <w:tcPr/>
          <w:p>
            <w:pPr>
              <w:pStyle w:val="Compact"/>
              <w:jc w:val="left"/>
            </w:pPr>
            <w:r>
              <w:t xml:space="preserve">Sets</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10</w:t>
            </w:r>
          </w:p>
        </w:tc>
        <w:tc>
          <w:tcPr/>
          <w:p>
            <w:pPr>
              <w:pStyle w:val="Compact"/>
              <w:jc w:val="left"/>
            </w:pPr>
            <w:r>
              <w:t xml:space="preserve">Firefighter Vehicle-Mounted Pump &amp; Hose Reel Assembly (for Karachi fire tenders)</w:t>
            </w:r>
          </w:p>
        </w:tc>
        <w:tc>
          <w:tcPr/>
          <w:p>
            <w:pPr>
              <w:pStyle w:val="Compact"/>
              <w:jc w:val="left"/>
            </w:pPr>
            <w:r>
              <w:t xml:space="preserve">EN 1047</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580,000</w:t>
            </w:r>
          </w:p>
        </w:tc>
        <w:tc>
          <w:tcPr/>
          <w:p>
            <w:pPr>
              <w:pStyle w:val="Compact"/>
              <w:jc w:val="left"/>
            </w:pPr>
            <w:r>
              <w:t xml:space="preserve">8,700,000</w:t>
            </w:r>
          </w:p>
        </w:tc>
      </w:tr>
      <w:tr>
        <w:tc>
          <w:tcPr>
            <w:gridSpan w:val="6"/>
          </w:tcPr>
          <w:p>
            <w:pPr>
              <w:pStyle w:val="Compact"/>
              <w:jc w:val="right"/>
            </w:pPr>
            <w:r>
              <w:t xml:space="preserve">GRAND TOTAL (PKR):</w:t>
            </w:r>
          </w:p>
        </w:tc>
        <w:tc>
          <w:tcPr/>
          <w:p>
            <w:pPr>
              <w:pStyle w:val="Compact"/>
              <w:jc w:val="left"/>
            </w:pPr>
            <w:r>
              <w:t xml:space="preserve">104,510,000</w:t>
            </w:r>
          </w:p>
        </w:tc>
      </w:tr>
    </w:tbl>
    <w:p>
      <w:pPr>
        <w:pStyle w:val="BodyText"/>
      </w:pPr>
      <w:r>
        <w:rPr>
          <w:bCs/>
          <w:b/>
        </w:rPr>
        <w:t xml:space="preserve">Note:</w:t>
      </w:r>
      <w:r>
        <w:t xml:space="preserve"> </w:t>
      </w:r>
      <w:r>
        <w:t xml:space="preserve">All Firefighter equipment listed above must comply with the standards mandated by the Sindh Fire Safety Ordinance and the Pakistan Standards and Quality Control Authority (PSQCA). Items intended for deployment across the Karachi metropolitan area must be rated for the high-humidity, coastal climate conditions prevalent in Pakistan Karachi.</w:t>
      </w:r>
    </w:p>
    <w:p>
      <w:pPr>
        <w:pStyle w:val="BodyText"/>
      </w:pPr>
      <w:r>
        <w:t xml:space="preserve">TERMS AND CONDITIONS</w:t>
      </w:r>
    </w:p>
    <w:p>
      <w:pPr>
        <w:numPr>
          <w:ilvl w:val="0"/>
          <w:numId w:val="1001"/>
        </w:numPr>
        <w:pStyle w:val="Compact"/>
      </w:pPr>
      <w:r>
        <w:rPr>
          <w:bCs/>
          <w:b/>
        </w:rPr>
        <w:t xml:space="preserve">Scope of Supply:</w:t>
      </w:r>
      <w:r>
        <w:t xml:space="preserve"> </w:t>
      </w:r>
      <w:r>
        <w:t xml:space="preserve">The Seller shall supply all Firefighter equipment, accessories, and operational supplies as itemized in this Purchase Order for deployment by the Karachi Fire &amp; Rescue Services Department across all 12 fire stations in Pakistan Karachi, including Korangi, Gulshan-e-Iqbal, Clifton, Malir, and the Port Qasim industrial zone.</w:t>
      </w:r>
    </w:p>
    <w:p>
      <w:pPr>
        <w:numPr>
          <w:ilvl w:val="0"/>
          <w:numId w:val="1001"/>
        </w:numPr>
        <w:pStyle w:val="Compact"/>
      </w:pPr>
      <w:r>
        <w:rPr>
          <w:bCs/>
          <w:b/>
        </w:rPr>
        <w:t xml:space="preserve">Quality Assurance:</w:t>
      </w:r>
      <w:r>
        <w:t xml:space="preserve"> </w:t>
      </w:r>
      <w:r>
        <w:t xml:space="preserve">Every Firefighter item must be new, unused, and accompanied by a manufacturer's certificate of conformity, test reports, and a minimum 24-month warranty. SCBA units must pass hydrostatic pressure testing prior to dispatch to Pakistan Karachi.</w:t>
      </w:r>
    </w:p>
    <w:p>
      <w:pPr>
        <w:numPr>
          <w:ilvl w:val="0"/>
          <w:numId w:val="1001"/>
        </w:numPr>
        <w:pStyle w:val="Compact"/>
      </w:pPr>
      <w:r>
        <w:rPr>
          <w:bCs/>
          <w:b/>
        </w:rPr>
        <w:t xml:space="preserve">Delivery Schedule:</w:t>
      </w:r>
      <w:r>
        <w:t xml:space="preserve"> </w:t>
      </w:r>
      <w:r>
        <w:t xml:space="preserve">Full delivery of all Firefighter equipment shall be completed no later than 30 August 2025 at the designated Karachi Fire Station HQ. Partial deliveries are permissible in two tranches (50% by 15 July 2025, remaining 50% by 30 August 2025).</w:t>
      </w:r>
    </w:p>
    <w:p>
      <w:pPr>
        <w:numPr>
          <w:ilvl w:val="0"/>
          <w:numId w:val="1001"/>
        </w:numPr>
        <w:pStyle w:val="Compact"/>
      </w:pPr>
      <w:r>
        <w:rPr>
          <w:bCs/>
          <w:b/>
        </w:rPr>
        <w:t xml:space="preserve">Packaging &amp; Transport:</w:t>
      </w:r>
      <w:r>
        <w:t xml:space="preserve"> </w:t>
      </w:r>
      <w:r>
        <w:t xml:space="preserve">All Firefighter gear must be packaged in moisture-resistant, UV-protected containers suitable for the Karachi coastal environment. The Seller bears all transport, customs clearance, and insurance costs up to the delivery point in Pakistan Karachi (DDP).</w:t>
      </w:r>
    </w:p>
    <w:p>
      <w:pPr>
        <w:numPr>
          <w:ilvl w:val="0"/>
          <w:numId w:val="1001"/>
        </w:numPr>
        <w:pStyle w:val="Compact"/>
      </w:pPr>
      <w:r>
        <w:rPr>
          <w:bCs/>
          <w:b/>
        </w:rPr>
        <w:t xml:space="preserve">Payment Terms:</w:t>
      </w:r>
      <w:r>
        <w:t xml:space="preserve"> </w:t>
      </w:r>
      <w:r>
        <w:t xml:space="preserve">30% advance payment upon signing of this Purchase Order; 60% upon delivery and inspection of all Firefighter items at the Karachi depot; 10% upon successful 30-day operational trial by the Firefighter crews. Payment shall be made via bank transfer to the Seller's designated account in PKR.</w:t>
      </w:r>
    </w:p>
    <w:p>
      <w:pPr>
        <w:numPr>
          <w:ilvl w:val="0"/>
          <w:numId w:val="1001"/>
        </w:numPr>
        <w:pStyle w:val="Compact"/>
      </w:pPr>
      <w:r>
        <w:rPr>
          <w:bCs/>
          <w:b/>
        </w:rPr>
        <w:t xml:space="preserve">Inspection &amp; Acceptance:</w:t>
      </w:r>
      <w:r>
        <w:t xml:space="preserve"> </w:t>
      </w:r>
      <w:r>
        <w:t xml:space="preserve">A joint inspection team comprising Karachi Fire Department officers and PSQCA representatives shall inspect all Firefighter equipment upon arrival in Pakistan Karachi. Non-conforming items must be replaced within 14 calendar days at the Seller's sole expense.</w:t>
      </w:r>
    </w:p>
    <w:p>
      <w:pPr>
        <w:numPr>
          <w:ilvl w:val="0"/>
          <w:numId w:val="1001"/>
        </w:numPr>
        <w:pStyle w:val="Compact"/>
      </w:pPr>
      <w:r>
        <w:rPr>
          <w:bCs/>
          <w:b/>
        </w:rPr>
        <w:t xml:space="preserve">Training &amp; Commissioning:</w:t>
      </w:r>
      <w:r>
        <w:t xml:space="preserve"> </w:t>
      </w:r>
      <w:r>
        <w:t xml:space="preserve">The Seller shall provide on-site training for a minimum of 40 Firefighter personnel in Pakistan Karachi on the correct usage, maintenance, and emergency protocols for all supplied equipment. Training sessions shall be conducted at the Karachi Fire Academy, Korangi.</w:t>
      </w:r>
    </w:p>
    <w:p>
      <w:pPr>
        <w:numPr>
          <w:ilvl w:val="0"/>
          <w:numId w:val="1001"/>
        </w:numPr>
        <w:pStyle w:val="Compact"/>
      </w:pPr>
      <w:r>
        <w:rPr>
          <w:bCs/>
          <w:b/>
        </w:rPr>
        <w:t xml:space="preserve">Warranty &amp; After-Sales Support:</w:t>
      </w:r>
      <w:r>
        <w:t xml:space="preserve"> </w:t>
      </w:r>
      <w:r>
        <w:t xml:space="preserve">A minimum 24-month warranty is applicable to all Firefighter equipment. The Seller shall maintain a dedicated service center in Karachi, Pakistan, with a 48-hour response time for any Firefighter equipment malfunction or breakdown.</w:t>
      </w:r>
    </w:p>
    <w:p>
      <w:pPr>
        <w:numPr>
          <w:ilvl w:val="0"/>
          <w:numId w:val="1001"/>
        </w:numPr>
        <w:pStyle w:val="Compact"/>
      </w:pPr>
      <w:r>
        <w:rPr>
          <w:bCs/>
          <w:b/>
        </w:rPr>
        <w:t xml:space="preserve">Penalties:</w:t>
      </w:r>
      <w:r>
        <w:t xml:space="preserve"> </w:t>
      </w:r>
      <w:r>
        <w:t xml:space="preserve">For every day of delay beyond the stipulated delivery deadline, a penalty of 0.5% of the total Purchase Order value shall be deducted from the final payment, up to a maximum of 10%.</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Any disputes shall be resolved through arbitration in Karachi, Sindh, Pakistan, in accordance with the Arbitration Act, 1940.</w:t>
      </w:r>
    </w:p>
    <w:p>
      <w:pPr>
        <w:numPr>
          <w:ilvl w:val="0"/>
          <w:numId w:val="1001"/>
        </w:numPr>
        <w:pStyle w:val="Compact"/>
      </w:pPr>
      <w:r>
        <w:rPr>
          <w:bCs/>
          <w:b/>
        </w:rPr>
        <w:t xml:space="preserve">Confidentiality:</w:t>
      </w:r>
      <w:r>
        <w:t xml:space="preserve"> </w:t>
      </w:r>
      <w:r>
        <w:t xml:space="preserve">Both parties agree to maintain strict confidentiality regarding the operational deployment plans of Firefighter resources across Pakistan Karachi and shall not disclose details of this Purchase Order to third parties without written consent.</w:t>
      </w:r>
    </w:p>
    <w:p>
      <w:pPr>
        <w:pStyle w:val="FirstParagraph"/>
      </w:pPr>
      <w:r>
        <w:t xml:space="preserve">AUTHORIZATION &amp; SIGNATURES</w:t>
      </w:r>
    </w:p>
    <w:p>
      <w:pPr>
        <w:pStyle w:val="BodyText"/>
      </w:pPr>
      <w:r>
        <w:rPr>
          <w:bCs/>
          <w:b/>
        </w:rPr>
        <w:t xml:space="preserve">For and on behalf of the Buyer:</w:t>
      </w:r>
      <w:r>
        <w:br/>
      </w:r>
      <w:r>
        <w:t xml:space="preserve">Karachi Fire &amp; Rescue Services Department</w:t>
      </w:r>
    </w:p>
    <w:p>
      <w:pPr>
        <w:pStyle w:val="BodyText"/>
      </w:pPr>
      <w:r>
        <w:t xml:space="preserve">Chief Fire Officer Ahmed Raza Khan</w:t>
      </w:r>
      <w:r>
        <w:br/>
      </w:r>
      <w:r>
        <w:t xml:space="preserve">Date: _______________</w:t>
      </w:r>
    </w:p>
    <w:p>
      <w:pPr>
        <w:pStyle w:val="BodyText"/>
      </w:pPr>
      <w:r>
        <w:rPr>
          <w:bCs/>
          <w:b/>
        </w:rPr>
        <w:t xml:space="preserve">For and on behalf of the Seller:</w:t>
      </w:r>
      <w:r>
        <w:br/>
      </w:r>
      <w:r>
        <w:t xml:space="preserve">SafeGuard Fire Protection Systems (Pvt.) Ltd.</w:t>
      </w:r>
    </w:p>
    <w:p>
      <w:pPr>
        <w:pStyle w:val="BodyText"/>
      </w:pPr>
      <w:r>
        <w:t xml:space="preserve">Ms. Fatima Noor, Sales Director</w:t>
      </w:r>
      <w:r>
        <w:br/>
      </w:r>
      <w:r>
        <w:t xml:space="preserve">Date: _______________</w:t>
      </w:r>
    </w:p>
    <w:p>
      <w:pPr>
        <w:pStyle w:val="BodyText"/>
      </w:pPr>
      <w:r>
        <w:t xml:space="preserve">This Purchase Order is issued by the Karachi Fire &amp; Rescue Services Department for the procurement of Firefighter equipment and operational supplies for use in Pakistan Karachi. Document Ref: KFRS/PO/2025/0472. This document is valid only when signed and stamped by both authorized parties. All Firefighter items are subject to PSQCA compliance verification prior to acceptance in Pakistan Karachi.</w:t>
      </w:r>
    </w:p>
    <w:p>
      <w:pPr>
        <w:pStyle w:val="BodyText"/>
      </w:pPr>
      <w:r>
        <w:t xml:space="preserve">Page 1 of 1 | Generated: 15 June 2025 | Classification: Official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Pakistan Karachi</dc:title>
  <dc:creator/>
  <dc:language>en</dc:language>
  <cp:keywords/>
  <dcterms:created xsi:type="dcterms:W3CDTF">2026-10-10T05:47:36Z</dcterms:created>
  <dcterms:modified xsi:type="dcterms:W3CDTF">2026-10-10T05:47:36Z</dcterms:modified>
</cp:coreProperties>
</file>

<file path=docProps/custom.xml><?xml version="1.0" encoding="utf-8"?>
<Properties xmlns="http://schemas.openxmlformats.org/officeDocument/2006/custom-properties" xmlns:vt="http://schemas.openxmlformats.org/officeDocument/2006/docPropsVTypes"/>
</file>