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Xe18eea5f00602c8a7051ebc5abdb509fa543c3c"/>
    <w:p>
      <w:pPr>
        <w:pStyle w:val="Heading2"/>
      </w:pPr>
      <w:r>
        <w:t xml:space="preserve">Firefighter Equipment &amp; Operational Supplies</w:t>
      </w:r>
    </w:p>
    <w:p>
      <w:pPr>
        <w:pStyle w:val="FirstParagraph"/>
      </w:pPr>
      <w:r>
        <w:rPr>
          <w:bCs/>
          <w:b/>
        </w:rPr>
        <w:t xml:space="preserve">Republic of Sudan — Khartoum State Fire &amp; Rescue Authority</w:t>
      </w:r>
    </w:p>
    <w:p>
      <w:pPr>
        <w:pStyle w:val="BodyText"/>
      </w:pPr>
      <w:r>
        <w:t xml:space="preserve">Office of the Director General, Khartoum, Sudan</w:t>
      </w:r>
    </w:p>
    <w:bookmarkEnd w:id="20"/>
    <w:bookmarkEnd w:id="21"/>
    <w:p>
      <w:pPr>
        <w:pStyle w:val="BodyText"/>
      </w:pPr>
      <w:r>
        <w:rPr>
          <w:bCs/>
          <w:b/>
        </w:rPr>
        <w:t xml:space="preserve">Purchase Order No.:</w:t>
      </w:r>
      <w:r>
        <w:t xml:space="preserve"> </w:t>
      </w:r>
      <w:r>
        <w:t xml:space="preserve">PO-KHRT-2025-0472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Buyer:</w:t>
      </w:r>
      <w:r>
        <w:t xml:space="preserve"> </w:t>
      </w:r>
      <w:r>
        <w:t xml:space="preserve">Khartoum Fire &amp; Rescue Authority</w:t>
      </w:r>
    </w:p>
    <w:p>
      <w:pPr>
        <w:pStyle w:val="BodyText"/>
      </w:pPr>
      <w:r>
        <w:rPr>
          <w:bCs/>
          <w:b/>
        </w:rPr>
        <w:t xml:space="preserve">Address:</w:t>
      </w:r>
      <w:r>
        <w:t xml:space="preserve"> </w:t>
      </w:r>
      <w:r>
        <w:t xml:space="preserve">Al-Muruj District, Khartoum, Sudan</w:t>
      </w:r>
    </w:p>
    <w:p>
      <w:pPr>
        <w:pStyle w:val="BodyText"/>
      </w:pPr>
      <w:r>
        <w:rPr>
          <w:bCs/>
          <w:b/>
        </w:rPr>
        <w:t xml:space="preserve">Contact:</w:t>
      </w:r>
      <w:r>
        <w:t xml:space="preserve"> </w:t>
      </w:r>
      <w:r>
        <w:t xml:space="preserve">procurement@khartoumfire.gov.sd</w:t>
      </w:r>
    </w:p>
    <w:p>
      <w:pPr>
        <w:pStyle w:val="BodyText"/>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Global Fire Safety Solutions Ltd.</w:t>
            </w:r>
          </w:p>
        </w:tc>
      </w:tr>
      <w:tr>
        <w:tc>
          <w:tcPr/>
          <w:p>
            <w:pPr>
              <w:pStyle w:val="Compact"/>
              <w:jc w:val="left"/>
            </w:pPr>
            <w:r>
              <w:t xml:space="preserve">Supplier Address</w:t>
            </w:r>
          </w:p>
        </w:tc>
        <w:tc>
          <w:tcPr/>
          <w:p>
            <w:pPr>
              <w:pStyle w:val="Compact"/>
              <w:jc w:val="left"/>
            </w:pPr>
            <w:r>
              <w:t xml:space="preserve">Industrial Zone 4, Port Sudan, Sudan</w:t>
            </w:r>
          </w:p>
        </w:tc>
      </w:tr>
      <w:tr>
        <w:tc>
          <w:tcPr/>
          <w:p>
            <w:pPr>
              <w:pStyle w:val="Compact"/>
              <w:jc w:val="left"/>
            </w:pPr>
            <w:r>
              <w:t xml:space="preserve">Registration No.</w:t>
            </w:r>
          </w:p>
        </w:tc>
        <w:tc>
          <w:tcPr/>
          <w:p>
            <w:pPr>
              <w:pStyle w:val="Compact"/>
              <w:jc w:val="left"/>
            </w:pPr>
            <w:r>
              <w:t xml:space="preserve">SD-COM-2019-88341</w:t>
            </w:r>
          </w:p>
        </w:tc>
      </w:tr>
      <w:tr>
        <w:tc>
          <w:tcPr/>
          <w:p>
            <w:pPr>
              <w:pStyle w:val="Compact"/>
              <w:jc w:val="left"/>
            </w:pPr>
            <w:r>
              <w:t xml:space="preserve">Tax Identification</w:t>
            </w:r>
          </w:p>
        </w:tc>
        <w:tc>
          <w:tcPr/>
          <w:p>
            <w:pPr>
              <w:pStyle w:val="Compact"/>
              <w:jc w:val="left"/>
            </w:pPr>
            <w:r>
              <w:t xml:space="preserve">VAT-SD-4471-2025</w:t>
            </w:r>
          </w:p>
        </w:tc>
      </w:tr>
      <w:tr>
        <w:tc>
          <w:tcPr/>
          <w:p>
            <w:pPr>
              <w:pStyle w:val="Compact"/>
              <w:jc w:val="left"/>
            </w:pPr>
            <w:r>
              <w:t xml:space="preserve">Authorized Representative</w:t>
            </w:r>
          </w:p>
        </w:tc>
        <w:tc>
          <w:tcPr/>
          <w:p>
            <w:pPr>
              <w:pStyle w:val="Compact"/>
              <w:jc w:val="left"/>
            </w:pPr>
            <w:r>
              <w:t xml:space="preserve">Eng. Khalid Ibrahim Osman</w:t>
            </w:r>
          </w:p>
        </w:tc>
      </w:tr>
      <w:tr>
        <w:tc>
          <w:tcPr/>
          <w:p>
            <w:pPr>
              <w:pStyle w:val="Compact"/>
              <w:jc w:val="left"/>
            </w:pPr>
            <w:r>
              <w:t xml:space="preserve">Contact Number</w:t>
            </w:r>
          </w:p>
        </w:tc>
        <w:tc>
          <w:tcPr/>
          <w:p>
            <w:pPr>
              <w:pStyle w:val="Compact"/>
              <w:jc w:val="left"/>
            </w:pPr>
            <w:r>
              <w:t xml:space="preserve">+249-91-234-5678</w:t>
            </w:r>
          </w:p>
        </w:tc>
      </w:tr>
    </w:tbl>
    <w:p>
      <w:pPr>
        <w:pStyle w:val="BodyText"/>
      </w:pPr>
      <w:r>
        <w:t xml:space="preserve">2. DESCRIPTION OF FIREFIGHTER EQUIPMENT AND SERVICES</w:t>
      </w:r>
    </w:p>
    <w:p>
      <w:pPr>
        <w:pStyle w:val="BodyText"/>
      </w:pPr>
      <w:r>
        <w:t xml:space="preserve">This Purchase Order is issued by the Khartoum Fire &amp; Rescue Authority to procure essential</w:t>
      </w:r>
      <w:r>
        <w:t xml:space="preserve"> </w:t>
      </w:r>
      <w:r>
        <w:t xml:space="preserve">Firefighter</w:t>
      </w:r>
      <w:r>
        <w:t xml:space="preserve"> </w:t>
      </w:r>
      <w:r>
        <w:t xml:space="preserve">equipment, protective gear, and operational supplies required to enhance the readiness and response capabilities of the</w:t>
      </w:r>
      <w:r>
        <w:t xml:space="preserve"> </w:t>
      </w:r>
      <w:r>
        <w:t xml:space="preserve">Firefighter</w:t>
      </w:r>
      <w:r>
        <w:t xml:space="preserve"> </w:t>
      </w:r>
      <w:r>
        <w:t xml:space="preserve">units stationed across</w:t>
      </w:r>
      <w:r>
        <w:t xml:space="preserve"> </w:t>
      </w:r>
      <w:r>
        <w:t xml:space="preserve">Sudan Khartoum</w:t>
      </w:r>
      <w:r>
        <w:t xml:space="preserve">. The items listed below have been selected following a comprehensive needs assessment conducted by the Operations Directorate to address the growing urban fire risks in the Khartoum metropolitan area, including the Omdurman and Khartoum North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Firefighter Turnout Gear (NFPA 1971 compliant) — full set including coat, pants, boots, gloves, and SCBA facepiece</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Self-Contained Breathing Apparatus (SCBA) — 30-minute duration, 4500 PSI</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Firefighter Rescue Helmet with face shield and chin strap</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Portable Fire Extinguisher — 9 kg ABC Dry Chemical, for station and public building deployment in Khartoum</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05</w:t>
            </w:r>
          </w:p>
        </w:tc>
        <w:tc>
          <w:tcPr/>
          <w:p>
            <w:pPr>
              <w:pStyle w:val="Compact"/>
              <w:jc w:val="left"/>
            </w:pPr>
            <w:r>
              <w:t xml:space="preserve">Firefighter Thermal Imaging Camera for structural search and rescue operations</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06</w:t>
            </w:r>
          </w:p>
        </w:tc>
        <w:tc>
          <w:tcPr/>
          <w:p>
            <w:pPr>
              <w:pStyle w:val="Compact"/>
              <w:jc w:val="left"/>
            </w:pPr>
            <w:r>
              <w:t xml:space="preserve">Fire Hose — 2.5 inch diameter, 30 m length, EPDM liner, for Khartoum fire stations</w:t>
            </w:r>
          </w:p>
        </w:tc>
        <w:tc>
          <w:tcPr/>
          <w:p>
            <w:pPr>
              <w:pStyle w:val="Compact"/>
              <w:jc w:val="left"/>
            </w:pPr>
            <w:r>
              <w:t xml:space="preserve">400</w:t>
            </w:r>
          </w:p>
        </w:tc>
        <w:tc>
          <w:tcPr/>
          <w:p>
            <w:pPr>
              <w:pStyle w:val="Compact"/>
              <w:jc w:val="left"/>
            </w:pPr>
            <w:r>
              <w:t xml:space="preserve">Lengths</w:t>
            </w:r>
          </w:p>
        </w:tc>
        <w:tc>
          <w:tcPr/>
          <w:p>
            <w:pPr>
              <w:pStyle w:val="Compact"/>
              <w:jc w:val="left"/>
            </w:pPr>
            <w:r>
              <w:t xml:space="preserve">145.00</w:t>
            </w:r>
          </w:p>
        </w:tc>
        <w:tc>
          <w:tcPr/>
          <w:p>
            <w:pPr>
              <w:pStyle w:val="Compact"/>
              <w:jc w:val="left"/>
            </w:pPr>
            <w:r>
              <w:t xml:space="preserve">58,000.00</w:t>
            </w:r>
          </w:p>
        </w:tc>
      </w:tr>
      <w:tr>
        <w:tc>
          <w:tcPr/>
          <w:p>
            <w:pPr>
              <w:pStyle w:val="Compact"/>
              <w:jc w:val="left"/>
            </w:pPr>
            <w:r>
              <w:t xml:space="preserve">07</w:t>
            </w:r>
          </w:p>
        </w:tc>
        <w:tc>
          <w:tcPr/>
          <w:p>
            <w:pPr>
              <w:pStyle w:val="Compact"/>
              <w:jc w:val="left"/>
            </w:pPr>
            <w:r>
              <w:t xml:space="preserve">Firefighter Training Program — 12-week certified course for 80 personnel, conducted in Khartoum</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Fire Pump — 1500 GPM diesel-driven, for deployment at Khartoum North and Omdurman stations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35,000.00</w:t>
            </w:r>
          </w:p>
        </w:tc>
        <w:tc>
          <w:tcPr/>
          <w:p>
            <w:pPr>
              <w:pStyle w:val="Compact"/>
              <w:jc w:val="left"/>
            </w:pPr>
            <w:r>
              <w:t xml:space="preserve">140,000.00</w:t>
            </w:r>
          </w:p>
        </w:tc>
      </w:tr>
      <w:tr>
        <w:tc>
          <w:tcPr>
            <w:gridSpan w:val="5"/>
          </w:tcPr>
          <w:p>
            <w:pPr>
              <w:pStyle w:val="Compact"/>
              <w:jc w:val="right"/>
            </w:pPr>
            <w:r>
              <w:t xml:space="preserve">GRAND TOTAL (USD)</w:t>
            </w:r>
          </w:p>
        </w:tc>
        <w:tc>
          <w:tcPr/>
          <w:p>
            <w:pPr>
              <w:pStyle w:val="Compact"/>
              <w:jc w:val="left"/>
            </w:pPr>
            <w:r>
              <w:t xml:space="preserve">1,330,000.00</w:t>
            </w:r>
          </w:p>
        </w:tc>
      </w:tr>
    </w:tbl>
    <w:p>
      <w:pPr>
        <w:pStyle w:val="BodyText"/>
      </w:pPr>
      <w:r>
        <w:t xml:space="preserve">3. DELIVERY AND INSTALLATION TERMS</w:t>
      </w:r>
    </w:p>
    <w:p>
      <w:pPr>
        <w:pStyle w:val="BodyText"/>
      </w:pPr>
      <w:r>
        <w:rPr>
          <w:bCs/>
          <w:b/>
        </w:rPr>
        <w:t xml:space="preserve">3.1</w:t>
      </w:r>
      <w:r>
        <w:t xml:space="preserve"> </w:t>
      </w:r>
      <w:r>
        <w:t xml:space="preserve">All physical</w:t>
      </w:r>
      <w:r>
        <w:t xml:space="preserve"> </w:t>
      </w:r>
      <w:r>
        <w:t xml:space="preserve">Firefighter</w:t>
      </w:r>
      <w:r>
        <w:t xml:space="preserve"> </w:t>
      </w:r>
      <w:r>
        <w:t xml:space="preserve">equipment shall be delivered to the Khartoum Fire &amp; Rescue Authority main warehouse located at Al-Muruj District,</w:t>
      </w:r>
      <w:r>
        <w:t xml:space="preserve"> </w:t>
      </w:r>
      <w:r>
        <w:t xml:space="preserve">Sudan Khartoum</w:t>
      </w:r>
      <w:r>
        <w:t xml:space="preserve">, within sixty (60) calendar days from the date of this Purchase Order. The supplier shall bear all costs associated with inland transportation, customs clearance at the Port Sudan terminal, and final delivery to the designated Khartoum site.</w:t>
      </w:r>
    </w:p>
    <w:p>
      <w:pPr>
        <w:pStyle w:val="BodyText"/>
      </w:pPr>
      <w:r>
        <w:rPr>
          <w:bCs/>
          <w:b/>
        </w:rPr>
        <w:t xml:space="preserve">3.2</w:t>
      </w:r>
      <w:r>
        <w:t xml:space="preserve"> </w:t>
      </w:r>
      <w:r>
        <w:t xml:space="preserve">The Firefighter Training Program (Item 07) shall be conducted at the Khartoum Fire Academy, Omdurman,</w:t>
      </w:r>
      <w:r>
        <w:t xml:space="preserve"> </w:t>
      </w:r>
      <w:r>
        <w:t xml:space="preserve">Sudan</w:t>
      </w:r>
      <w:r>
        <w:t xml:space="preserve">, commencing no later than ninety (90) days from the date of this Purchase Order. The supplier shall provide all training materials, instructors, and certification documentation in accordance with the standards recognized by the Sudan Fire Service.</w:t>
      </w:r>
    </w:p>
    <w:p>
      <w:pPr>
        <w:pStyle w:val="BodyText"/>
      </w:pPr>
      <w:r>
        <w:rPr>
          <w:bCs/>
          <w:b/>
        </w:rPr>
        <w:t xml:space="preserve">3.3</w:t>
      </w:r>
      <w:r>
        <w:t xml:space="preserve"> </w:t>
      </w:r>
      <w:r>
        <w:t xml:space="preserve">Installation and commissioning of the Fire Pumps (Item 08) shall be completed at the respective Khartoum fire stations within thirty (30) days of delivery. The supplier shall provide a minimum of two (2) certified technicians for on-site installation in</w:t>
      </w:r>
      <w:r>
        <w:t xml:space="preserve"> </w:t>
      </w:r>
      <w:r>
        <w:t xml:space="preserve">Sudan Khartoum</w:t>
      </w:r>
      <w:r>
        <w:t xml:space="preserve">.</w:t>
      </w:r>
    </w:p>
    <w:p>
      <w:pPr>
        <w:pStyle w:val="BodyText"/>
      </w:pPr>
      <w:r>
        <w:rPr>
          <w:bCs/>
          <w:b/>
        </w:rPr>
        <w:t xml:space="preserve">3.4</w:t>
      </w:r>
      <w:r>
        <w:t xml:space="preserve"> </w:t>
      </w:r>
      <w:r>
        <w:t xml:space="preserve">All equipment must comply with the applicable Sudanese national standards and international safety regulations. The supplier shall provide certificates of conformity, material test reports, and warranty documentation for every</w:t>
      </w:r>
      <w:r>
        <w:t xml:space="preserve"> </w:t>
      </w:r>
      <w:r>
        <w:t xml:space="preserve">Firefighter</w:t>
      </w:r>
      <w:r>
        <w:t xml:space="preserve"> </w:t>
      </w:r>
      <w:r>
        <w:t xml:space="preserve">item delivered.</w:t>
      </w:r>
    </w:p>
    <w:p>
      <w:pPr>
        <w:pStyle w:val="BodyText"/>
      </w:pPr>
      <w:r>
        <w:t xml:space="preserve">4. PAYMENT TERMS</w:t>
      </w:r>
    </w:p>
    <w:p>
      <w:pPr>
        <w:pStyle w:val="BodyText"/>
      </w:pPr>
      <w:r>
        <w:rPr>
          <w:bCs/>
          <w:b/>
        </w:rPr>
        <w:t xml:space="preserve">4.1</w:t>
      </w:r>
      <w:r>
        <w:t xml:space="preserve"> </w:t>
      </w:r>
      <w:r>
        <w:t xml:space="preserve">Payment shall be made in United States Dollars (USD) via irrevocable Letter of Credit issued by the Central Bank of Sudan, Khartoum branch, in favor of the supplier.</w:t>
      </w:r>
    </w:p>
    <w:p>
      <w:pPr>
        <w:pStyle w:val="BodyText"/>
      </w:pPr>
      <w:r>
        <w:rPr>
          <w:bCs/>
          <w:b/>
        </w:rPr>
        <w:t xml:space="preserve">4.2</w:t>
      </w:r>
      <w:r>
        <w:t xml:space="preserve"> </w:t>
      </w:r>
      <w:r>
        <w:t xml:space="preserve">A 30% advance payment shall be released upon presentation of the signed Purchase Order and a bank guarantee for the same amount.</w:t>
      </w:r>
    </w:p>
    <w:p>
      <w:pPr>
        <w:pStyle w:val="BodyText"/>
      </w:pPr>
      <w:r>
        <w:rPr>
          <w:bCs/>
          <w:b/>
        </w:rPr>
        <w:t xml:space="preserve">4.3</w:t>
      </w:r>
      <w:r>
        <w:t xml:space="preserve"> </w:t>
      </w:r>
      <w:r>
        <w:t xml:space="preserve">A 60% progress payment shall be released upon successful delivery and inspection of all</w:t>
      </w:r>
      <w:r>
        <w:t xml:space="preserve"> </w:t>
      </w:r>
      <w:r>
        <w:t xml:space="preserve">Firefighter</w:t>
      </w:r>
      <w:r>
        <w:t xml:space="preserve"> </w:t>
      </w:r>
      <w:r>
        <w:t xml:space="preserve">equipment at the Khartoum warehouse, confirmed by a joint inspection report signed by both parties.</w:t>
      </w:r>
    </w:p>
    <w:p>
      <w:pPr>
        <w:pStyle w:val="BodyText"/>
      </w:pPr>
      <w:r>
        <w:rPr>
          <w:bCs/>
          <w:b/>
        </w:rPr>
        <w:t xml:space="preserve">4.4</w:t>
      </w:r>
      <w:r>
        <w:t xml:space="preserve"> </w:t>
      </w:r>
      <w:r>
        <w:t xml:space="preserve">The remaining 10% balance shall be released upon completion of the Firefighter Training Program and full commissioning of all installed equipment, subject to a final acceptance certificate issued by the Khartoum Fire &amp; Rescue Authority.</w:t>
      </w:r>
    </w:p>
    <w:p>
      <w:pPr>
        <w:pStyle w:val="BodyText"/>
      </w:pPr>
      <w:r>
        <w:rPr>
          <w:bCs/>
          <w:b/>
        </w:rPr>
        <w:t xml:space="preserve">4.5</w:t>
      </w:r>
      <w:r>
        <w:t xml:space="preserve"> </w:t>
      </w:r>
      <w:r>
        <w:t xml:space="preserve">All payments are subject to applicable Sudanese tax regulations, including Value Added Tax (VAT) at the prevailing rate, which shall be borne by the buyer.</w:t>
      </w:r>
    </w:p>
    <w:p>
      <w:pPr>
        <w:pStyle w:val="BodyText"/>
      </w:pPr>
      <w:r>
        <w:t xml:space="preserve">5. WARRANTIES AND AFTER-SALES SUPPORT</w:t>
      </w:r>
    </w:p>
    <w:p>
      <w:pPr>
        <w:pStyle w:val="BodyText"/>
      </w:pPr>
      <w:r>
        <w:rPr>
          <w:bCs/>
          <w:b/>
        </w:rPr>
        <w:t xml:space="preserve">5.1</w:t>
      </w:r>
      <w:r>
        <w:t xml:space="preserve"> </w:t>
      </w:r>
      <w:r>
        <w:t xml:space="preserve">The supplier warrants that all</w:t>
      </w:r>
      <w:r>
        <w:t xml:space="preserve"> </w:t>
      </w:r>
      <w:r>
        <w:t xml:space="preserve">Firefighter</w:t>
      </w:r>
      <w:r>
        <w:t xml:space="preserve"> </w:t>
      </w:r>
      <w:r>
        <w:t xml:space="preserve">equipment supplied under this Purchase Order shall be new, unused, of the latest manufacture, and free from defects in materials and workmanship for a period of not less than twenty-four (24) months from the date of acceptance in</w:t>
      </w:r>
      <w:r>
        <w:t xml:space="preserve"> </w:t>
      </w:r>
      <w:r>
        <w:t xml:space="preserve">Sudan Khartoum</w:t>
      </w:r>
      <w:r>
        <w:t xml:space="preserve">.</w:t>
      </w:r>
    </w:p>
    <w:p>
      <w:pPr>
        <w:pStyle w:val="BodyText"/>
      </w:pPr>
      <w:r>
        <w:rPr>
          <w:bCs/>
          <w:b/>
        </w:rPr>
        <w:t xml:space="preserve">5.2</w:t>
      </w:r>
      <w:r>
        <w:t xml:space="preserve"> </w:t>
      </w:r>
      <w:r>
        <w:t xml:space="preserve">The supplier shall provide spare parts and technical support for a minimum of five (5) years. Response time for critical equipment failures affecting Firefighter operational readiness in Khartoum shall not exceed seventy-two (72) hours.</w:t>
      </w:r>
    </w:p>
    <w:p>
      <w:pPr>
        <w:pStyle w:val="BodyText"/>
      </w:pPr>
      <w:r>
        <w:rPr>
          <w:bCs/>
          <w:b/>
        </w:rPr>
        <w:t xml:space="preserve">5.3</w:t>
      </w:r>
      <w:r>
        <w:t xml:space="preserve"> </w:t>
      </w:r>
      <w:r>
        <w:t xml:space="preserve">The supplier shall conduct two (2) annual preventive maintenance visits to all Khartoum fire stations during the warranty period at no additional cost to the Authority.</w:t>
      </w:r>
    </w:p>
    <w:p>
      <w:pPr>
        <w:pStyle w:val="BodyText"/>
      </w:pPr>
      <w:r>
        <w:t xml:space="preserve">6. GENERAL CONDITIONS</w:t>
      </w:r>
    </w:p>
    <w:p>
      <w:pPr>
        <w:pStyle w:val="BodyText"/>
      </w:pPr>
      <w:r>
        <w:rPr>
          <w:bCs/>
          <w:b/>
        </w:rPr>
        <w:t xml:space="preserve">6.1</w:t>
      </w:r>
      <w:r>
        <w:t xml:space="preserve"> </w:t>
      </w:r>
      <w:r>
        <w:t xml:space="preserve">This Purchase Order is governed by the laws of the Republic of Sudan. Any disputes arising from this Purchase Order shall be resolved through arbitration in Khartoum, Sudan, in accordance with the Sudan Arbitration Act.</w:t>
      </w:r>
    </w:p>
    <w:p>
      <w:pPr>
        <w:pStyle w:val="BodyText"/>
      </w:pPr>
      <w:r>
        <w:rPr>
          <w:bCs/>
          <w:b/>
        </w:rPr>
        <w:t xml:space="preserve">6.2</w:t>
      </w:r>
      <w:r>
        <w:t xml:space="preserve"> </w:t>
      </w:r>
      <w:r>
        <w:t xml:space="preserve">The supplier shall not subcontract any portion of the Firefighter equipment supply or training services without prior written consent from the Khartoum Fire &amp; Rescue Authority.</w:t>
      </w:r>
    </w:p>
    <w:p>
      <w:pPr>
        <w:pStyle w:val="BodyText"/>
      </w:pPr>
      <w:r>
        <w:rPr>
          <w:bCs/>
          <w:b/>
        </w:rPr>
        <w:t xml:space="preserve">6.3</w:t>
      </w:r>
      <w:r>
        <w:t xml:space="preserve"> </w:t>
      </w:r>
      <w:r>
        <w:t xml:space="preserve">The supplier shall maintain adequate insurance coverage, including cargo insurance for transit to</w:t>
      </w:r>
      <w:r>
        <w:t xml:space="preserve"> </w:t>
      </w:r>
      <w:r>
        <w:t xml:space="preserve">Sudan Khartoum</w:t>
      </w:r>
      <w:r>
        <w:t xml:space="preserve"> </w:t>
      </w:r>
      <w:r>
        <w:t xml:space="preserve">and public liability insurance during the installation and training phases.</w:t>
      </w:r>
    </w:p>
    <w:p>
      <w:pPr>
        <w:pStyle w:val="BodyText"/>
      </w:pPr>
      <w:r>
        <w:rPr>
          <w:bCs/>
          <w:b/>
        </w:rPr>
        <w:t xml:space="preserve">6.4</w:t>
      </w:r>
      <w:r>
        <w:t xml:space="preserve"> </w:t>
      </w:r>
      <w:r>
        <w:t xml:space="preserve">Failure to deliver within the stipulated timeline shall incur a penalty of 0.5% of the total Purchase Order value per day of delay, up to a maximum of 10%. Delays exceeding thirty (30) days entitle the Authority to terminate this Purchase Order without penalty.</w:t>
      </w:r>
    </w:p>
    <w:p>
      <w:pPr>
        <w:pStyle w:val="BodyText"/>
      </w:pPr>
      <w:r>
        <w:rPr>
          <w:bCs/>
          <w:b/>
        </w:rPr>
        <w:t xml:space="preserve">6.5</w:t>
      </w:r>
      <w:r>
        <w:t xml:space="preserve"> </w:t>
      </w:r>
      <w:r>
        <w:t xml:space="preserve">This Purchase Order constitutes the entire agreement between the parties and supersedes all prior negotiations, representations, or agreements relating to the Firefighter equipment procurement for the Khartoum Fire &amp; Rescue Authority.</w:t>
      </w:r>
    </w:p>
    <w:p>
      <w:pPr>
        <w:pStyle w:val="BodyText"/>
      </w:pPr>
      <w:r>
        <w:rPr>
          <w:bCs/>
          <w:b/>
        </w:rPr>
        <w:t xml:space="preserve">For and on behalf of the Buyer:</w:t>
      </w:r>
    </w:p>
    <w:p>
      <w:pPr>
        <w:pStyle w:val="BodyText"/>
      </w:pPr>
      <w:r>
        <w:t xml:space="preserve">Director General, Khartoum Fire &amp; Rescue Authority</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Authorized Representative, Global Fire Safety Solutions Ltd.</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Purchase Order No. PO-KHRT-2025-0472 | Khartoum Fire &amp; Rescue Authority | Republic of Sudan</w:t>
      </w:r>
    </w:p>
    <w:p>
      <w:pPr>
        <w:pStyle w:val="BodyText"/>
      </w:pPr>
      <w:r>
        <w:t xml:space="preserve">This document is an official procurement record of the Firefighter equipment acquisition program for Sudan Khartoum.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Sudan Khartoum</dc:title>
  <dc:creator/>
  <dc:language>en</dc:language>
  <cp:keywords/>
  <dcterms:created xsi:type="dcterms:W3CDTF">2026-10-10T03:10:04Z</dcterms:created>
  <dcterms:modified xsi:type="dcterms:W3CDTF">2026-10-10T03:10:04Z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