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Reference: PO-AFK-2025-00472</w:t>
      </w:r>
    </w:p>
    <w:bookmarkEnd w:id="20"/>
    <w:p>
      <w:pPr>
        <w:pStyle w:val="BodyText"/>
      </w:pPr>
      <w:r>
        <w:rPr>
          <w:bCs/>
          <w:b/>
        </w:rPr>
        <w:t xml:space="preserve">Purchase Order No.:</w:t>
      </w:r>
      <w:r>
        <w:br/>
      </w:r>
      <w:r>
        <w:t xml:space="preserve">PO-AFK-2025-00472</w:t>
      </w:r>
    </w:p>
    <w:p>
      <w:pPr>
        <w:pStyle w:val="BodyText"/>
      </w:pPr>
      <w:r>
        <w:rPr>
          <w:bCs/>
          <w:b/>
        </w:rPr>
        <w:t xml:space="preserve">Date of Issue:</w:t>
      </w:r>
      <w:r>
        <w:br/>
      </w:r>
      <w:r>
        <w:t xml:space="preserve">June 15, 2025</w:t>
      </w:r>
    </w:p>
    <w:p>
      <w:pPr>
        <w:pStyle w:val="BodyText"/>
      </w:pPr>
      <w:r>
        <w:rPr>
          <w:bCs/>
          <w:b/>
        </w:rPr>
        <w:t xml:space="preserve">Delivery Location:</w:t>
      </w:r>
      <w:r>
        <w:br/>
      </w:r>
      <w:r>
        <w:t xml:space="preserve">Afghanistan Kabul</w:t>
      </w:r>
    </w:p>
    <w:p>
      <w:pPr>
        <w:pStyle w:val="BodyText"/>
      </w:pPr>
      <w:r>
        <w:rPr>
          <w:bCs/>
          <w:b/>
        </w:rPr>
        <w:t xml:space="preserve">Valid Until:</w:t>
      </w:r>
      <w:r>
        <w:br/>
      </w:r>
      <w:r>
        <w:t xml:space="preserve">July 15, 2025</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Organization:</w:t>
            </w:r>
            <w:r>
              <w:t xml:space="preserve"> </w:t>
            </w:r>
            <w:r>
              <w:t xml:space="preserve">Kabul Development &amp; Communications Agency</w:t>
            </w:r>
            <w:r>
              <w:br/>
            </w:r>
            <w:r>
              <w:rPr>
                <w:bCs/>
                <w:b/>
              </w:rPr>
              <w:t xml:space="preserve">Address:</w:t>
            </w:r>
            <w:r>
              <w:t xml:space="preserve"> </w:t>
            </w:r>
            <w:r>
              <w:t xml:space="preserve">Darulaman District, Afghanistan Kabul</w:t>
            </w:r>
            <w:r>
              <w:br/>
            </w:r>
            <w:r>
              <w:rPr>
                <w:bCs/>
                <w:b/>
              </w:rPr>
              <w:t xml:space="preserve">Contact:</w:t>
            </w:r>
            <w:r>
              <w:t xml:space="preserve"> </w:t>
            </w:r>
            <w:r>
              <w:t xml:space="preserve">Mr. Ahmad Rahimi, Procurement Director</w:t>
            </w:r>
            <w:r>
              <w:br/>
            </w:r>
            <w:r>
              <w:rPr>
                <w:bCs/>
                <w:b/>
              </w:rPr>
              <w:t xml:space="preserve">Email:</w:t>
            </w:r>
            <w:r>
              <w:t xml:space="preserve"> </w:t>
            </w:r>
            <w:r>
              <w:t xml:space="preserve">procurement@kdca.af</w:t>
            </w:r>
            <w:r>
              <w:br/>
            </w:r>
            <w:r>
              <w:rPr>
                <w:bCs/>
                <w:b/>
              </w:rPr>
              <w:t xml:space="preserve">Phone:</w:t>
            </w:r>
            <w:r>
              <w:t xml:space="preserve"> </w:t>
            </w:r>
            <w:r>
              <w:t xml:space="preserve">+93 700 123 456</w:t>
            </w:r>
          </w:p>
        </w:tc>
        <w:tc>
          <w:tcPr/>
          <w:p>
            <w:pPr>
              <w:pStyle w:val="Compact"/>
              <w:jc w:val="left"/>
            </w:pPr>
            <w:r>
              <w:rPr>
                <w:bCs/>
                <w:b/>
              </w:rPr>
              <w:t xml:space="preserve">Organization:</w:t>
            </w:r>
            <w:r>
              <w:t xml:space="preserve"> </w:t>
            </w:r>
            <w:r>
              <w:t xml:space="preserve">Creative Visual Solutions LLC</w:t>
            </w:r>
            <w:r>
              <w:br/>
            </w:r>
            <w:r>
              <w:rPr>
                <w:bCs/>
                <w:b/>
              </w:rPr>
              <w:t xml:space="preserve">Address:</w:t>
            </w:r>
            <w:r>
              <w:t xml:space="preserve"> </w:t>
            </w:r>
            <w:r>
              <w:t xml:space="preserve">Wazir Akbar Khan District, Afghanistan Kabul</w:t>
            </w:r>
            <w:r>
              <w:br/>
            </w:r>
            <w:r>
              <w:rPr>
                <w:bCs/>
                <w:b/>
              </w:rPr>
              <w:t xml:space="preserve">Contact:</w:t>
            </w:r>
            <w:r>
              <w:t xml:space="preserve"> </w:t>
            </w:r>
            <w:r>
              <w:t xml:space="preserve">Ms. Fatima Karimi, Lead Graphic Designer</w:t>
            </w:r>
            <w:r>
              <w:br/>
            </w:r>
            <w:r>
              <w:rPr>
                <w:bCs/>
                <w:b/>
              </w:rPr>
              <w:t xml:space="preserve">Email:</w:t>
            </w:r>
            <w:r>
              <w:t xml:space="preserve"> </w:t>
            </w:r>
            <w:r>
              <w:t xml:space="preserve">design@cvsl.af</w:t>
            </w:r>
            <w:r>
              <w:br/>
            </w:r>
            <w:r>
              <w:rPr>
                <w:bCs/>
                <w:b/>
              </w:rPr>
              <w:t xml:space="preserve">Phone:</w:t>
            </w:r>
            <w:r>
              <w:t xml:space="preserve"> </w:t>
            </w:r>
            <w:r>
              <w:t xml:space="preserve">+93 799 654 321</w:t>
            </w:r>
          </w:p>
        </w:tc>
      </w:tr>
    </w:tbl>
    <w:bookmarkEnd w:id="21"/>
    <w:bookmarkStart w:id="22" w:name="X6f4f11f16c1ab52bd44f8d33b180d4dacf7970a"/>
    <w:p>
      <w:pPr>
        <w:pStyle w:val="Heading2"/>
      </w:pPr>
      <w:r>
        <w:t xml:space="preserve">2. Description of Services – Graphic Designer Engagement</w:t>
      </w:r>
    </w:p>
    <w:p>
      <w:pPr>
        <w:pStyle w:val="FirstParagraph"/>
      </w:pPr>
      <w:r>
        <w:t xml:space="preserve">This</w:t>
      </w:r>
      <w:r>
        <w:t xml:space="preserve"> </w:t>
      </w:r>
      <w:r>
        <w:t xml:space="preserve">Purchase Order</w:t>
      </w:r>
      <w:r>
        <w:t xml:space="preserve"> </w:t>
      </w:r>
      <w:r>
        <w:t xml:space="preserve">is issued to formally authorize the procurement of professional design services rendered by a qualified</w:t>
      </w:r>
      <w:r>
        <w:t xml:space="preserve"> </w:t>
      </w:r>
      <w:r>
        <w:t xml:space="preserve">Graphic Designer</w:t>
      </w:r>
      <w:r>
        <w:t xml:space="preserve"> </w:t>
      </w:r>
      <w:r>
        <w:t xml:space="preserve">operating within the jurisdiction of</w:t>
      </w:r>
      <w:r>
        <w:t xml:space="preserve"> </w:t>
      </w:r>
      <w:r>
        <w:t xml:space="preserve">Afghanistan Kabul</w:t>
      </w:r>
      <w:r>
        <w:t xml:space="preserve">. The Buyer hereby requests and the Supplier hereby agrees to provide comprehensive graphic design services as detailed in this document. The engagement of this</w:t>
      </w:r>
      <w:r>
        <w:t xml:space="preserve"> </w:t>
      </w:r>
      <w:r>
        <w:t xml:space="preserve">Graphic Designer</w:t>
      </w:r>
      <w:r>
        <w:t xml:space="preserve"> </w:t>
      </w:r>
      <w:r>
        <w:t xml:space="preserve">is specifically tailored to meet the visual communication needs of the Buyer's ongoing development projects based in</w:t>
      </w:r>
      <w:r>
        <w:t xml:space="preserve"> </w:t>
      </w:r>
      <w:r>
        <w:t xml:space="preserve">Afghanistan Kabul</w:t>
      </w:r>
      <w:r>
        <w:t xml:space="preserve">.</w:t>
      </w:r>
    </w:p>
    <w:p>
      <w:pPr>
        <w:pStyle w:val="BodyText"/>
      </w:pPr>
      <w:r>
        <w:t xml:space="preserve">The</w:t>
      </w:r>
      <w:r>
        <w:t xml:space="preserve"> </w:t>
      </w:r>
      <w:r>
        <w:t xml:space="preserve">Graphic Designer</w:t>
      </w:r>
      <w:r>
        <w:t xml:space="preserve"> </w:t>
      </w:r>
      <w:r>
        <w:t xml:space="preserve">shall be responsible for the creation, revision, and final delivery of all visual assets required for the Buyer's institutional branding, public awareness campaigns, educational materials, and digital media content. All work shall be produced in accordance with the cultural and linguistic standards appropriate for the</w:t>
      </w:r>
      <w:r>
        <w:t xml:space="preserve"> </w:t>
      </w:r>
      <w:r>
        <w:t xml:space="preserve">Afghanistan Kabul</w:t>
      </w:r>
      <w:r>
        <w:t xml:space="preserve"> </w:t>
      </w:r>
      <w:r>
        <w:t xml:space="preserve">region, ensuring that all design outputs are culturally sensitive, linguistically accurate (in both Dari and Pashto where applicable), and professionally polished.</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Development of institutional logo and brand identity package for the Buyer's office in Afghanistan Kabul</w:t>
            </w:r>
          </w:p>
        </w:tc>
        <w:tc>
          <w:tcPr/>
          <w:p>
            <w:pPr>
              <w:pStyle w:val="Compact"/>
              <w:jc w:val="left"/>
            </w:pPr>
            <w:r>
              <w:t xml:space="preserve">1 set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Design of 12 public awareness campaign posters (A2 and A3 formats) for distribution across Afghanistan Kabul districts</w:t>
            </w:r>
          </w:p>
        </w:tc>
        <w:tc>
          <w:tcPr/>
          <w:p>
            <w:pPr>
              <w:pStyle w:val="Compact"/>
              <w:jc w:val="left"/>
            </w:pPr>
            <w:r>
              <w:t xml:space="preserve">12 pcs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Creation of a 24-page educational booklet with full graphic layout, illustration, and typography</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Design of social media templates and digital banners (30 designs) for the Buyer's online presence in Afghanistan Kabul</w:t>
            </w:r>
          </w:p>
        </w:tc>
        <w:tc>
          <w:tcPr/>
          <w:p>
            <w:pPr>
              <w:pStyle w:val="Compact"/>
              <w:jc w:val="left"/>
            </w:pPr>
            <w:r>
              <w:t xml:space="preserve">30 pcs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Monthly retainer for ongoing Graphic Designer support, revisions, and ad-hoc design requests (3 months)</w:t>
            </w:r>
          </w:p>
        </w:tc>
        <w:tc>
          <w:tcPr/>
          <w:p>
            <w:pPr>
              <w:pStyle w:val="Compact"/>
              <w:jc w:val="left"/>
            </w:pPr>
            <w:r>
              <w:t xml:space="preserve">3 months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Design of event materials including invitations, banners, and signage for the annual community forum in Afghanistan Kabul</w:t>
            </w:r>
          </w:p>
        </w:tc>
        <w:tc>
          <w:tcPr/>
          <w:p>
            <w:pPr>
              <w:pStyle w:val="Compact"/>
              <w:jc w:val="left"/>
            </w:pPr>
            <w:r>
              <w:t xml:space="preserve">1 set</w:t>
            </w:r>
          </w:p>
        </w:tc>
        <w:tc>
          <w:tcPr/>
          <w:p>
            <w:pPr>
              <w:pStyle w:val="Compact"/>
              <w:jc w:val="left"/>
            </w:pPr>
            <w:r>
              <w:t xml:space="preserve">1,600.00</w:t>
            </w:r>
          </w:p>
        </w:tc>
        <w:tc>
          <w:tcPr/>
          <w:p>
            <w:pPr>
              <w:pStyle w:val="Compact"/>
              <w:jc w:val="left"/>
            </w:pPr>
            <w:r>
              <w:t xml:space="preserve">1,600.00</w:t>
            </w:r>
          </w:p>
        </w:tc>
      </w:tr>
      <w:tr>
        <w:tc>
          <w:tcPr>
            <w:gridSpan w:val="4"/>
          </w:tcPr>
          <w:p>
            <w:pPr>
              <w:pStyle w:val="Compact"/>
              <w:jc w:val="right"/>
            </w:pPr>
            <w:r>
              <w:t xml:space="preserve">TOTAL AMOUNT DUE:</w:t>
            </w:r>
          </w:p>
        </w:tc>
        <w:tc>
          <w:tcPr/>
          <w:p>
            <w:pPr>
              <w:pStyle w:val="Compact"/>
              <w:jc w:val="left"/>
            </w:pPr>
            <w:r>
              <w:t xml:space="preserve">17,710.00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terms herein govern the engagement of the</w:t>
      </w:r>
      <w:r>
        <w:t xml:space="preserve"> </w:t>
      </w:r>
      <w:r>
        <w:t xml:space="preserve">Graphic Designer</w:t>
      </w:r>
      <w:r>
        <w:t xml:space="preserve"> </w:t>
      </w:r>
      <w:r>
        <w:t xml:space="preserve">for the duration of the contract period.</w:t>
      </w:r>
    </w:p>
    <w:p>
      <w:pPr>
        <w:numPr>
          <w:ilvl w:val="0"/>
          <w:numId w:val="1001"/>
        </w:numPr>
        <w:pStyle w:val="Compact"/>
      </w:pPr>
      <w:r>
        <w:t xml:space="preserve">The</w:t>
      </w:r>
      <w:r>
        <w:t xml:space="preserve"> </w:t>
      </w:r>
      <w:r>
        <w:t xml:space="preserve">Graphic Designer</w:t>
      </w:r>
      <w:r>
        <w:t xml:space="preserve"> </w:t>
      </w:r>
      <w:r>
        <w:t xml:space="preserve">shall deliver all work products in print-ready formats (CMYK, 300 DPI) and digital formats (RGB, 72 DPI) as specified in the individual task briefs. Source files (Adobe Illustrator, Photoshop, InDesign) shall be delivered alongside final outputs.</w:t>
      </w:r>
    </w:p>
    <w:p>
      <w:pPr>
        <w:numPr>
          <w:ilvl w:val="0"/>
          <w:numId w:val="1001"/>
        </w:numPr>
        <w:pStyle w:val="Compact"/>
      </w:pPr>
      <w:r>
        <w:t xml:space="preserve">All work shall be performed at the Supplier's studio located in</w:t>
      </w:r>
      <w:r>
        <w:t xml:space="preserve"> </w:t>
      </w:r>
      <w:r>
        <w:t xml:space="preserve">Afghanistan Kabul</w:t>
      </w:r>
      <w:r>
        <w:t xml:space="preserve">, Wazir Akbar Khan District, or at the Buyer's premises in Darulaman District, Afghanistan Kabul, as mutually agreed upon for each deliverable.</w:t>
      </w:r>
    </w:p>
    <w:p>
      <w:pPr>
        <w:numPr>
          <w:ilvl w:val="0"/>
          <w:numId w:val="1001"/>
        </w:numPr>
        <w:pStyle w:val="Compact"/>
      </w:pPr>
      <w:r>
        <w:t xml:space="preserve">The</w:t>
      </w:r>
      <w:r>
        <w:t xml:space="preserve"> </w:t>
      </w:r>
      <w:r>
        <w:t xml:space="preserve">Graphic Designer</w:t>
      </w:r>
      <w:r>
        <w:t xml:space="preserve"> </w:t>
      </w:r>
      <w:r>
        <w:t xml:space="preserve">shall provide a minimum of two (2) revision rounds for each design deliverable at no additional cost. Further revisions beyond the agreed number shall be billed at $50 per hour.</w:t>
      </w:r>
    </w:p>
    <w:p>
      <w:pPr>
        <w:numPr>
          <w:ilvl w:val="0"/>
          <w:numId w:val="1001"/>
        </w:numPr>
        <w:pStyle w:val="Compact"/>
      </w:pPr>
      <w:r>
        <w:t xml:space="preserve">Payment shall be made in two installments: fifty percent (50%) upon acceptance of this</w:t>
      </w:r>
      <w:r>
        <w:t xml:space="preserve"> </w:t>
      </w:r>
      <w:r>
        <w:t xml:space="preserve">Purchase Order</w:t>
      </w:r>
      <w:r>
        <w:t xml:space="preserve"> </w:t>
      </w:r>
      <w:r>
        <w:t xml:space="preserve">and confirmation of the project timeline, and the remaining fifty percent (50%) upon final delivery and written acceptance of all deliverables by the Buyer's Procurement Director.</w:t>
      </w:r>
    </w:p>
    <w:p>
      <w:pPr>
        <w:numPr>
          <w:ilvl w:val="0"/>
          <w:numId w:val="1001"/>
        </w:numPr>
        <w:pStyle w:val="Compact"/>
      </w:pPr>
      <w:r>
        <w:t xml:space="preserve">All intellectual property rights for the final design deliverables shall transfer to the Buyer upon full payment. The</w:t>
      </w:r>
      <w:r>
        <w:t xml:space="preserve"> </w:t>
      </w:r>
      <w:r>
        <w:t xml:space="preserve">Graphic Designer</w:t>
      </w:r>
      <w:r>
        <w:t xml:space="preserve"> </w:t>
      </w:r>
      <w:r>
        <w:t xml:space="preserve">retains the right to display completed work in a professional portfolio, subject to the Buyer's prior written approval.</w:t>
      </w:r>
    </w:p>
    <w:p>
      <w:pPr>
        <w:numPr>
          <w:ilvl w:val="0"/>
          <w:numId w:val="1001"/>
        </w:numPr>
        <w:pStyle w:val="Compact"/>
      </w:pPr>
      <w:r>
        <w:t xml:space="preserve">The Supplier warrants that all work produced by the</w:t>
      </w:r>
      <w:r>
        <w:t xml:space="preserve"> </w:t>
      </w:r>
      <w:r>
        <w:t xml:space="preserve">Graphic Designer</w:t>
      </w:r>
      <w:r>
        <w:t xml:space="preserve"> </w:t>
      </w:r>
      <w:r>
        <w:t xml:space="preserve">shall be original and free from any third-party intellectual property claims. Any infringement claims arising from the design work shall be the sole responsibility of the Supplier.</w:t>
      </w:r>
    </w:p>
    <w:p>
      <w:pPr>
        <w:numPr>
          <w:ilvl w:val="0"/>
          <w:numId w:val="1001"/>
        </w:numPr>
        <w:pStyle w:val="Compact"/>
      </w:pPr>
      <w:r>
        <w:t xml:space="preserve">Either party may terminate this</w:t>
      </w:r>
      <w:r>
        <w:t xml:space="preserve"> </w:t>
      </w:r>
      <w:r>
        <w:t xml:space="preserve">Purchase Order</w:t>
      </w:r>
      <w:r>
        <w:t xml:space="preserve"> </w:t>
      </w:r>
      <w:r>
        <w:t xml:space="preserve">with fourteen (14) days' written notice. In the event of termination, the Buyer shall pay for all work completed and accepted up to the date of termination.</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amicable negotiation. Should negotiation fail, disputes shall be referred to the competent commercial courts in</w:t>
      </w:r>
      <w:r>
        <w:t xml:space="preserve"> </w:t>
      </w:r>
      <w:r>
        <w:t xml:space="preserve">Afghanistan Kabul</w:t>
      </w:r>
      <w:r>
        <w:t xml:space="preserve"> </w:t>
      </w:r>
      <w:r>
        <w:t xml:space="preserve">in accordance with the applicable commercial laws of the Islamic Republic of Afghanistan.</w:t>
      </w:r>
    </w:p>
    <w:p>
      <w:pPr>
        <w:numPr>
          <w:ilvl w:val="0"/>
          <w:numId w:val="1001"/>
        </w:numPr>
        <w:pStyle w:val="Compact"/>
      </w:pPr>
      <w:r>
        <w:t xml:space="preserve">The</w:t>
      </w:r>
      <w:r>
        <w:t xml:space="preserve"> </w:t>
      </w:r>
      <w:r>
        <w:t xml:space="preserve">Graphic Designer</w:t>
      </w:r>
      <w:r>
        <w:t xml:space="preserve"> </w:t>
      </w:r>
      <w:r>
        <w:t xml:space="preserve">shall maintain professional liability insurance with a minimum coverage of $50,000 for the duration of this engagement, valid within the territory of</w:t>
      </w:r>
      <w:r>
        <w:t xml:space="preserve"> </w:t>
      </w:r>
      <w:r>
        <w:t xml:space="preserve">Afghanistan Kabul</w:t>
      </w:r>
      <w:r>
        <w:t xml:space="preserve">.</w:t>
      </w:r>
    </w:p>
    <w:bookmarkEnd w:id="24"/>
    <w:bookmarkStart w:id="25" w:name="project-timeline"/>
    <w:p>
      <w:pPr>
        <w:pStyle w:val="Heading2"/>
      </w:pPr>
      <w:r>
        <w:t xml:space="preserve">5. Project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Completion Date</w:t>
            </w:r>
          </w:p>
        </w:tc>
      </w:tr>
      <w:tr>
        <w:tc>
          <w:tcPr/>
          <w:p>
            <w:pPr>
              <w:pStyle w:val="Compact"/>
              <w:jc w:val="left"/>
            </w:pPr>
            <w:r>
              <w:t xml:space="preserve">Brand identity and logo package delivery</w:t>
            </w:r>
          </w:p>
        </w:tc>
        <w:tc>
          <w:tcPr/>
          <w:p>
            <w:pPr>
              <w:pStyle w:val="Compact"/>
              <w:jc w:val="left"/>
            </w:pPr>
            <w:r>
              <w:t xml:space="preserve">July 10, 2025</w:t>
            </w:r>
          </w:p>
        </w:tc>
      </w:tr>
      <w:tr>
        <w:tc>
          <w:tcPr/>
          <w:p>
            <w:pPr>
              <w:pStyle w:val="Compact"/>
              <w:jc w:val="left"/>
            </w:pPr>
            <w:r>
              <w:t xml:space="preserve">Public awareness posters (all 12)</w:t>
            </w:r>
          </w:p>
        </w:tc>
        <w:tc>
          <w:tcPr/>
          <w:p>
            <w:pPr>
              <w:pStyle w:val="Compact"/>
              <w:jc w:val="left"/>
            </w:pPr>
            <w:r>
              <w:t xml:space="preserve">July 25, 2025</w:t>
            </w:r>
          </w:p>
        </w:tc>
      </w:tr>
      <w:tr>
        <w:tc>
          <w:tcPr/>
          <w:p>
            <w:pPr>
              <w:pStyle w:val="Compact"/>
              <w:jc w:val="left"/>
            </w:pPr>
            <w:r>
              <w:t xml:space="preserve">Educational booklet final layout</w:t>
            </w:r>
          </w:p>
        </w:tc>
        <w:tc>
          <w:tcPr/>
          <w:p>
            <w:pPr>
              <w:pStyle w:val="Compact"/>
              <w:jc w:val="left"/>
            </w:pPr>
            <w:r>
              <w:t xml:space="preserve">August 15, 2025</w:t>
            </w:r>
          </w:p>
        </w:tc>
      </w:tr>
      <w:tr>
        <w:tc>
          <w:tcPr/>
          <w:p>
            <w:pPr>
              <w:pStyle w:val="Compact"/>
              <w:jc w:val="left"/>
            </w:pPr>
            <w:r>
              <w:t xml:space="preserve">Digital and social media templates</w:t>
            </w:r>
          </w:p>
        </w:tc>
        <w:tc>
          <w:tcPr/>
          <w:p>
            <w:pPr>
              <w:pStyle w:val="Compact"/>
              <w:jc w:val="left"/>
            </w:pPr>
            <w:r>
              <w:t xml:space="preserve">August 30, 2025</w:t>
            </w:r>
          </w:p>
        </w:tc>
      </w:tr>
      <w:tr>
        <w:tc>
          <w:tcPr/>
          <w:p>
            <w:pPr>
              <w:pStyle w:val="Compact"/>
              <w:jc w:val="left"/>
            </w:pPr>
            <w:r>
              <w:t xml:space="preserve">Event materials for community forum</w:t>
            </w:r>
          </w:p>
        </w:tc>
        <w:tc>
          <w:tcPr/>
          <w:p>
            <w:pPr>
              <w:pStyle w:val="Compact"/>
              <w:jc w:val="left"/>
            </w:pPr>
            <w:r>
              <w:t xml:space="preserve">September 10, 2025</w:t>
            </w:r>
          </w:p>
        </w:tc>
      </w:tr>
      <w:tr>
        <w:tc>
          <w:tcPr/>
          <w:p>
            <w:pPr>
              <w:pStyle w:val="Compact"/>
              <w:jc w:val="left"/>
            </w:pPr>
            <w:r>
              <w:t xml:space="preserve">Monthly retainer period (3 months)</w:t>
            </w:r>
          </w:p>
        </w:tc>
        <w:tc>
          <w:tcPr/>
          <w:p>
            <w:pPr>
              <w:pStyle w:val="Compact"/>
              <w:jc w:val="left"/>
            </w:pPr>
            <w:r>
              <w:t xml:space="preserve">July 1 – September 30, 2025</w:t>
            </w:r>
          </w:p>
        </w:tc>
      </w:tr>
    </w:tbl>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Graphic Designer</w:t>
      </w:r>
      <w:r>
        <w:t xml:space="preserve"> </w:t>
      </w:r>
      <w:r>
        <w:t xml:space="preserve">in</w:t>
      </w:r>
      <w:r>
        <w:t xml:space="preserve"> </w:t>
      </w:r>
      <w:r>
        <w:t xml:space="preserve">Afghanistan Kabul</w:t>
      </w:r>
      <w:r>
        <w:t xml:space="preserve">. This document shall remain in full force and effect until all deliverables have been completed, accepted, and paid in full.</w:t>
      </w:r>
    </w:p>
    <w:p>
      <w:pPr>
        <w:pStyle w:val="BodyText"/>
      </w:pPr>
      <w:r>
        <w:rPr>
          <w:bCs/>
          <w:b/>
        </w:rPr>
        <w:t xml:space="preserve">For and on behalf of the Buyer:</w:t>
      </w:r>
    </w:p>
    <w:p>
      <w:pPr>
        <w:pStyle w:val="BodyText"/>
      </w:pPr>
      <w:r>
        <w:t xml:space="preserve">Name: Ahmad Rahimi</w:t>
      </w:r>
      <w:r>
        <w:br/>
      </w:r>
      <w:r>
        <w:t xml:space="preserve">Title: Procurement Director</w:t>
      </w:r>
      <w:r>
        <w:br/>
      </w:r>
      <w:r>
        <w:t xml:space="preserve">Organization: Kabul Development &amp; Communications Agency</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Name: Fatima Karimi</w:t>
      </w:r>
      <w:r>
        <w:br/>
      </w:r>
      <w:r>
        <w:t xml:space="preserve">Title: Lead Graphic Designer / Managing Director</w:t>
      </w:r>
      <w:r>
        <w:br/>
      </w:r>
      <w:r>
        <w:t xml:space="preserve">Organization: Creative Visual Solutions LLC</w:t>
      </w:r>
      <w:r>
        <w:br/>
      </w:r>
      <w:r>
        <w:t xml:space="preserve">Signature: _________________________</w:t>
      </w:r>
      <w:r>
        <w:br/>
      </w:r>
      <w:r>
        <w:t xml:space="preserve">Date: _________________________</w:t>
      </w:r>
    </w:p>
    <w:p>
      <w:pPr>
        <w:pStyle w:val="BodyText"/>
      </w:pPr>
      <w:r>
        <w:t xml:space="preserve">This Purchase Order (PO-AFK-2025-00472) is an official procurement document issued for the engagement of a Graphic Designer in Afghanistan Kabul. This document is valid for a period of thirty (30) days from the date of issue. Unauthorized reproduction or distribution of this Purchase Order is strictly prohibited. All communications regarding this Purchase Order shall be directed to the Procurement Office, Kabul Development &amp; Communications Agency, Darulaman District, Afghanistan Kabul.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Afghanistan Kabul</dc:title>
  <dc:creator/>
  <dc:language>en</dc:language>
  <cp:keywords/>
  <dcterms:created xsi:type="dcterms:W3CDTF">2026-10-10T09:31:28Z</dcterms:created>
  <dcterms:modified xsi:type="dcterms:W3CDTF">2026-10-10T09:31:28Z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