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France</w:t>
      </w:r>
      <w:r>
        <w:t xml:space="preserve"> </w:t>
      </w:r>
      <w:r>
        <w:t xml:space="preserve">Lyon</w:t>
      </w:r>
    </w:p>
    <w:bookmarkStart w:id="20" w:name="purchase-order"/>
    <w:p>
      <w:pPr>
        <w:pStyle w:val="Heading1"/>
      </w:pPr>
      <w:r>
        <w:t xml:space="preserve">PURCHASE ORDER</w:t>
      </w:r>
    </w:p>
    <w:p>
      <w:pPr>
        <w:pStyle w:val="FirstParagraph"/>
      </w:pPr>
      <w:r>
        <w:t xml:space="preserve">Official Procurement Document for Professional Services</w:t>
      </w:r>
    </w:p>
    <w:p>
      <w:pPr>
        <w:pStyle w:val="BodyText"/>
      </w:pPr>
      <w:r>
        <w:t xml:space="preserve">PO No: FR-LY-2025-04872</w:t>
      </w:r>
    </w:p>
    <w:p>
      <w:pPr>
        <w:pStyle w:val="BodyText"/>
      </w:pPr>
      <w:r>
        <w:t xml:space="preserve">Date of Issue: 15 June 2025</w:t>
      </w:r>
    </w:p>
    <w:p>
      <w:pPr>
        <w:pStyle w:val="BodyText"/>
      </w:pPr>
      <w:r>
        <w:t xml:space="preserve">Valid Until: 15 July 2025</w:t>
      </w:r>
    </w:p>
    <w:bookmarkEnd w:id="20"/>
    <w:bookmarkStart w:id="21" w:name="purchasing-entity-buyer"/>
    <w:p>
      <w:pPr>
        <w:pStyle w:val="Heading3"/>
      </w:pPr>
      <w:r>
        <w:t xml:space="preserve">Purchasing Entity (Buyer)</w:t>
      </w:r>
    </w:p>
    <w:p>
      <w:pPr>
        <w:pStyle w:val="FirstParagraph"/>
      </w:pPr>
      <w:r>
        <w:rPr>
          <w:bCs/>
          <w:b/>
        </w:rPr>
        <w:t xml:space="preserve">Company:</w:t>
      </w:r>
      <w:r>
        <w:t xml:space="preserve"> </w:t>
      </w:r>
      <w:r>
        <w:t xml:space="preserve">Rhône-Alpes Digital Solutions SARL</w:t>
      </w:r>
    </w:p>
    <w:p>
      <w:pPr>
        <w:pStyle w:val="BodyText"/>
      </w:pPr>
      <w:r>
        <w:rPr>
          <w:bCs/>
          <w:b/>
        </w:rPr>
        <w:t xml:space="preserve">Address:</w:t>
      </w:r>
      <w:r>
        <w:t xml:space="preserve"> </w:t>
      </w:r>
      <w:r>
        <w:t xml:space="preserve">42 Quai de Serbie, 69009 Lyon, France</w:t>
      </w:r>
    </w:p>
    <w:p>
      <w:pPr>
        <w:pStyle w:val="BodyText"/>
      </w:pPr>
      <w:r>
        <w:rPr>
          <w:bCs/>
          <w:b/>
        </w:rPr>
        <w:t xml:space="preserve">SIRET:</w:t>
      </w:r>
      <w:r>
        <w:t xml:space="preserve"> </w:t>
      </w:r>
      <w:r>
        <w:t xml:space="preserve">842 567 391 00024</w:t>
      </w:r>
    </w:p>
    <w:p>
      <w:pPr>
        <w:pStyle w:val="BodyText"/>
      </w:pPr>
      <w:r>
        <w:rPr>
          <w:bCs/>
          <w:b/>
        </w:rPr>
        <w:t xml:space="preserve">VAT No:</w:t>
      </w:r>
      <w:r>
        <w:t xml:space="preserve"> </w:t>
      </w:r>
      <w:r>
        <w:t xml:space="preserve">FR 38 842567391</w:t>
      </w:r>
    </w:p>
    <w:p>
      <w:pPr>
        <w:pStyle w:val="BodyText"/>
      </w:pPr>
      <w:r>
        <w:rPr>
          <w:bCs/>
          <w:b/>
        </w:rPr>
        <w:t xml:space="preserve">Contact:</w:t>
      </w:r>
      <w:r>
        <w:t xml:space="preserve"> </w:t>
      </w:r>
      <w:r>
        <w:t xml:space="preserve">M. Laurent Dubois, Procurement Director</w:t>
      </w:r>
    </w:p>
    <w:p>
      <w:pPr>
        <w:pStyle w:val="BodyText"/>
      </w:pPr>
      <w:r>
        <w:rPr>
          <w:bCs/>
          <w:b/>
        </w:rPr>
        <w:t xml:space="preserve">Email:</w:t>
      </w:r>
      <w:r>
        <w:t xml:space="preserve"> </w:t>
      </w:r>
      <w:r>
        <w:t xml:space="preserve">l.dubois@rhone-alpes-digital.fr</w:t>
      </w:r>
    </w:p>
    <w:p>
      <w:pPr>
        <w:pStyle w:val="BodyText"/>
      </w:pPr>
      <w:r>
        <w:rPr>
          <w:bCs/>
          <w:b/>
        </w:rPr>
        <w:t xml:space="preserve">Phone:</w:t>
      </w:r>
      <w:r>
        <w:t xml:space="preserve"> </w:t>
      </w:r>
      <w:r>
        <w:t xml:space="preserve">+33 4 72 00 45 67</w:t>
      </w:r>
    </w:p>
    <w:bookmarkEnd w:id="21"/>
    <w:bookmarkStart w:id="22" w:name="service-provider-seller"/>
    <w:p>
      <w:pPr>
        <w:pStyle w:val="Heading3"/>
      </w:pPr>
      <w:r>
        <w:t xml:space="preserve">Service Provider (Seller)</w:t>
      </w:r>
    </w:p>
    <w:p>
      <w:pPr>
        <w:pStyle w:val="FirstParagraph"/>
      </w:pPr>
      <w:r>
        <w:rPr>
          <w:bCs/>
          <w:b/>
        </w:rPr>
        <w:t xml:space="preserve">Company:</w:t>
      </w:r>
      <w:r>
        <w:t xml:space="preserve"> </w:t>
      </w:r>
      <w:r>
        <w:t xml:space="preserve">Studio Créatif Lyonnais EURL</w:t>
      </w:r>
    </w:p>
    <w:p>
      <w:pPr>
        <w:pStyle w:val="BodyText"/>
      </w:pPr>
      <w:r>
        <w:rPr>
          <w:bCs/>
          <w:b/>
        </w:rPr>
        <w:t xml:space="preserve">Address:</w:t>
      </w:r>
      <w:r>
        <w:t xml:space="preserve"> </w:t>
      </w:r>
      <w:r>
        <w:t xml:space="preserve">18 Rue de la Charité, 69002 Lyon, France</w:t>
      </w:r>
    </w:p>
    <w:p>
      <w:pPr>
        <w:pStyle w:val="BodyText"/>
      </w:pPr>
      <w:r>
        <w:rPr>
          <w:bCs/>
          <w:b/>
        </w:rPr>
        <w:t xml:space="preserve">SIRET:</w:t>
      </w:r>
      <w:r>
        <w:t xml:space="preserve"> </w:t>
      </w:r>
      <w:r>
        <w:t xml:space="preserve">917 234 568 00017</w:t>
      </w:r>
    </w:p>
    <w:p>
      <w:pPr>
        <w:pStyle w:val="BodyText"/>
      </w:pPr>
      <w:r>
        <w:rPr>
          <w:bCs/>
          <w:b/>
        </w:rPr>
        <w:t xml:space="preserve">VAT No:</w:t>
      </w:r>
      <w:r>
        <w:t xml:space="preserve"> </w:t>
      </w:r>
      <w:r>
        <w:t xml:space="preserve">FR 52 917234568</w:t>
      </w:r>
    </w:p>
    <w:p>
      <w:pPr>
        <w:pStyle w:val="BodyText"/>
      </w:pPr>
      <w:r>
        <w:rPr>
          <w:bCs/>
          <w:b/>
        </w:rPr>
        <w:t xml:space="preserve">Contact:</w:t>
      </w:r>
      <w:r>
        <w:t xml:space="preserve"> </w:t>
      </w:r>
      <w:r>
        <w:t xml:space="preserve">Mme. Claire Fontaine, Lead Graphic Designer</w:t>
      </w:r>
    </w:p>
    <w:p>
      <w:pPr>
        <w:pStyle w:val="BodyText"/>
      </w:pPr>
      <w:r>
        <w:rPr>
          <w:bCs/>
          <w:b/>
        </w:rPr>
        <w:t xml:space="preserve">Email:</w:t>
      </w:r>
      <w:r>
        <w:t xml:space="preserve"> </w:t>
      </w:r>
      <w:r>
        <w:t xml:space="preserve">c.fontaine@studio-creatif-lyon.fr</w:t>
      </w:r>
    </w:p>
    <w:p>
      <w:pPr>
        <w:pStyle w:val="BodyText"/>
      </w:pPr>
      <w:r>
        <w:rPr>
          <w:bCs/>
          <w:b/>
        </w:rPr>
        <w:t xml:space="preserve">Phone:</w:t>
      </w:r>
      <w:r>
        <w:t xml:space="preserve"> </w:t>
      </w:r>
      <w:r>
        <w:t xml:space="preserve">+33 4 78 12 34 56</w:t>
      </w:r>
    </w:p>
    <w:bookmarkEnd w:id="22"/>
    <w:p>
      <w:pPr>
        <w:pStyle w:val="BodyText"/>
      </w:pPr>
      <w:r>
        <w:t xml:space="preserve">1. Description of Purchase Order</w:t>
      </w:r>
    </w:p>
    <w:p>
      <w:pPr>
        <w:pStyle w:val="BodyText"/>
      </w:pPr>
      <w:r>
        <w:t xml:space="preserve">This</w:t>
      </w:r>
      <w:r>
        <w:t xml:space="preserve"> </w:t>
      </w:r>
      <w:r>
        <w:t xml:space="preserve">Purchase Order</w:t>
      </w:r>
      <w:r>
        <w:t xml:space="preserve"> </w:t>
      </w:r>
      <w:r>
        <w:t xml:space="preserve">is issued by Rhône-Alpes Digital Solutions SARL to formally request and authorize the procurement of professional design services from Studio Créatif Lyonnais EURL. The primary subject of this</w:t>
      </w:r>
      <w:r>
        <w:t xml:space="preserve"> </w:t>
      </w:r>
      <w:r>
        <w:t xml:space="preserve">Purchase Order</w:t>
      </w:r>
      <w:r>
        <w:t xml:space="preserve"> </w:t>
      </w:r>
      <w:r>
        <w:t xml:space="preserve">is the engagement of a qualified</w:t>
      </w:r>
      <w:r>
        <w:t xml:space="preserve"> </w:t>
      </w:r>
      <w:r>
        <w:t xml:space="preserve">Graphic Designer</w:t>
      </w:r>
      <w:r>
        <w:t xml:space="preserve"> </w:t>
      </w:r>
      <w:r>
        <w:t xml:space="preserve">to deliver a comprehensive suite of visual identity and marketing materials for the buyer's upcoming product launch campaign. All services described herein shall be performed by the designated</w:t>
      </w:r>
      <w:r>
        <w:t xml:space="preserve"> </w:t>
      </w:r>
      <w:r>
        <w:t xml:space="preserve">Graphic Designer</w:t>
      </w:r>
      <w:r>
        <w:t xml:space="preserve"> </w:t>
      </w:r>
      <w:r>
        <w:t xml:space="preserve">or their authorized team members at the service provider's premises located in</w:t>
      </w:r>
      <w:r>
        <w:t xml:space="preserve"> </w:t>
      </w:r>
      <w:r>
        <w:t xml:space="preserve">France Lyon</w:t>
      </w:r>
      <w:r>
        <w:t xml:space="preserve">, or at such other location within the Lyon metropolitan area as mutually agreed upon in writing.</w:t>
      </w:r>
    </w:p>
    <w:p>
      <w:pPr>
        <w:pStyle w:val="BodyText"/>
      </w:pPr>
      <w:r>
        <w:t xml:space="preserve">2. Scope of Services and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Deliverable</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Brand Identity Development by Lead Graphic Designer</w:t>
            </w:r>
          </w:p>
        </w:tc>
        <w:tc>
          <w:tcPr/>
          <w:p>
            <w:pPr>
              <w:pStyle w:val="Compact"/>
              <w:jc w:val="left"/>
            </w:pPr>
            <w:r>
              <w:t xml:space="preserve">Logo suite, color palette, typography guide</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02</w:t>
            </w:r>
          </w:p>
        </w:tc>
        <w:tc>
          <w:tcPr/>
          <w:p>
            <w:pPr>
              <w:pStyle w:val="Compact"/>
              <w:jc w:val="left"/>
            </w:pPr>
            <w:r>
              <w:t xml:space="preserve">Marketing Collateral Design (Brochures, Flyers, Banners)</w:t>
            </w:r>
          </w:p>
        </w:tc>
        <w:tc>
          <w:tcPr/>
          <w:p>
            <w:pPr>
              <w:pStyle w:val="Compact"/>
              <w:jc w:val="left"/>
            </w:pPr>
            <w:r>
              <w:t xml:space="preserve">Print-ready files in CMYK, 300 DPI</w:t>
            </w:r>
          </w:p>
        </w:tc>
        <w:tc>
          <w:tcPr/>
          <w:p>
            <w:pPr>
              <w:pStyle w:val="Compact"/>
              <w:jc w:val="left"/>
            </w:pPr>
            <w:r>
              <w:t xml:space="preserve">12</w:t>
            </w:r>
          </w:p>
        </w:tc>
        <w:tc>
          <w:tcPr/>
          <w:p>
            <w:pPr>
              <w:pStyle w:val="Compact"/>
              <w:jc w:val="left"/>
            </w:pPr>
            <w:r>
              <w:t xml:space="preserve">320.00</w:t>
            </w:r>
          </w:p>
        </w:tc>
        <w:tc>
          <w:tcPr/>
          <w:p>
            <w:pPr>
              <w:pStyle w:val="Compact"/>
              <w:jc w:val="left"/>
            </w:pPr>
            <w:r>
              <w:t xml:space="preserve">3,840.00</w:t>
            </w:r>
          </w:p>
        </w:tc>
      </w:tr>
      <w:tr>
        <w:tc>
          <w:tcPr/>
          <w:p>
            <w:pPr>
              <w:pStyle w:val="Compact"/>
              <w:jc w:val="left"/>
            </w:pPr>
            <w:r>
              <w:t xml:space="preserve">03</w:t>
            </w:r>
          </w:p>
        </w:tc>
        <w:tc>
          <w:tcPr/>
          <w:p>
            <w:pPr>
              <w:pStyle w:val="Compact"/>
              <w:jc w:val="left"/>
            </w:pPr>
            <w:r>
              <w:t xml:space="preserve">Digital Asset Creation (Social Media, Web Banners, Email Templates)</w:t>
            </w:r>
          </w:p>
        </w:tc>
        <w:tc>
          <w:tcPr/>
          <w:p>
            <w:pPr>
              <w:pStyle w:val="Compact"/>
              <w:jc w:val="left"/>
            </w:pPr>
            <w:r>
              <w:t xml:space="preserve">Responsive digital files, PNG/SVG/PDF</w:t>
            </w:r>
          </w:p>
        </w:tc>
        <w:tc>
          <w:tcPr/>
          <w:p>
            <w:pPr>
              <w:pStyle w:val="Compact"/>
              <w:jc w:val="left"/>
            </w:pPr>
            <w:r>
              <w:t xml:space="preserve">24</w:t>
            </w:r>
          </w:p>
        </w:tc>
        <w:tc>
          <w:tcPr/>
          <w:p>
            <w:pPr>
              <w:pStyle w:val="Compact"/>
              <w:jc w:val="left"/>
            </w:pPr>
            <w:r>
              <w:t xml:space="preserve">185.00</w:t>
            </w:r>
          </w:p>
        </w:tc>
        <w:tc>
          <w:tcPr/>
          <w:p>
            <w:pPr>
              <w:pStyle w:val="Compact"/>
              <w:jc w:val="left"/>
            </w:pPr>
            <w:r>
              <w:t xml:space="preserve">4,440.00</w:t>
            </w:r>
          </w:p>
        </w:tc>
      </w:tr>
      <w:tr>
        <w:tc>
          <w:tcPr/>
          <w:p>
            <w:pPr>
              <w:pStyle w:val="Compact"/>
              <w:jc w:val="left"/>
            </w:pPr>
            <w:r>
              <w:t xml:space="preserve">04</w:t>
            </w:r>
          </w:p>
        </w:tc>
        <w:tc>
          <w:tcPr/>
          <w:p>
            <w:pPr>
              <w:pStyle w:val="Compact"/>
              <w:jc w:val="left"/>
            </w:pPr>
            <w:r>
              <w:t xml:space="preserve">Packaging Design for Product Line (3 SKUs)</w:t>
            </w:r>
          </w:p>
        </w:tc>
        <w:tc>
          <w:tcPr/>
          <w:p>
            <w:pPr>
              <w:pStyle w:val="Compact"/>
              <w:jc w:val="left"/>
            </w:pPr>
            <w:r>
              <w:t xml:space="preserve">Dielines, 3D mockups, print specifications</w:t>
            </w:r>
          </w:p>
        </w:tc>
        <w:tc>
          <w:tcPr/>
          <w:p>
            <w:pPr>
              <w:pStyle w:val="Compact"/>
              <w:jc w:val="left"/>
            </w:pPr>
            <w:r>
              <w:t xml:space="preserve">3</w:t>
            </w:r>
          </w:p>
        </w:tc>
        <w:tc>
          <w:tcPr/>
          <w:p>
            <w:pPr>
              <w:pStyle w:val="Compact"/>
              <w:jc w:val="left"/>
            </w:pPr>
            <w:r>
              <w:t xml:space="preserve">2,800.00</w:t>
            </w:r>
          </w:p>
        </w:tc>
        <w:tc>
          <w:tcPr/>
          <w:p>
            <w:pPr>
              <w:pStyle w:val="Compact"/>
              <w:jc w:val="left"/>
            </w:pPr>
            <w:r>
              <w:t xml:space="preserve">8,400.00</w:t>
            </w:r>
          </w:p>
        </w:tc>
      </w:tr>
      <w:tr>
        <w:tc>
          <w:tcPr/>
          <w:p>
            <w:pPr>
              <w:pStyle w:val="Compact"/>
              <w:jc w:val="left"/>
            </w:pPr>
            <w:r>
              <w:t xml:space="preserve">05</w:t>
            </w:r>
          </w:p>
        </w:tc>
        <w:tc>
          <w:tcPr/>
          <w:p>
            <w:pPr>
              <w:pStyle w:val="Compact"/>
              <w:jc w:val="left"/>
            </w:pPr>
            <w:r>
              <w:t xml:space="preserve">Revisions and Final File Delivery (up to 3 rounds)</w:t>
            </w:r>
          </w:p>
        </w:tc>
        <w:tc>
          <w:tcPr/>
          <w:p>
            <w:pPr>
              <w:pStyle w:val="Compact"/>
              <w:jc w:val="left"/>
            </w:pPr>
            <w:r>
              <w:t xml:space="preserve">Source files (AI, PSD), brand guidelines PDF</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gridSpan w:val="5"/>
          </w:tcPr>
          <w:p>
            <w:pPr>
              <w:pStyle w:val="Compact"/>
              <w:jc w:val="left"/>
            </w:pPr>
            <w:r>
              <w:t xml:space="preserve">Subtotal</w:t>
            </w:r>
          </w:p>
        </w:tc>
        <w:tc>
          <w:tcPr/>
          <w:p>
            <w:pPr>
              <w:pStyle w:val="Compact"/>
              <w:jc w:val="left"/>
            </w:pPr>
            <w:r>
              <w:t xml:space="preserve">22,380.00</w:t>
            </w:r>
          </w:p>
        </w:tc>
      </w:tr>
      <w:tr>
        <w:tc>
          <w:tcPr>
            <w:gridSpan w:val="5"/>
          </w:tcPr>
          <w:p>
            <w:pPr>
              <w:pStyle w:val="Compact"/>
              <w:jc w:val="left"/>
            </w:pPr>
            <w:r>
              <w:t xml:space="preserve">VAT (TVA) at 20%</w:t>
            </w:r>
          </w:p>
        </w:tc>
        <w:tc>
          <w:tcPr/>
          <w:p>
            <w:pPr>
              <w:pStyle w:val="Compact"/>
              <w:jc w:val="left"/>
            </w:pPr>
            <w:r>
              <w:t xml:space="preserve">4,476.00</w:t>
            </w:r>
          </w:p>
        </w:tc>
      </w:tr>
      <w:tr>
        <w:tc>
          <w:tcPr>
            <w:gridSpan w:val="5"/>
          </w:tcPr>
          <w:p>
            <w:pPr>
              <w:pStyle w:val="Compact"/>
              <w:jc w:val="left"/>
            </w:pPr>
            <w:r>
              <w:rPr>
                <w:bCs/>
                <w:b/>
              </w:rPr>
              <w:t xml:space="preserve">Grand Total (EUR)</w:t>
            </w:r>
          </w:p>
        </w:tc>
        <w:tc>
          <w:tcPr/>
          <w:p>
            <w:pPr>
              <w:pStyle w:val="Compact"/>
              <w:jc w:val="left"/>
            </w:pPr>
            <w:r>
              <w:rPr>
                <w:bCs/>
                <w:b/>
              </w:rPr>
              <w:t xml:space="preserve">26,856.00</w:t>
            </w:r>
          </w:p>
        </w:tc>
      </w:tr>
    </w:tbl>
    <w:p>
      <w:pPr>
        <w:pStyle w:val="BodyText"/>
      </w:pPr>
      <w:r>
        <w:t xml:space="preserve">3. Terms and Conditions</w:t>
      </w:r>
    </w:p>
    <w:p>
      <w:pPr>
        <w:numPr>
          <w:ilvl w:val="0"/>
          <w:numId w:val="1001"/>
        </w:numPr>
        <w:pStyle w:val="Compact"/>
      </w:pPr>
      <w:r>
        <w:rPr>
          <w:bCs/>
          <w:b/>
        </w:rPr>
        <w:t xml:space="preserve">Acceptance:</w:t>
      </w:r>
      <w:r>
        <w:t xml:space="preserve"> </w:t>
      </w:r>
      <w:r>
        <w:t xml:space="preserve">This Purchase Order becomes binding upon written acceptance by the service provider. The Graphic Designer or their designated representative must confirm acceptance in writing within five (5) business days of the date of issue.</w:t>
      </w:r>
    </w:p>
    <w:p>
      <w:pPr>
        <w:numPr>
          <w:ilvl w:val="0"/>
          <w:numId w:val="1001"/>
        </w:numPr>
        <w:pStyle w:val="Compact"/>
      </w:pPr>
      <w:r>
        <w:rPr>
          <w:bCs/>
          <w:b/>
        </w:rPr>
        <w:t xml:space="preserve">Performance Location:</w:t>
      </w:r>
      <w:r>
        <w:t xml:space="preserve"> </w:t>
      </w:r>
      <w:r>
        <w:t xml:space="preserve">All design work, client meetings, and collaborative sessions related to this Purchase Order shall take place in France Lyon, specifically at the service provider's studio on 18 Rue de la Charité, 69002 Lyon, unless otherwise agreed. The Graphic Designer shall make themselves available for on-site consultations at the buyer's Lyon office no fewer than two (2) times per project phase.</w:t>
      </w:r>
    </w:p>
    <w:p>
      <w:pPr>
        <w:numPr>
          <w:ilvl w:val="0"/>
          <w:numId w:val="1001"/>
        </w:numPr>
        <w:pStyle w:val="Compact"/>
      </w:pPr>
      <w:r>
        <w:rPr>
          <w:bCs/>
          <w:b/>
        </w:rPr>
        <w:t xml:space="preserve">Timeline:</w:t>
      </w:r>
      <w:r>
        <w:t xml:space="preserve"> </w:t>
      </w:r>
      <w:r>
        <w:t xml:space="preserve">The Graphic Designer shall deliver all initial concepts within twenty (20) business days of the effective date. Final deliverables, including all source files and brand documentation, must be completed no later than 30 September 2025. Delays attributable to the Graphic Designer's failure to meet milestones shall incur a penalty of 1.5% of the total Purchase Order value per business day of delay, capped at 10%.</w:t>
      </w:r>
    </w:p>
    <w:p>
      <w:pPr>
        <w:numPr>
          <w:ilvl w:val="0"/>
          <w:numId w:val="1001"/>
        </w:numPr>
        <w:pStyle w:val="Compact"/>
      </w:pPr>
      <w:r>
        <w:rPr>
          <w:bCs/>
          <w:b/>
        </w:rPr>
        <w:t xml:space="preserve">Payment Terms:</w:t>
      </w:r>
      <w:r>
        <w:t xml:space="preserve"> </w:t>
      </w:r>
      <w:r>
        <w:t xml:space="preserve">Payment shall be made in three installments: 30% upon signing of this Purchase Order, 40% upon approval of initial concepts by the buyer, and 30% upon final delivery and acceptance of all deliverables. Payment shall be made via bank transfer (virement) to the account specified by the service provider. Invoices must reference this Purchase Order number (FR-LY-2025-04872).</w:t>
      </w:r>
    </w:p>
    <w:p>
      <w:pPr>
        <w:numPr>
          <w:ilvl w:val="0"/>
          <w:numId w:val="1001"/>
        </w:numPr>
        <w:pStyle w:val="Compact"/>
      </w:pPr>
      <w:r>
        <w:rPr>
          <w:bCs/>
          <w:b/>
        </w:rPr>
        <w:t xml:space="preserve">Intellectual Property:</w:t>
      </w:r>
      <w:r>
        <w:t xml:space="preserve"> </w:t>
      </w:r>
      <w:r>
        <w:t xml:space="preserve">Upon full payment, all intellectual property rights in the final deliverables shall transfer exclusively to the buyer. The Graphic Designer retains the right to display the work in their professional portfolio, subject to the buyer's prior written consent for any commercially sensitive materials.</w:t>
      </w:r>
    </w:p>
    <w:p>
      <w:pPr>
        <w:numPr>
          <w:ilvl w:val="0"/>
          <w:numId w:val="1001"/>
        </w:numPr>
        <w:pStyle w:val="Compact"/>
      </w:pPr>
      <w:r>
        <w:rPr>
          <w:bCs/>
          <w:b/>
        </w:rPr>
        <w:t xml:space="preserve">Confidentiality:</w:t>
      </w:r>
      <w:r>
        <w:t xml:space="preserve"> </w:t>
      </w:r>
      <w:r>
        <w:t xml:space="preserve">The Graphic Designer and all personnel of Studio Créatif Lyonnais EURL shall treat all information received in connection with this Purchase Order as strictly confidential. This obligation survives termination of the engagement for a period of three (3) years.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French Republic. Any disputes arising from or in connection with this Purchase Order shall be submitted to the exclusive jurisdiction of the Tribunal de Commerce de Lyon, France Lyon.</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buyer shall pay for all services rendered up to the date of termination, and the Graphic Designer shall deliver all work-in-progress files.</w:t>
      </w:r>
    </w:p>
    <w:p>
      <w:pPr>
        <w:numPr>
          <w:ilvl w:val="0"/>
          <w:numId w:val="1001"/>
        </w:numPr>
        <w:pStyle w:val="Compact"/>
      </w:pPr>
      <w:r>
        <w:rPr>
          <w:bCs/>
          <w:b/>
        </w:rPr>
        <w:t xml:space="preserve">Compliance:</w:t>
      </w:r>
      <w:r>
        <w:t xml:space="preserve"> </w:t>
      </w:r>
      <w:r>
        <w:t xml:space="preserve">The service provider warrants that the Graphic Designer engaged under this Purchase Order holds all necessary professional qualifications and that all work shall comply with applicable French and European regulations regarding design, copyright, and consumer protection.</w:t>
      </w:r>
    </w:p>
    <w:p>
      <w:pPr>
        <w:pStyle w:val="FirstParagraph"/>
      </w:pPr>
      <w:r>
        <w:t xml:space="preserve">4. Authorized Signatories</w:t>
      </w:r>
    </w:p>
    <w:p>
      <w:pPr>
        <w:pStyle w:val="BodyText"/>
      </w:pPr>
      <w:r>
        <w:rPr>
          <w:bCs/>
          <w:b/>
        </w:rPr>
        <w:t xml:space="preserve">For and on behalf of the Buyer:</w:t>
      </w:r>
    </w:p>
    <w:p>
      <w:pPr>
        <w:pStyle w:val="BodyText"/>
      </w:pPr>
      <w:r>
        <w:t xml:space="preserve">Rhône-Alpes Digital Solutions SARL</w:t>
      </w:r>
    </w:p>
    <w:p>
      <w:pPr>
        <w:pStyle w:val="BodyText"/>
      </w:pPr>
      <w:r>
        <w:t xml:space="preserve">M. Laurent Dubois</w:t>
      </w:r>
      <w:r>
        <w:br/>
      </w:r>
      <w:r>
        <w:t xml:space="preserve">Procurement Director</w:t>
      </w:r>
      <w:r>
        <w:br/>
      </w:r>
      <w:r>
        <w:t xml:space="preserve">Date: _______________</w:t>
      </w:r>
    </w:p>
    <w:p>
      <w:pPr>
        <w:pStyle w:val="BodyText"/>
      </w:pPr>
      <w:r>
        <w:rPr>
          <w:bCs/>
          <w:b/>
        </w:rPr>
        <w:t xml:space="preserve">For and on behalf of the Seller:</w:t>
      </w:r>
    </w:p>
    <w:p>
      <w:pPr>
        <w:pStyle w:val="BodyText"/>
      </w:pPr>
      <w:r>
        <w:t xml:space="preserve">Studio Créatif Lyonnais EURL</w:t>
      </w:r>
    </w:p>
    <w:p>
      <w:pPr>
        <w:pStyle w:val="BodyText"/>
      </w:pPr>
      <w:r>
        <w:t xml:space="preserve">Mme. Claire Fontaine</w:t>
      </w:r>
      <w:r>
        <w:br/>
      </w:r>
      <w:r>
        <w:t xml:space="preserve">Lead Graphic Designer / Gérante</w:t>
      </w:r>
      <w:r>
        <w:br/>
      </w:r>
      <w:r>
        <w:t xml:space="preserve">Date: _______________</w:t>
      </w:r>
    </w:p>
    <w:p>
      <w:pPr>
        <w:pStyle w:val="BodyText"/>
      </w:pPr>
      <w:r>
        <w:t xml:space="preserve">This Purchase Order (FR-LY-2025-04872) is a legally binding document issued in accordance with French commercial law (Code de commerce). It is valid only when signed and stamped by both parties. This document was prepared for services to be rendered in France Lyon, 69000, France. All communications regarding this Purchase Order shall be directed to the contacts listed above. Unauthorised reproduction or distribution of this document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Graphic Designer Services - France Lyon</dc:title>
  <dc:creator/>
  <dc:language>en</dc:language>
  <cp:keywords/>
  <dcterms:created xsi:type="dcterms:W3CDTF">2026-10-10T06:55:00Z</dcterms:created>
  <dcterms:modified xsi:type="dcterms:W3CDTF">2026-10-10T06:55:00Z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