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w:t>
      </w:r>
      <w:r>
        <w:t xml:space="preserve"> </w:t>
      </w:r>
      <w:r>
        <w:t xml:space="preserve">Graphic Designer</w:t>
      </w:r>
      <w:r>
        <w:t xml:space="preserve"> </w:t>
      </w:r>
      <w:r>
        <w:t xml:space="preserve">in</w:t>
      </w:r>
      <w:r>
        <w:t xml:space="preserve"> </w:t>
      </w:r>
      <w:r>
        <w:t xml:space="preserve">Pakistan Karachi</w:t>
      </w:r>
    </w:p>
    <w:bookmarkEnd w:id="20"/>
    <w:p>
      <w:pPr>
        <w:pStyle w:val="BodyText"/>
      </w:pPr>
      <w:r>
        <w:rPr>
          <w:bCs/>
          <w:b/>
        </w:rPr>
        <w:t xml:space="preserve">Purchase Order No.:</w:t>
      </w:r>
      <w:r>
        <w:t xml:space="preserve"> </w:t>
      </w:r>
      <w:r>
        <w:t xml:space="preserve">PO-KHI-2025-04782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Pakistani Rupee (PKR)</w:t>
      </w:r>
    </w:p>
    <w:p>
      <w:pPr>
        <w:pStyle w:val="BodyText"/>
      </w:pPr>
      <w:r>
        <w:rPr>
          <w:bCs/>
          <w:b/>
        </w:rPr>
        <w:t xml:space="preserve">Place of Performance:</w:t>
      </w:r>
      <w:r>
        <w:t xml:space="preserve"> </w:t>
      </w:r>
      <w:r>
        <w:t xml:space="preserve">Pakistan Karachi</w:t>
      </w:r>
    </w:p>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Crescent Digital Solutions (Pvt.) Ltd.</w:t>
      </w:r>
    </w:p>
    <w:p>
      <w:pPr>
        <w:pStyle w:val="BodyText"/>
      </w:pPr>
      <w:r>
        <w:rPr>
          <w:bCs/>
          <w:b/>
        </w:rPr>
        <w:t xml:space="preserve">Address:</w:t>
      </w:r>
      <w:r>
        <w:t xml:space="preserve"> </w:t>
      </w:r>
      <w:r>
        <w:t xml:space="preserve">Suite 412, Ocean Tower, Clifton Block 5, Pakistan Karachi, Sindh 75600</w:t>
      </w:r>
    </w:p>
    <w:p>
      <w:pPr>
        <w:pStyle w:val="BodyText"/>
      </w:pPr>
      <w:r>
        <w:rPr>
          <w:bCs/>
          <w:b/>
        </w:rPr>
        <w:t xml:space="preserve">NTN:</w:t>
      </w:r>
      <w:r>
        <w:t xml:space="preserve"> </w:t>
      </w:r>
      <w:r>
        <w:t xml:space="preserve">8120457-3</w:t>
      </w:r>
    </w:p>
    <w:p>
      <w:pPr>
        <w:pStyle w:val="BodyText"/>
      </w:pPr>
      <w:r>
        <w:rPr>
          <w:bCs/>
          <w:b/>
        </w:rPr>
        <w:t xml:space="preserve">Authorized Signatory:</w:t>
      </w:r>
      <w:r>
        <w:t xml:space="preserve"> </w:t>
      </w:r>
      <w:r>
        <w:t xml:space="preserve">Mr. Ahmed Raza Khan, Chief Operating Officer</w:t>
      </w:r>
    </w:p>
    <w:p>
      <w:pPr>
        <w:pStyle w:val="BodyText"/>
      </w:pPr>
      <w:r>
        <w:rPr>
          <w:bCs/>
          <w:b/>
        </w:rPr>
        <w:t xml:space="preserve">Contact:</w:t>
      </w:r>
      <w:r>
        <w:t xml:space="preserve"> </w:t>
      </w:r>
      <w:r>
        <w:t xml:space="preserve">procurement@crescentdigital.pk | +92-21-3584-7721</w:t>
      </w:r>
    </w:p>
    <w:bookmarkEnd w:id="21"/>
    <w:bookmarkStart w:id="22" w:name="service-provider-vendor"/>
    <w:p>
      <w:pPr>
        <w:pStyle w:val="Heading3"/>
      </w:pPr>
      <w:r>
        <w:t xml:space="preserve">Service Provider (Vendor)</w:t>
      </w:r>
    </w:p>
    <w:p>
      <w:pPr>
        <w:pStyle w:val="FirstParagraph"/>
      </w:pPr>
      <w:r>
        <w:rPr>
          <w:bCs/>
          <w:b/>
        </w:rPr>
        <w:t xml:space="preserve">Graphic Designer Name:</w:t>
      </w:r>
      <w:r>
        <w:t xml:space="preserve"> </w:t>
      </w:r>
      <w:r>
        <w:t xml:space="preserve">Ms. Fatima Noor Siddiqui</w:t>
      </w:r>
    </w:p>
    <w:p>
      <w:pPr>
        <w:pStyle w:val="BodyText"/>
      </w:pPr>
      <w:r>
        <w:rPr>
          <w:bCs/>
          <w:b/>
        </w:rPr>
        <w:t xml:space="preserve">Studio Address:</w:t>
      </w:r>
      <w:r>
        <w:t xml:space="preserve"> </w:t>
      </w:r>
      <w:r>
        <w:t xml:space="preserve">28-B, Zamzama Road, Gulshan-e-Iqbal, Pakistan Karachi, Sindh 75270</w:t>
      </w:r>
    </w:p>
    <w:p>
      <w:pPr>
        <w:pStyle w:val="BodyText"/>
      </w:pPr>
      <w:r>
        <w:rPr>
          <w:bCs/>
          <w:b/>
        </w:rPr>
        <w:t xml:space="preserve">NTN:</w:t>
      </w:r>
      <w:r>
        <w:t xml:space="preserve"> </w:t>
      </w:r>
      <w:r>
        <w:t xml:space="preserve">6234891-7</w:t>
      </w:r>
    </w:p>
    <w:p>
      <w:pPr>
        <w:pStyle w:val="BodyText"/>
      </w:pPr>
      <w:r>
        <w:rPr>
          <w:bCs/>
          <w:b/>
        </w:rPr>
        <w:t xml:space="preserve">Specialization:</w:t>
      </w:r>
      <w:r>
        <w:t xml:space="preserve"> </w:t>
      </w:r>
      <w:r>
        <w:t xml:space="preserve">Brand Identity, UI/UX Design, Print &amp; Digital Media</w:t>
      </w:r>
    </w:p>
    <w:p>
      <w:pPr>
        <w:pStyle w:val="BodyText"/>
      </w:pPr>
      <w:r>
        <w:rPr>
          <w:bCs/>
          <w:b/>
        </w:rPr>
        <w:t xml:space="preserve">Contact:</w:t>
      </w:r>
      <w:r>
        <w:t xml:space="preserve"> </w:t>
      </w:r>
      <w:r>
        <w:t xml:space="preserve">fatima@noorcreative.pk | +92-300-4567-891</w:t>
      </w:r>
    </w:p>
    <w:bookmarkEnd w:id="22"/>
    <w:p>
      <w:pPr>
        <w:pStyle w:val="BodyText"/>
      </w:pPr>
      <w:r>
        <w:t xml:space="preserve">1. SCOPE OF WORK – GRAPHIC DESIGNER SERVICES</w:t>
      </w:r>
    </w:p>
    <w:p>
      <w:pPr>
        <w:pStyle w:val="BodyText"/>
      </w:pPr>
      <w:r>
        <w:t xml:space="preserve">This</w:t>
      </w:r>
      <w:r>
        <w:t xml:space="preserve"> </w:t>
      </w:r>
      <w:r>
        <w:t xml:space="preserve">Purchase Order</w:t>
      </w:r>
      <w:r>
        <w:t xml:space="preserve"> </w:t>
      </w:r>
      <w:r>
        <w:t xml:space="preserve">is issued by Crescent Digital Solutions (Pvt.) Ltd. to formally engage the services of Ms. Fatima Noor Siddiqui, a freelance</w:t>
      </w:r>
      <w:r>
        <w:t xml:space="preserve"> </w:t>
      </w:r>
      <w:r>
        <w:t xml:space="preserve">Graphic Designer</w:t>
      </w:r>
      <w:r>
        <w:t xml:space="preserve"> </w:t>
      </w:r>
      <w:r>
        <w:t xml:space="preserve">operating out of</w:t>
      </w:r>
      <w:r>
        <w:t xml:space="preserve"> </w:t>
      </w:r>
      <w:r>
        <w:t xml:space="preserve">Pakistan Karachi</w:t>
      </w:r>
      <w:r>
        <w:t xml:space="preserve">, for the design and production of comprehensive visual assets required for the company's Q3 2025 marketing campaign. The</w:t>
      </w:r>
      <w:r>
        <w:t xml:space="preserve"> </w:t>
      </w:r>
      <w:r>
        <w:t xml:space="preserve">Graphic Designer</w:t>
      </w:r>
      <w:r>
        <w:t xml:space="preserve"> </w:t>
      </w:r>
      <w:r>
        <w:t xml:space="preserve">shall deliver all work in accordance with the specifications outlined below, adhering to the creative brief provided by the buyer's marketing department. All deliverables must reflect the cultural and commercial context of the</w:t>
      </w:r>
      <w:r>
        <w:t xml:space="preserve"> </w:t>
      </w:r>
      <w:r>
        <w:t xml:space="preserve">Pakistan Karachi</w:t>
      </w:r>
      <w:r>
        <w:t xml:space="preserve"> </w:t>
      </w:r>
      <w:r>
        <w:t xml:space="preserve">market while maintaining international design standards.</w:t>
      </w:r>
    </w:p>
    <w:p>
      <w:pPr>
        <w:pStyle w:val="BodyText"/>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Complete brand identity package including logo design, color palette, typography system, and brand guidelines document for the new product line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25 June 2025</w:t>
            </w:r>
          </w:p>
        </w:tc>
      </w:tr>
      <w:tr>
        <w:tc>
          <w:tcPr/>
          <w:p>
            <w:pPr>
              <w:pStyle w:val="Compact"/>
              <w:jc w:val="left"/>
            </w:pPr>
            <w:r>
              <w:t xml:space="preserve">2</w:t>
            </w:r>
          </w:p>
        </w:tc>
        <w:tc>
          <w:tcPr/>
          <w:p>
            <w:pPr>
              <w:pStyle w:val="Compact"/>
              <w:jc w:val="left"/>
            </w:pPr>
            <w:r>
              <w:t xml:space="preserve">Design of 12 social media creative templates (Instagram, Facebook, LinkedIn) optimized for the Pakistan Karachi consumer demographic</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c>
          <w:tcPr/>
          <w:p>
            <w:pPr>
              <w:pStyle w:val="Compact"/>
              <w:jc w:val="left"/>
            </w:pPr>
            <w:r>
              <w:t xml:space="preserve">05 July 2025</w:t>
            </w:r>
          </w:p>
        </w:tc>
      </w:tr>
      <w:tr>
        <w:tc>
          <w:tcPr/>
          <w:p>
            <w:pPr>
              <w:pStyle w:val="Compact"/>
              <w:jc w:val="left"/>
            </w:pPr>
            <w:r>
              <w:t xml:space="preserve">3</w:t>
            </w:r>
          </w:p>
        </w:tc>
        <w:tc>
          <w:tcPr/>
          <w:p>
            <w:pPr>
              <w:pStyle w:val="Compact"/>
              <w:jc w:val="left"/>
            </w:pPr>
            <w:r>
              <w:t xml:space="preserve">Print-ready design for 4-page product brochure (A4, CMYK, 300 DPI) with Urdu and English bilingual layout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10 July 2025</w:t>
            </w:r>
          </w:p>
        </w:tc>
      </w:tr>
      <w:tr>
        <w:tc>
          <w:tcPr/>
          <w:p>
            <w:pPr>
              <w:pStyle w:val="Compact"/>
              <w:jc w:val="left"/>
            </w:pPr>
            <w:r>
              <w:t xml:space="preserve">4</w:t>
            </w:r>
          </w:p>
        </w:tc>
        <w:tc>
          <w:tcPr/>
          <w:p>
            <w:pPr>
              <w:pStyle w:val="Compact"/>
              <w:jc w:val="left"/>
            </w:pPr>
            <w:r>
              <w:t xml:space="preserve">UI mockups and wireframes for 8 key screens of the mobile application (iOS and Android)</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c>
          <w:tcPr/>
          <w:p>
            <w:pPr>
              <w:pStyle w:val="Compact"/>
              <w:jc w:val="left"/>
            </w:pPr>
            <w:r>
              <w:t xml:space="preserve">12 July 2025</w:t>
            </w:r>
          </w:p>
        </w:tc>
      </w:tr>
      <w:tr>
        <w:tc>
          <w:tcPr/>
          <w:p>
            <w:pPr>
              <w:pStyle w:val="Compact"/>
              <w:jc w:val="left"/>
            </w:pPr>
            <w:r>
              <w:t xml:space="preserve">5</w:t>
            </w:r>
          </w:p>
        </w:tc>
        <w:tc>
          <w:tcPr/>
          <w:p>
            <w:pPr>
              <w:pStyle w:val="Compact"/>
              <w:jc w:val="left"/>
            </w:pPr>
            <w:r>
              <w:t xml:space="preserve">Event banner and backdrop design for the product launch event at Jinnah Convention Centre, Pakistan Karachi</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14 July 2025</w:t>
            </w:r>
          </w:p>
        </w:tc>
      </w:tr>
      <w:tr>
        <w:tc>
          <w:tcPr/>
          <w:p>
            <w:pPr>
              <w:pStyle w:val="Compact"/>
              <w:jc w:val="left"/>
            </w:pPr>
            <w:r>
              <w:t xml:space="preserve">6</w:t>
            </w:r>
          </w:p>
        </w:tc>
        <w:tc>
          <w:tcPr/>
          <w:p>
            <w:pPr>
              <w:pStyle w:val="Compact"/>
              <w:jc w:val="left"/>
            </w:pPr>
            <w:r>
              <w:t xml:space="preserve">Revisions and final file handover (source files in AI, PSD, Figma, and PDF formats)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15 July 2025</w:t>
            </w:r>
          </w:p>
        </w:tc>
      </w:tr>
      <w:tr>
        <w:tc>
          <w:tcPr>
            <w:gridSpan w:val="4"/>
          </w:tcPr>
          <w:p>
            <w:pPr>
              <w:pStyle w:val="Compact"/>
              <w:jc w:val="right"/>
            </w:pPr>
            <w:r>
              <w:t xml:space="preserve">TOTAL AMOUNT DUE</w:t>
            </w:r>
          </w:p>
        </w:tc>
        <w:tc>
          <w:tcPr/>
          <w:p>
            <w:pPr>
              <w:pStyle w:val="Compact"/>
              <w:jc w:val="left"/>
            </w:pPr>
            <w:r>
              <w:t xml:space="preserve">PKR 699,000</w:t>
            </w:r>
          </w:p>
        </w:tc>
        <w:tc>
          <w:tcPr/>
          <w:p>
            <w:pPr>
              <w:pStyle w:val="Compact"/>
            </w:pP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agreement upon written acceptance by the</w:t>
      </w:r>
      <w:r>
        <w:t xml:space="preserve"> </w:t>
      </w:r>
      <w:r>
        <w:t xml:space="preserve">Graphic Designer</w:t>
      </w:r>
      <w:r>
        <w:t xml:space="preserve"> </w:t>
      </w:r>
      <w:r>
        <w:t xml:space="preserve">within five (5) business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Payment Schedule:</w:t>
      </w:r>
      <w:r>
        <w:t xml:space="preserve"> </w:t>
      </w:r>
      <w:r>
        <w:t xml:space="preserve">A 40% advance payment (PKR 279,600) shall be remitted via bank transfer to the</w:t>
      </w:r>
      <w:r>
        <w:t xml:space="preserve"> </w:t>
      </w:r>
      <w:r>
        <w:t xml:space="preserve">Graphic Designer</w:t>
      </w:r>
      <w:r>
        <w:t xml:space="preserve">'s designated account in</w:t>
      </w:r>
      <w:r>
        <w:t xml:space="preserve"> </w:t>
      </w:r>
      <w:r>
        <w:t xml:space="preserve">Pakistan Karachi</w:t>
      </w:r>
      <w:r>
        <w:t xml:space="preserve"> </w:t>
      </w:r>
      <w:r>
        <w:t xml:space="preserve">upon acceptance. The remaining 60% (PKR 419,400) shall be paid within thirty (30) days of final delivery and written acceptance of all deliverables.</w:t>
      </w:r>
    </w:p>
    <w:p>
      <w:pPr>
        <w:numPr>
          <w:ilvl w:val="0"/>
          <w:numId w:val="1001"/>
        </w:numPr>
        <w:pStyle w:val="Compact"/>
      </w:pPr>
      <w:r>
        <w:rPr>
          <w:bCs/>
          <w:b/>
        </w:rPr>
        <w:t xml:space="preserve">Revisions:</w:t>
      </w:r>
      <w:r>
        <w:t xml:space="preserve"> </w:t>
      </w:r>
      <w:r>
        <w:t xml:space="preserve">The</w:t>
      </w:r>
      <w:r>
        <w:t xml:space="preserve"> </w:t>
      </w:r>
      <w:r>
        <w:t xml:space="preserve">Graphic Designer</w:t>
      </w:r>
      <w:r>
        <w:t xml:space="preserve"> </w:t>
      </w:r>
      <w:r>
        <w:t xml:space="preserve">shall include up to three (3) rounds of revisions per deliverable at no additional cost. Additional revisions beyond the included rounds shall be billed at PKR 8,000 per revision round.</w:t>
      </w:r>
    </w:p>
    <w:p>
      <w:pPr>
        <w:numPr>
          <w:ilvl w:val="0"/>
          <w:numId w:val="1001"/>
        </w:numPr>
        <w:pStyle w:val="Compact"/>
      </w:pPr>
      <w:r>
        <w:rPr>
          <w:bCs/>
          <w:b/>
        </w:rPr>
        <w:t xml:space="preserve">Intellectual Property:</w:t>
      </w:r>
      <w:r>
        <w:t xml:space="preserve"> </w:t>
      </w:r>
      <w:r>
        <w:t xml:space="preserve">Upon full and final payment, all rights, title, and interest in the completed graphic design work shall transfer exclusively to Crescent Digital Solutions (Pvt.) Ltd. The</w:t>
      </w:r>
      <w:r>
        <w:t xml:space="preserve"> </w:t>
      </w:r>
      <w:r>
        <w:t xml:space="preserve">Graphic Designer</w:t>
      </w:r>
      <w:r>
        <w:t xml:space="preserve"> </w:t>
      </w:r>
      <w:r>
        <w:t xml:space="preserve">retains the right to display the work in a professional portfolio, subject to a 90-day embargo period.</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brand assets, and campaign strategies shared during the engagement. This obligation shall survive the termination of this</w:t>
      </w:r>
      <w:r>
        <w:t xml:space="preserve"> </w:t>
      </w:r>
      <w:r>
        <w:t xml:space="preserve">Purchase Order</w:t>
      </w:r>
      <w:r>
        <w:t xml:space="preserve"> </w:t>
      </w:r>
      <w:r>
        <w:t xml:space="preserve">for a period of two (2) years.</w:t>
      </w:r>
    </w:p>
    <w:p>
      <w:pPr>
        <w:numPr>
          <w:ilvl w:val="0"/>
          <w:numId w:val="1001"/>
        </w:numPr>
        <w:pStyle w:val="Compact"/>
      </w:pPr>
      <w:r>
        <w:rPr>
          <w:bCs/>
          <w:b/>
        </w:rPr>
        <w:t xml:space="preserve">Compliance:</w:t>
      </w:r>
      <w:r>
        <w:t xml:space="preserve"> </w:t>
      </w:r>
      <w:r>
        <w:t xml:space="preserve">All work shall comply with the advertising regulations of the Pakistan National Consumer Protection Authority and the Pakistan Telecommunication Authority (PTA) guidelines for digital media. The</w:t>
      </w:r>
      <w:r>
        <w:t xml:space="preserve"> </w:t>
      </w:r>
      <w:r>
        <w:t xml:space="preserve">Graphic Designer</w:t>
      </w:r>
      <w:r>
        <w:t xml:space="preserve"> </w:t>
      </w:r>
      <w:r>
        <w:t xml:space="preserve">confirms that all fonts, stock imagery, and third-party assets used shall be properly licensed for commercial use in</w:t>
      </w:r>
      <w:r>
        <w:t xml:space="preserve"> </w:t>
      </w:r>
      <w:r>
        <w:t xml:space="preserve">Pakistan Karachi</w:t>
      </w:r>
      <w:r>
        <w:t xml:space="preserve"> </w:t>
      </w:r>
      <w:r>
        <w:t xml:space="preserve">and internationally.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lockdowns in</w:t>
      </w:r>
      <w:r>
        <w:t xml:space="preserve"> </w:t>
      </w:r>
      <w:r>
        <w:t xml:space="preserve">Pakistan Karachi</w:t>
      </w:r>
      <w:r>
        <w:t xml:space="preserve">, or utility outages exceeding 72 hours.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Any disputes shall be resolved through arbitration in</w:t>
      </w:r>
      <w:r>
        <w:t xml:space="preserve"> </w:t>
      </w:r>
      <w:r>
        <w:t xml:space="preserve">Pakistan Karachi</w:t>
      </w:r>
      <w:r>
        <w:t xml:space="preserve"> </w:t>
      </w:r>
      <w:r>
        <w:t xml:space="preserve">in accordance with the Arbitration Act, 1940.</w:t>
      </w:r>
    </w:p>
    <w:p>
      <w:pPr>
        <w:numPr>
          <w:ilvl w:val="0"/>
          <w:numId w:val="1001"/>
        </w:numPr>
        <w:pStyle w:val="Compact"/>
      </w:pPr>
      <w:r>
        <w:rPr>
          <w:bCs/>
          <w:b/>
        </w:rPr>
        <w:t xml:space="preserve">Taxation:</w:t>
      </w:r>
      <w:r>
        <w:t xml:space="preserve"> </w:t>
      </w:r>
      <w:r>
        <w:t xml:space="preserve">The</w:t>
      </w:r>
      <w:r>
        <w:t xml:space="preserve"> </w:t>
      </w:r>
      <w:r>
        <w:t xml:space="preserve">Graphic Designer</w:t>
      </w:r>
      <w:r>
        <w:t xml:space="preserve"> </w:t>
      </w:r>
      <w:r>
        <w:t xml:space="preserve">shall be responsible for all applicable taxes, including Sales Tax (18%) and Federal Excise Duty, as mandated by the Federal Board of Revenue (FBR), Pakistan. The amounts stated in this</w:t>
      </w:r>
      <w:r>
        <w:t xml:space="preserve"> </w:t>
      </w:r>
      <w:r>
        <w:t xml:space="preserve">Purchase Order</w:t>
      </w:r>
      <w:r>
        <w:t xml:space="preserve"> </w:t>
      </w:r>
      <w:r>
        <w:t xml:space="preserve">are inclusive of all applicable taxes.</w:t>
      </w:r>
    </w:p>
    <w:p>
      <w:pPr>
        <w:pStyle w:val="FirstParagraph"/>
      </w:pPr>
      <w:r>
        <w:t xml:space="preserve">4. DELIVERY AND ACCEPTANCE PROTOCOL</w:t>
      </w:r>
    </w:p>
    <w:p>
      <w:pPr>
        <w:pStyle w:val="BodyText"/>
      </w:pPr>
      <w:r>
        <w:t xml:space="preserve">All deliverables shall be submitted electronically via the buyer's designated project management portal. The</w:t>
      </w:r>
      <w:r>
        <w:t xml:space="preserve"> </w:t>
      </w:r>
      <w:r>
        <w:t xml:space="preserve">Graphic Designer</w:t>
      </w:r>
      <w:r>
        <w:t xml:space="preserve"> </w:t>
      </w:r>
      <w:r>
        <w:t xml:space="preserve">shall provide a minimum of 48 hours' notice before each delivery milestone. The buyer's creative director shall have five (5) business days to review and either accept or request revisions. Final acceptance shall be confirmed in writing via email. Deliverables that do not meet the specifications outlined in this</w:t>
      </w:r>
      <w:r>
        <w:t xml:space="preserve"> </w:t>
      </w:r>
      <w:r>
        <w:t xml:space="preserve">Purchase Order</w:t>
      </w:r>
      <w:r>
        <w:t xml:space="preserve"> </w:t>
      </w:r>
      <w:r>
        <w:t xml:space="preserve">shall be returned to the</w:t>
      </w:r>
      <w:r>
        <w:t xml:space="preserve"> </w:t>
      </w:r>
      <w:r>
        <w:t xml:space="preserve">Graphic Designer</w:t>
      </w:r>
      <w:r>
        <w:t xml:space="preserve"> </w:t>
      </w:r>
      <w:r>
        <w:t xml:space="preserve">for rework at no additional charge.</w:t>
      </w:r>
    </w:p>
    <w:p>
      <w:pPr>
        <w:pStyle w:val="BodyText"/>
      </w:pPr>
      <w:r>
        <w:t xml:space="preserve">5. AUTHORIZED SIGNATORIES</w:t>
      </w:r>
    </w:p>
    <w:p>
      <w:pPr>
        <w:pStyle w:val="BodyText"/>
      </w:pPr>
      <w:r>
        <w:rPr>
          <w:bCs/>
          <w:b/>
        </w:rPr>
        <w:t xml:space="preserve">For and on behalf of Crescent Digital Solutions (Pvt.) Ltd.</w:t>
      </w:r>
    </w:p>
    <w:p>
      <w:pPr>
        <w:pStyle w:val="BodyText"/>
      </w:pPr>
      <w:r>
        <w:t xml:space="preserve">Mr. Ahmed Raza Khan</w:t>
      </w:r>
    </w:p>
    <w:p>
      <w:pPr>
        <w:pStyle w:val="BodyText"/>
      </w:pPr>
      <w:r>
        <w:t xml:space="preserve">Chief Operating Officer</w:t>
      </w:r>
    </w:p>
    <w:p>
      <w:pPr>
        <w:pStyle w:val="BodyText"/>
      </w:pPr>
      <w:r>
        <w:t xml:space="preserve">Date: _______________</w:t>
      </w:r>
    </w:p>
    <w:p>
      <w:pPr>
        <w:pStyle w:val="BodyText"/>
      </w:pPr>
      <w:r>
        <w:rPr>
          <w:bCs/>
          <w:b/>
        </w:rPr>
        <w:t xml:space="preserve">For and on behalf of the Graphic Designer</w:t>
      </w:r>
    </w:p>
    <w:p>
      <w:pPr>
        <w:pStyle w:val="BodyText"/>
      </w:pPr>
      <w:r>
        <w:t xml:space="preserve">Ms. Fatima Noor Siddiqui</w:t>
      </w:r>
    </w:p>
    <w:p>
      <w:pPr>
        <w:pStyle w:val="BodyText"/>
      </w:pPr>
      <w:r>
        <w:t xml:space="preserve">Freelance Graphic Designer, Pakistan Karachi</w:t>
      </w:r>
    </w:p>
    <w:p>
      <w:pPr>
        <w:pStyle w:val="BodyText"/>
      </w:pPr>
      <w:r>
        <w:t xml:space="preserve">Date: _______________</w:t>
      </w:r>
    </w:p>
    <w:p>
      <w:pPr>
        <w:pStyle w:val="BodyText"/>
      </w:pPr>
      <w:r>
        <w:rPr>
          <w:bCs/>
          <w:b/>
        </w:rPr>
        <w:t xml:space="preserve">Document Reference:</w:t>
      </w:r>
      <w:r>
        <w:t xml:space="preserve"> </w:t>
      </w:r>
      <w:r>
        <w:t xml:space="preserve">PO-KHI-2025-04782 |</w:t>
      </w:r>
      <w:r>
        <w:t xml:space="preserve"> </w:t>
      </w:r>
      <w:r>
        <w:rPr>
          <w:bCs/>
          <w:b/>
        </w:rPr>
        <w:t xml:space="preserve">Classification:</w:t>
      </w:r>
      <w:r>
        <w:t xml:space="preserve"> </w:t>
      </w:r>
      <w:r>
        <w:t xml:space="preserve">Confidential – Procurement</w:t>
      </w:r>
    </w:p>
    <w:p>
      <w:pPr>
        <w:pStyle w:val="BodyText"/>
      </w:pPr>
      <w:r>
        <w:t xml:space="preserve">This</w:t>
      </w:r>
      <w:r>
        <w:t xml:space="preserve"> </w:t>
      </w:r>
      <w:r>
        <w:t xml:space="preserve">Purchase Order</w:t>
      </w:r>
      <w:r>
        <w:t xml:space="preserve"> </w:t>
      </w:r>
      <w:r>
        <w:t xml:space="preserve">constitutes a complete and final agreement between the parties regarding the engagement of the</w:t>
      </w:r>
      <w:r>
        <w:t xml:space="preserve"> </w:t>
      </w:r>
      <w:r>
        <w:t xml:space="preserve">Graphic Designer</w:t>
      </w:r>
      <w:r>
        <w:t xml:space="preserve"> </w:t>
      </w:r>
      <w:r>
        <w:t xml:space="preserve">for the services described herein. No verbal modifications shall be valid unless confirmed in writing by both parties. This document is issued in</w:t>
      </w:r>
      <w:r>
        <w:t xml:space="preserve"> </w:t>
      </w:r>
      <w:r>
        <w:t xml:space="preserve">Pakistan Karachi</w:t>
      </w:r>
      <w:r>
        <w:t xml:space="preserve"> </w:t>
      </w:r>
      <w:r>
        <w:t xml:space="preserve">and is subject to the laws of the Islamic Republic of Pakistan.</w:t>
      </w:r>
    </w:p>
    <w:p>
      <w:pPr>
        <w:pStyle w:val="BodyText"/>
      </w:pPr>
      <w:r>
        <w:t xml:space="preserve">Page 1 of 1 | Generated: 15 June 2025 | Crescent Digital Solutions (Pvt.) Ltd., Clifton,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Pakistan Karachi</dc:title>
  <dc:creator/>
  <dc:language>en</dc:language>
  <cp:keywords/>
  <dcterms:created xsi:type="dcterms:W3CDTF">2026-10-10T10:54:45Z</dcterms:created>
  <dcterms:modified xsi:type="dcterms:W3CDTF">2026-10-10T10:54:45Z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