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t xml:space="preserve">Professional Services Engagement – Graphic Designer</w:t>
      </w:r>
    </w:p>
    <w:p>
      <w:pPr>
        <w:pStyle w:val="BodyText"/>
      </w:pPr>
      <w:r>
        <w:t xml:space="preserve">SOUTH AFRICA CAPE TOWN</w:t>
      </w:r>
    </w:p>
    <w:p>
      <w:pPr>
        <w:pStyle w:val="BodyText"/>
      </w:pPr>
      <w:r>
        <w:t xml:space="preserve">This Purchase Order is issued in accordance with the procurement policies of the issuing entity and the regulations governing professional services engagements in South Africa Cape Town.</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PO-CT-2025-04871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30 September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South African Rand (ZAR)</w:t>
      </w:r>
    </w:p>
    <w:bookmarkEnd w:id="21"/>
    <w:bookmarkStart w:id="22" w:name="issuing-entity-buyer"/>
    <w:p>
      <w:pPr>
        <w:pStyle w:val="Heading3"/>
      </w:pPr>
      <w:r>
        <w:t xml:space="preserve">Issuing Entity (Buyer)</w:t>
      </w:r>
    </w:p>
    <w:p>
      <w:pPr>
        <w:pStyle w:val="FirstParagraph"/>
      </w:pPr>
      <w:r>
        <w:rPr>
          <w:bCs/>
          <w:b/>
        </w:rPr>
        <w:t xml:space="preserve">Company:</w:t>
      </w:r>
      <w:r>
        <w:t xml:space="preserve"> </w:t>
      </w:r>
      <w:r>
        <w:t xml:space="preserve">Atlantic Creative Solutions (Pty) Ltd</w:t>
      </w:r>
    </w:p>
    <w:p>
      <w:pPr>
        <w:pStyle w:val="BodyText"/>
      </w:pPr>
      <w:r>
        <w:rPr>
          <w:bCs/>
          <w:b/>
        </w:rPr>
        <w:t xml:space="preserve">Address:</w:t>
      </w:r>
      <w:r>
        <w:t xml:space="preserve"> </w:t>
      </w:r>
      <w:r>
        <w:t xml:space="preserve">124 Bree Street, Cape Town, 8001, South Africa</w:t>
      </w:r>
    </w:p>
    <w:p>
      <w:pPr>
        <w:pStyle w:val="BodyText"/>
      </w:pPr>
      <w:r>
        <w:rPr>
          <w:bCs/>
          <w:b/>
        </w:rPr>
        <w:t xml:space="preserve">VAT No.:</w:t>
      </w:r>
      <w:r>
        <w:t xml:space="preserve"> </w:t>
      </w:r>
      <w:r>
        <w:t xml:space="preserve">452018736</w:t>
      </w:r>
    </w:p>
    <w:p>
      <w:pPr>
        <w:pStyle w:val="BodyText"/>
      </w:pPr>
      <w:r>
        <w:rPr>
          <w:bCs/>
          <w:b/>
        </w:rPr>
        <w:t xml:space="preserve">Contact:</w:t>
      </w:r>
      <w:r>
        <w:t xml:space="preserve"> </w:t>
      </w:r>
      <w:r>
        <w:t xml:space="preserve">procurement@atlanticcreative.co.za</w:t>
      </w:r>
    </w:p>
    <w:p>
      <w:pPr>
        <w:pStyle w:val="BodyText"/>
      </w:pPr>
      <w:r>
        <w:rPr>
          <w:bCs/>
          <w:b/>
        </w:rPr>
        <w:t xml:space="preserve">Phone:</w:t>
      </w:r>
      <w:r>
        <w:t xml:space="preserve"> </w:t>
      </w:r>
      <w:r>
        <w:t xml:space="preserve">+27 21 424 5567</w:t>
      </w:r>
    </w:p>
    <w:bookmarkEnd w:id="22"/>
    <w:bookmarkStart w:id="23" w:name="service-provider-seller"/>
    <w:p>
      <w:pPr>
        <w:pStyle w:val="Heading3"/>
      </w:pPr>
      <w:r>
        <w:t xml:space="preserve">Service Provider (Seller)</w:t>
      </w:r>
    </w:p>
    <w:p>
      <w:pPr>
        <w:pStyle w:val="FirstParagraph"/>
      </w:pPr>
      <w:r>
        <w:rPr>
          <w:bCs/>
          <w:b/>
        </w:rPr>
        <w:t xml:space="preserve">Name:</w:t>
      </w:r>
      <w:r>
        <w:t xml:space="preserve"> </w:t>
      </w:r>
      <w:r>
        <w:t xml:space="preserve">Thandiwe Mokoena – Graphic Designer</w:t>
      </w:r>
    </w:p>
    <w:p>
      <w:pPr>
        <w:pStyle w:val="BodyText"/>
      </w:pPr>
      <w:r>
        <w:rPr>
          <w:bCs/>
          <w:b/>
        </w:rPr>
        <w:t xml:space="preserve">Address:</w:t>
      </w:r>
      <w:r>
        <w:t xml:space="preserve"> </w:t>
      </w:r>
      <w:r>
        <w:t xml:space="preserve">8 Long Street, Cape Town, 8001, South Africa</w:t>
      </w:r>
    </w:p>
    <w:p>
      <w:pPr>
        <w:pStyle w:val="BodyText"/>
      </w:pPr>
      <w:r>
        <w:rPr>
          <w:bCs/>
          <w:b/>
        </w:rPr>
        <w:t xml:space="preserve">VAT No.:</w:t>
      </w:r>
      <w:r>
        <w:t xml:space="preserve"> </w:t>
      </w:r>
      <w:r>
        <w:t xml:space="preserve">510234879</w:t>
      </w:r>
    </w:p>
    <w:p>
      <w:pPr>
        <w:pStyle w:val="BodyText"/>
      </w:pPr>
      <w:r>
        <w:rPr>
          <w:bCs/>
          <w:b/>
        </w:rPr>
        <w:t xml:space="preserve">Contact:</w:t>
      </w:r>
      <w:r>
        <w:t xml:space="preserve"> </w:t>
      </w:r>
      <w:r>
        <w:t xml:space="preserve">thandiwe.mokoena@gmail.com</w:t>
      </w:r>
    </w:p>
    <w:p>
      <w:pPr>
        <w:pStyle w:val="BodyText"/>
      </w:pPr>
      <w:r>
        <w:rPr>
          <w:bCs/>
          <w:b/>
        </w:rPr>
        <w:t xml:space="preserve">Phone:</w:t>
      </w:r>
      <w:r>
        <w:t xml:space="preserve"> </w:t>
      </w:r>
      <w:r>
        <w:t xml:space="preserve">+27 82 334 9912</w:t>
      </w:r>
    </w:p>
    <w:bookmarkEnd w:id="23"/>
    <w:bookmarkStart w:id="24" w:name="scope-of-work-graphic-designer-services"/>
    <w:p>
      <w:pPr>
        <w:pStyle w:val="Heading2"/>
      </w:pPr>
      <w:r>
        <w:t xml:space="preserve">Scope of Work – Graphic Designer Services</w:t>
      </w:r>
    </w:p>
    <w:p>
      <w:pPr>
        <w:pStyle w:val="FirstParagraph"/>
      </w:pPr>
      <w:r>
        <w:t xml:space="preserve">This Purchase Order formally authorises the engagement of a qualified</w:t>
      </w:r>
      <w:r>
        <w:t xml:space="preserve"> </w:t>
      </w:r>
      <w:r>
        <w:rPr>
          <w:bCs/>
          <w:b/>
        </w:rPr>
        <w:t xml:space="preserve">Graphic Designer</w:t>
      </w:r>
      <w:r>
        <w:t xml:space="preserve"> </w:t>
      </w:r>
      <w:r>
        <w:t xml:space="preserve">based in</w:t>
      </w:r>
      <w:r>
        <w:t xml:space="preserve"> </w:t>
      </w:r>
      <w:r>
        <w:rPr>
          <w:bCs/>
          <w:b/>
        </w:rPr>
        <w:t xml:space="preserve">South Africa Cape Town</w:t>
      </w:r>
      <w:r>
        <w:t xml:space="preserve"> </w:t>
      </w:r>
      <w:r>
        <w:t xml:space="preserve">to deliver a comprehensive suite of visual design services for the issuing entity. The Graphic Designer shall be responsible for the creation, revision, and final delivery of all branded visual assets as specified in the line items below. All work shall be performed in accordance with the professional standards expected of a Graphic Designer operating within the South Africa Cape Town creative industry, and shall comply with the South African Copyright Act 98 of 1978 and the Consumer Protection Act 68 of 2008.</w:t>
      </w:r>
    </w:p>
    <w:bookmarkEnd w:id="24"/>
    <w:bookmarkStart w:id="25" w:name="line-items-and-pricing"/>
    <w:p>
      <w:pPr>
        <w:pStyle w:val="Heading2"/>
      </w:pPr>
      <w:r>
        <w:t xml:space="preserve">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Graphic Designer Service</w:t>
            </w:r>
          </w:p>
        </w:tc>
        <w:tc>
          <w:tcPr/>
          <w:p>
            <w:pPr>
              <w:pStyle w:val="Compact"/>
              <w:jc w:val="left"/>
            </w:pPr>
            <w:r>
              <w:t xml:space="preserve">Qty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Brand Identity Development – Full logo suite, colour palette, typography system, and brand guidelines document for the company's rebranding initiative in South Africa Cape Town</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Marketing Collateral Design – Design and layout of brochures, flyers, business cards, and letterhead templates (minimum 12 distinct pieces)</w:t>
            </w:r>
          </w:p>
        </w:tc>
        <w:tc>
          <w:tcPr/>
          <w:p>
            <w:pPr>
              <w:pStyle w:val="Compact"/>
              <w:jc w:val="left"/>
            </w:pPr>
            <w:r>
              <w:t xml:space="preserve">12</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03</w:t>
            </w:r>
          </w:p>
        </w:tc>
        <w:tc>
          <w:tcPr/>
          <w:p>
            <w:pPr>
              <w:pStyle w:val="Compact"/>
              <w:jc w:val="left"/>
            </w:pPr>
            <w:r>
              <w:t xml:space="preserve">Digital &amp; Social Media Graphics – Creation of 40 social media post templates, 8 banner advertisements, and 4 email newsletter layouts for the Q3–Q4 2025 campaign</w:t>
            </w:r>
          </w:p>
        </w:tc>
        <w:tc>
          <w:tcPr/>
          <w:p>
            <w:pPr>
              <w:pStyle w:val="Compact"/>
              <w:jc w:val="left"/>
            </w:pPr>
            <w:r>
              <w:t xml:space="preserve">52</w:t>
            </w:r>
          </w:p>
        </w:tc>
        <w:tc>
          <w:tcPr/>
          <w:p>
            <w:pPr>
              <w:pStyle w:val="Compact"/>
              <w:jc w:val="left"/>
            </w:pPr>
            <w:r>
              <w:t xml:space="preserve">1,500.00</w:t>
            </w:r>
          </w:p>
        </w:tc>
        <w:tc>
          <w:tcPr/>
          <w:p>
            <w:pPr>
              <w:pStyle w:val="Compact"/>
              <w:jc w:val="left"/>
            </w:pPr>
            <w:r>
              <w:t xml:space="preserve">78,000.00</w:t>
            </w:r>
          </w:p>
        </w:tc>
      </w:tr>
      <w:tr>
        <w:tc>
          <w:tcPr/>
          <w:p>
            <w:pPr>
              <w:pStyle w:val="Compact"/>
              <w:jc w:val="left"/>
            </w:pPr>
            <w:r>
              <w:t xml:space="preserve">04</w:t>
            </w:r>
          </w:p>
        </w:tc>
        <w:tc>
          <w:tcPr/>
          <w:p>
            <w:pPr>
              <w:pStyle w:val="Compact"/>
              <w:jc w:val="left"/>
            </w:pPr>
            <w:r>
              <w:t xml:space="preserve">Packaging Design – Structural and graphic design for 3 product packaging variants, including dielines, print-ready files, and 3D mockups</w:t>
            </w:r>
          </w:p>
        </w:tc>
        <w:tc>
          <w:tcPr/>
          <w:p>
            <w:pPr>
              <w:pStyle w:val="Compact"/>
              <w:jc w:val="left"/>
            </w:pPr>
            <w:r>
              <w:t xml:space="preserve">3</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05</w:t>
            </w:r>
          </w:p>
        </w:tc>
        <w:tc>
          <w:tcPr/>
          <w:p>
            <w:pPr>
              <w:pStyle w:val="Compact"/>
              <w:jc w:val="left"/>
            </w:pPr>
            <w:r>
              <w:t xml:space="preserve">Website UI/UX Visual Design – Design of 15 responsive web page layouts, icon set (60 icons), and interactive element illustrations for the company's new e-commerce platform</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06</w:t>
            </w:r>
          </w:p>
        </w:tc>
        <w:tc>
          <w:tcPr/>
          <w:p>
            <w:pPr>
              <w:pStyle w:val="Compact"/>
              <w:jc w:val="left"/>
            </w:pPr>
            <w:r>
              <w:t xml:space="preserve">Revisions &amp; Ongoing Support – Up to 3 rounds of revisions per deliverable and 20 hours of ad-hoc design support over a 3-month period</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gridSpan w:val="4"/>
          </w:tcPr>
          <w:p>
            <w:pPr>
              <w:pStyle w:val="Compact"/>
              <w:jc w:val="right"/>
            </w:pPr>
            <w:r>
              <w:t xml:space="preserve">Subtotal</w:t>
            </w:r>
          </w:p>
        </w:tc>
        <w:tc>
          <w:tcPr/>
          <w:p>
            <w:pPr>
              <w:pStyle w:val="Compact"/>
              <w:jc w:val="left"/>
            </w:pPr>
            <w:r>
              <w:t xml:space="preserve">302,100.00</w:t>
            </w:r>
          </w:p>
        </w:tc>
      </w:tr>
      <w:tr>
        <w:tc>
          <w:tcPr>
            <w:gridSpan w:val="4"/>
          </w:tcPr>
          <w:p>
            <w:pPr>
              <w:pStyle w:val="Compact"/>
              <w:jc w:val="right"/>
            </w:pPr>
            <w:r>
              <w:t xml:space="preserve">VAT (15%)</w:t>
            </w:r>
          </w:p>
        </w:tc>
        <w:tc>
          <w:tcPr/>
          <w:p>
            <w:pPr>
              <w:pStyle w:val="Compact"/>
              <w:jc w:val="left"/>
            </w:pPr>
            <w:r>
              <w:t xml:space="preserve">45,315.00</w:t>
            </w:r>
          </w:p>
        </w:tc>
      </w:tr>
      <w:tr>
        <w:tc>
          <w:tcPr>
            <w:gridSpan w:val="4"/>
          </w:tcPr>
          <w:p>
            <w:pPr>
              <w:pStyle w:val="Compact"/>
              <w:jc w:val="right"/>
            </w:pPr>
            <w:r>
              <w:t xml:space="preserve">TOTAL AMOUNT DUE (ZAR)</w:t>
            </w:r>
          </w:p>
        </w:tc>
        <w:tc>
          <w:tcPr/>
          <w:p>
            <w:pPr>
              <w:pStyle w:val="Compact"/>
              <w:jc w:val="left"/>
            </w:pPr>
            <w:r>
              <w:t xml:space="preserve">347,415.00</w:t>
            </w:r>
          </w:p>
        </w:tc>
      </w:tr>
    </w:tbl>
    <w:bookmarkEnd w:id="25"/>
    <w:bookmarkStart w:id="26" w:name="terms-and-conditions"/>
    <w:p>
      <w:pPr>
        <w:pStyle w:val="Heading2"/>
      </w:pPr>
      <w:r>
        <w:t xml:space="preserve">Terms and Conditions</w:t>
      </w:r>
    </w:p>
    <w:p>
      <w:pPr>
        <w:numPr>
          <w:ilvl w:val="0"/>
          <w:numId w:val="1001"/>
        </w:numPr>
        <w:pStyle w:val="Compact"/>
      </w:pPr>
      <w:r>
        <w:rPr>
          <w:bCs/>
          <w:b/>
        </w:rPr>
        <w:t xml:space="preserve">Acceptance:</w:t>
      </w:r>
      <w:r>
        <w:t xml:space="preserve"> </w:t>
      </w:r>
      <w:r>
        <w:t xml:space="preserve">This Purchase Order constitutes a binding offer. The Graphic Designer must confirm acceptance in writing within five (5) business days of the date of issue. Failure to respond within this period shall render this Purchase Order null and void.</w:t>
      </w:r>
    </w:p>
    <w:p>
      <w:pPr>
        <w:numPr>
          <w:ilvl w:val="0"/>
          <w:numId w:val="1001"/>
        </w:numPr>
        <w:pStyle w:val="Compact"/>
      </w:pPr>
      <w:r>
        <w:rPr>
          <w:bCs/>
          <w:b/>
        </w:rPr>
        <w:t xml:space="preserve">Place of Performance:</w:t>
      </w:r>
      <w:r>
        <w:t xml:space="preserve"> </w:t>
      </w:r>
      <w:r>
        <w:t xml:space="preserve">All services under this Purchase Order shall be performed by the Graphic Designer at their registered studio or workspace in South Africa Cape Town, unless otherwise agreed in writing by both parties. On-site meetings may be scheduled at the issuing entity's premises at 124 Bree Street, Cape Town, South Africa.</w:t>
      </w:r>
    </w:p>
    <w:p>
      <w:pPr>
        <w:numPr>
          <w:ilvl w:val="0"/>
          <w:numId w:val="1001"/>
        </w:numPr>
        <w:pStyle w:val="Compact"/>
      </w:pPr>
      <w:r>
        <w:rPr>
          <w:bCs/>
          <w:b/>
        </w:rPr>
        <w:t xml:space="preserve">Intellectual Property:</w:t>
      </w:r>
      <w:r>
        <w:t xml:space="preserve"> </w:t>
      </w:r>
      <w:r>
        <w:t xml:space="preserve">Upon full and final payment, all intellectual property rights in the deliverables created by the Graphic Designer shall vest in the issuing entity. The Graphic Designer retains the right to display the work in their professional portfolio, subject to a 90-day embargo period from the date of final delivery.</w:t>
      </w:r>
    </w:p>
    <w:p>
      <w:pPr>
        <w:numPr>
          <w:ilvl w:val="0"/>
          <w:numId w:val="1001"/>
        </w:numPr>
        <w:pStyle w:val="Compact"/>
      </w:pPr>
      <w:r>
        <w:rPr>
          <w:bCs/>
          <w:b/>
        </w:rPr>
        <w:t xml:space="preserve">Payment Schedule:</w:t>
      </w:r>
      <w:r>
        <w:t xml:space="preserve"> </w:t>
      </w:r>
      <w:r>
        <w:t xml:space="preserve">Payment shall be made in three (3) equal instalments: 30% upon signing of this Purchase Order, 40% upon delivery of items 01 through 04, and 30% upon final acceptance of all deliverables. All payments shall be made via electronic funds transfer (EFT) to the bank account specified by the Graphic Designer.</w:t>
      </w:r>
    </w:p>
    <w:p>
      <w:pPr>
        <w:numPr>
          <w:ilvl w:val="0"/>
          <w:numId w:val="1001"/>
        </w:numPr>
        <w:pStyle w:val="Compact"/>
      </w:pPr>
      <w:r>
        <w:rPr>
          <w:bCs/>
          <w:b/>
        </w:rPr>
        <w:t xml:space="preserve">Delivery and Acceptance:</w:t>
      </w:r>
      <w:r>
        <w:t xml:space="preserve"> </w:t>
      </w:r>
      <w:r>
        <w:t xml:space="preserve">The Graphic Designer shall deliver all files in industry-standard formats (AI, EPS, PDF, PNG, SVG, PSD) via a secure cloud-based file transfer service. The issuing entity shall have ten (10) business days to review and accept or request revisions on each deliverable.</w:t>
      </w:r>
    </w:p>
    <w:p>
      <w:pPr>
        <w:numPr>
          <w:ilvl w:val="0"/>
          <w:numId w:val="1001"/>
        </w:numPr>
        <w:pStyle w:val="Compact"/>
      </w:pPr>
      <w:r>
        <w:rPr>
          <w:bCs/>
          <w:b/>
        </w:rPr>
        <w:t xml:space="preserve">Confidentiality:</w:t>
      </w:r>
      <w:r>
        <w:t xml:space="preserve"> </w:t>
      </w:r>
      <w:r>
        <w:t xml:space="preserve">The Graphic Designer agrees to maintain strict confidentiality regarding all proprietary information, trade secrets, and business strategies disclosed during the course of this engagement in South Africa Cape Town. This obligation shall survive the termination of this Purchase Order for a period of two (2) years.</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Graphic Designer shall be compensated for all work completed and accepted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South Africa. Any disputes arising herefrom shall be subject to the exclusive jurisdiction of the courts of South Africa Cape Town.</w:t>
      </w:r>
    </w:p>
    <w:p>
      <w:pPr>
        <w:numPr>
          <w:ilvl w:val="0"/>
          <w:numId w:val="1001"/>
        </w:numPr>
        <w:pStyle w:val="Compact"/>
      </w:pPr>
      <w:r>
        <w:rPr>
          <w:bCs/>
          <w:b/>
        </w:rPr>
        <w:t xml:space="preserve">Compliance:</w:t>
      </w:r>
      <w:r>
        <w:t xml:space="preserve"> </w:t>
      </w:r>
      <w:r>
        <w:t xml:space="preserve">The Graphic Designer warrants that all work delivered under this Purchase Order shall be original, free from infringement of any third-party intellectual property rights, and compliant with all applicable South African legislation, including but not limited to the Copyright Act, the Promotion of Access to Information Act, and the National Credit Act.</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circumstances beyond their reasonable control, including but not limited to natural disasters, government regulations, or public health emergencies affecting South Africa Cape Town.</w:t>
      </w:r>
    </w:p>
    <w:bookmarkEnd w:id="26"/>
    <w:bookmarkStart w:id="27" w:name="authorisation-and-signatures"/>
    <w:p>
      <w:pPr>
        <w:pStyle w:val="Heading2"/>
      </w:pPr>
      <w:r>
        <w:t xml:space="preserve">Authorisation and Signatures</w:t>
      </w:r>
    </w:p>
    <w:p>
      <w:pPr>
        <w:pStyle w:val="FirstParagraph"/>
      </w:pPr>
      <w:r>
        <w:t xml:space="preserve">By signing below, the parties acknowledge and agree to all terms, conditions, and specifications set forth in this Purchase Order for the engagement of the Graphic Designer in South Africa Cape Town. This Purchase Order is valid for a period of ninety (90) days from the date of issue, after which it shall lapse unless renewed in writing.</w:t>
      </w:r>
    </w:p>
    <w:p>
      <w:pPr>
        <w:pStyle w:val="BodyText"/>
      </w:pPr>
      <w:r>
        <w:rPr>
          <w:bCs/>
          <w:b/>
        </w:rPr>
        <w:t xml:space="preserve">For and on behalf of the Issuing Entity</w:t>
      </w:r>
      <w:r>
        <w:br/>
      </w:r>
      <w:r>
        <w:t xml:space="preserve">Atlantic Creative Solutions (Pty) Ltd</w:t>
      </w:r>
      <w:r>
        <w:br/>
      </w:r>
      <w:r>
        <w:br/>
      </w:r>
      <w:r>
        <w:t xml:space="preserve">Name: ___________________________</w:t>
      </w:r>
      <w:r>
        <w:br/>
      </w:r>
      <w:r>
        <w:t xml:space="preserve">Title: Procurement Manager</w:t>
      </w:r>
      <w:r>
        <w:br/>
      </w:r>
      <w:r>
        <w:t xml:space="preserve">Date: ___________________________</w:t>
      </w:r>
    </w:p>
    <w:p>
      <w:pPr>
        <w:pStyle w:val="BodyText"/>
      </w:pPr>
      <w:r>
        <w:rPr>
          <w:bCs/>
          <w:b/>
        </w:rPr>
        <w:t xml:space="preserve">For and on behalf of the Graphic Designer</w:t>
      </w:r>
      <w:r>
        <w:br/>
      </w:r>
      <w:r>
        <w:t xml:space="preserve">Thandiwe Mokoena</w:t>
      </w:r>
      <w:r>
        <w:br/>
      </w:r>
      <w:r>
        <w:br/>
      </w:r>
      <w:r>
        <w:t xml:space="preserve">Name: ___________________________</w:t>
      </w:r>
      <w:r>
        <w:br/>
      </w:r>
      <w:r>
        <w:t xml:space="preserve">Title: Lead Graphic Designer</w:t>
      </w:r>
      <w:r>
        <w:br/>
      </w:r>
      <w:r>
        <w:t xml:space="preserve">Date: ___________________________</w:t>
      </w:r>
    </w:p>
    <w:p>
      <w:pPr>
        <w:pStyle w:val="BodyText"/>
      </w:pPr>
      <w:r>
        <w:t xml:space="preserve">This Purchase Order (PO-CT-2025-04871) is a controlled document issued by Atlantic Creative Solutions (Pty) Ltd, registered in South Africa Cape Town. Unauthorised reproduction or distribution is prohibited. For queries regarding this Purchase Order, contact the Procurement Department at procurement@atlanticcreative.co.za or +27 21 424 5567.</w:t>
      </w:r>
    </w:p>
    <w:p>
      <w:pPr>
        <w:pStyle w:val="BodyText"/>
      </w:pPr>
      <w:r>
        <w:t xml:space="preserve">Document Version: 1.0  |  Classification: Commercial – Confidential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South Africa Cape Town</dc:title>
  <dc:creator/>
  <dc:language>en</dc:language>
  <cp:keywords/>
  <dcterms:created xsi:type="dcterms:W3CDTF">2026-10-10T08:42:21Z</dcterms:created>
  <dcterms:modified xsi:type="dcterms:W3CDTF">2026-10-10T08:42:21Z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