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PO No. HOU-GD-2025-04872</w:t>
      </w:r>
    </w:p>
    <w:p>
      <w:pPr>
        <w:pStyle w:val="BodyText"/>
      </w:pPr>
      <w:r>
        <w:t xml:space="preserve">Professional Services Procurement — Graphic Designer Engagement</w:t>
      </w:r>
    </w:p>
    <w:p>
      <w:pPr>
        <w:pStyle w:val="BodyText"/>
      </w:pPr>
      <w:r>
        <w:t xml:space="preserve">Issued in United States Houston, Texas</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HOU-GD-2025-04872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June 23,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Place of Performance</w:t>
            </w:r>
          </w:p>
        </w:tc>
        <w:tc>
          <w:tcPr/>
          <w:p>
            <w:pPr>
              <w:pStyle w:val="Compact"/>
              <w:jc w:val="left"/>
            </w:pPr>
            <w:r>
              <w:t xml:space="preserve">United States Houston, Texas 77002</w:t>
            </w:r>
          </w:p>
        </w:tc>
      </w:tr>
      <w:tr>
        <w:tc>
          <w:tcPr/>
          <w:p>
            <w:pPr>
              <w:pStyle w:val="Compact"/>
              <w:jc w:val="left"/>
            </w:pPr>
            <w:r>
              <w:t xml:space="preserve">Governing Jurisdiction</w:t>
            </w:r>
          </w:p>
        </w:tc>
        <w:tc>
          <w:tcPr/>
          <w:p>
            <w:pPr>
              <w:pStyle w:val="Compact"/>
              <w:jc w:val="left"/>
            </w:pPr>
            <w:r>
              <w:t xml:space="preserve">State of Texas, United States</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Bayou Creative Solutions LLC</w:t>
            </w:r>
          </w:p>
        </w:tc>
      </w:tr>
      <w:tr>
        <w:tc>
          <w:tcPr/>
          <w:p>
            <w:pPr>
              <w:pStyle w:val="Compact"/>
              <w:jc w:val="left"/>
            </w:pPr>
            <w:r>
              <w:rPr>
                <w:bCs/>
                <w:b/>
              </w:rPr>
              <w:t xml:space="preserve">Address:</w:t>
            </w:r>
          </w:p>
        </w:tc>
        <w:tc>
          <w:tcPr/>
          <w:p>
            <w:pPr>
              <w:pStyle w:val="Compact"/>
              <w:jc w:val="left"/>
            </w:pPr>
            <w:r>
              <w:t xml:space="preserve">4520 Westheimer Road, Suite 310, United States Houston, TX 77027</w:t>
            </w:r>
          </w:p>
        </w:tc>
      </w:tr>
      <w:tr>
        <w:tc>
          <w:tcPr/>
          <w:p>
            <w:pPr>
              <w:pStyle w:val="Compact"/>
              <w:jc w:val="left"/>
            </w:pPr>
            <w:r>
              <w:rPr>
                <w:bCs/>
                <w:b/>
              </w:rPr>
              <w:t xml:space="preserve">Contact Person:</w:t>
            </w:r>
          </w:p>
        </w:tc>
        <w:tc>
          <w:tcPr/>
          <w:p>
            <w:pPr>
              <w:pStyle w:val="Compact"/>
              <w:jc w:val="left"/>
            </w:pPr>
            <w:r>
              <w:t xml:space="preserve">Ms. Angela Torres, Director of Brand Strategy</w:t>
            </w:r>
          </w:p>
        </w:tc>
      </w:tr>
      <w:tr>
        <w:tc>
          <w:tcPr/>
          <w:p>
            <w:pPr>
              <w:pStyle w:val="Compact"/>
              <w:jc w:val="left"/>
            </w:pPr>
            <w:r>
              <w:rPr>
                <w:bCs/>
                <w:b/>
              </w:rPr>
              <w:t xml:space="preserve">Email:</w:t>
            </w:r>
          </w:p>
        </w:tc>
        <w:tc>
          <w:tcPr/>
          <w:p>
            <w:pPr>
              <w:pStyle w:val="Compact"/>
              <w:jc w:val="left"/>
            </w:pPr>
            <w:r>
              <w:t xml:space="preserve">a.torres@bayoucreativesolutions.com</w:t>
            </w:r>
          </w:p>
        </w:tc>
      </w:tr>
      <w:tr>
        <w:tc>
          <w:tcPr/>
          <w:p>
            <w:pPr>
              <w:pStyle w:val="Compact"/>
              <w:jc w:val="left"/>
            </w:pPr>
            <w:r>
              <w:rPr>
                <w:bCs/>
                <w:b/>
              </w:rPr>
              <w:t xml:space="preserve">Phone:</w:t>
            </w:r>
          </w:p>
        </w:tc>
        <w:tc>
          <w:tcPr/>
          <w:p>
            <w:pPr>
              <w:pStyle w:val="Compact"/>
              <w:jc w:val="left"/>
            </w:pPr>
            <w:r>
              <w:t xml:space="preserve">(713) 555-0194</w:t>
            </w:r>
          </w:p>
        </w:tc>
      </w:tr>
      <w:tr>
        <w:tc>
          <w:tcPr/>
          <w:p>
            <w:pPr>
              <w:pStyle w:val="Compact"/>
              <w:jc w:val="left"/>
            </w:pPr>
            <w:r>
              <w:rPr>
                <w:bCs/>
                <w:b/>
              </w:rPr>
              <w:t xml:space="preserve">Tax ID (EIN):</w:t>
            </w:r>
          </w:p>
        </w:tc>
        <w:tc>
          <w:tcPr/>
          <w:p>
            <w:pPr>
              <w:pStyle w:val="Compact"/>
              <w:jc w:val="left"/>
            </w:pPr>
            <w:r>
              <w:t xml:space="preserve">75-4829103</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Texan Visual Arts Studio, Inc.</w:t>
            </w:r>
          </w:p>
        </w:tc>
      </w:tr>
      <w:tr>
        <w:tc>
          <w:tcPr/>
          <w:p>
            <w:pPr>
              <w:pStyle w:val="Compact"/>
              <w:jc w:val="left"/>
            </w:pPr>
            <w:r>
              <w:rPr>
                <w:bCs/>
                <w:b/>
              </w:rPr>
              <w:t xml:space="preserve">Address:</w:t>
            </w:r>
          </w:p>
        </w:tc>
        <w:tc>
          <w:tcPr/>
          <w:p>
            <w:pPr>
              <w:pStyle w:val="Compact"/>
              <w:jc w:val="left"/>
            </w:pPr>
            <w:r>
              <w:t xml:space="preserve">1200 Main Street, Floor 5, United States Houston, TX 77002</w:t>
            </w:r>
          </w:p>
        </w:tc>
      </w:tr>
      <w:tr>
        <w:tc>
          <w:tcPr/>
          <w:p>
            <w:pPr>
              <w:pStyle w:val="Compact"/>
              <w:jc w:val="left"/>
            </w:pPr>
            <w:r>
              <w:rPr>
                <w:bCs/>
                <w:b/>
              </w:rPr>
              <w:t xml:space="preserve">Lead Graphic Designer:</w:t>
            </w:r>
          </w:p>
        </w:tc>
        <w:tc>
          <w:tcPr/>
          <w:p>
            <w:pPr>
              <w:pStyle w:val="Compact"/>
              <w:jc w:val="left"/>
            </w:pPr>
            <w:r>
              <w:t xml:space="preserve">Mr. Marcus Delgado, Senior Graphic Designer &amp; Creative Director</w:t>
            </w:r>
          </w:p>
        </w:tc>
      </w:tr>
      <w:tr>
        <w:tc>
          <w:tcPr/>
          <w:p>
            <w:pPr>
              <w:pStyle w:val="Compact"/>
              <w:jc w:val="left"/>
            </w:pPr>
            <w:r>
              <w:rPr>
                <w:bCs/>
                <w:b/>
              </w:rPr>
              <w:t xml:space="preserve">Email:</w:t>
            </w:r>
          </w:p>
        </w:tc>
        <w:tc>
          <w:tcPr/>
          <w:p>
            <w:pPr>
              <w:pStyle w:val="Compact"/>
              <w:jc w:val="left"/>
            </w:pPr>
            <w:r>
              <w:t xml:space="preserve">m.delgado@texanvisualarts.com</w:t>
            </w:r>
          </w:p>
        </w:tc>
      </w:tr>
      <w:tr>
        <w:tc>
          <w:tcPr/>
          <w:p>
            <w:pPr>
              <w:pStyle w:val="Compact"/>
              <w:jc w:val="left"/>
            </w:pPr>
            <w:r>
              <w:rPr>
                <w:bCs/>
                <w:b/>
              </w:rPr>
              <w:t xml:space="preserve">Phone:</w:t>
            </w:r>
          </w:p>
        </w:tc>
        <w:tc>
          <w:tcPr/>
          <w:p>
            <w:pPr>
              <w:pStyle w:val="Compact"/>
              <w:jc w:val="left"/>
            </w:pPr>
            <w:r>
              <w:t xml:space="preserve">(713) 555-0367</w:t>
            </w:r>
          </w:p>
        </w:tc>
      </w:tr>
      <w:tr>
        <w:tc>
          <w:tcPr/>
          <w:p>
            <w:pPr>
              <w:pStyle w:val="Compact"/>
              <w:jc w:val="left"/>
            </w:pPr>
            <w:r>
              <w:rPr>
                <w:bCs/>
                <w:b/>
              </w:rPr>
              <w:t xml:space="preserve">Tax ID (EIN):</w:t>
            </w:r>
          </w:p>
        </w:tc>
        <w:tc>
          <w:tcPr/>
          <w:p>
            <w:pPr>
              <w:pStyle w:val="Compact"/>
              <w:jc w:val="left"/>
            </w:pPr>
            <w:r>
              <w:t xml:space="preserve">75-9104572</w:t>
            </w:r>
          </w:p>
        </w:tc>
      </w:tr>
    </w:tbl>
    <w:bookmarkEnd w:id="23"/>
    <w:bookmarkStart w:id="24" w:name="scope-of-work-graphic-designer-services"/>
    <w:p>
      <w:pPr>
        <w:pStyle w:val="Heading2"/>
      </w:pPr>
      <w:r>
        <w:t xml:space="preserve">4. Scope of Work — Graphic Designer Services</w:t>
      </w:r>
    </w:p>
    <w:p>
      <w:pPr>
        <w:pStyle w:val="FirstParagraph"/>
      </w:pPr>
      <w:r>
        <w:t xml:space="preserve">This Purchase Order authorizes the procurement of professional Graphic Designer services to be rendered by Texan Visual Arts Studio, Inc. on behalf of Bayou Creative Solutions LLC. The Graphic Designer, Mr. Marcus Delgado, shall provide comprehensive visual design solutions as outlined in the line items below. All deliverables shall be produced in accordance with the brand guidelines established by the Buyer and shall be delivered in the United States Houston office located at 4520 Westheimer Road, Suite 310, unless otherwise specified in writing.</w:t>
      </w:r>
    </w:p>
    <w:bookmarkEnd w:id="24"/>
    <w:bookmarkStart w:id="25" w:name="line-items-pricing"/>
    <w:p>
      <w:pPr>
        <w:pStyle w:val="Heading2"/>
      </w:pPr>
      <w:r>
        <w:t xml:space="preserve">5.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Full corporate brand identity redesign including logo development, color palette, typography system, and brand style guide (minimum 40 hours of Graphic Designer work)</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Design of 12-page quarterly marketing brochure (print and digital versions) by the assigned Graphic Designer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Creation of 24 social media graphic templates (Instagram, LinkedIn, Facebook) with brand-consistent layouts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Trade show booth graphics and large-format banner design (8 ft x 10 ft) for the Houston Energy &amp; Technology Expo</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5</w:t>
            </w:r>
          </w:p>
        </w:tc>
        <w:tc>
          <w:tcPr/>
          <w:p>
            <w:pPr>
              <w:pStyle w:val="Compact"/>
              <w:jc w:val="left"/>
            </w:pPr>
            <w:r>
              <w:t xml:space="preserve">Business card, letterhead, and envelope design package (stationery suite) by the Graphic Designer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Ongoing monthly Graphic Designer retainer for ad-hoc design requests, revisions, and brand asset updates (12-month commitment)</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$39,550.00</w:t>
            </w:r>
          </w:p>
        </w:tc>
      </w:tr>
      <w:tr>
        <w:tc>
          <w:tcPr>
            <w:gridSpan w:val="4"/>
          </w:tcPr>
          <w:p>
            <w:pPr>
              <w:pStyle w:val="Compact"/>
              <w:jc w:val="right"/>
            </w:pPr>
            <w:r>
              <w:t xml:space="preserve">Texas Sales Tax (8.25%)</w:t>
            </w:r>
          </w:p>
        </w:tc>
        <w:tc>
          <w:tcPr/>
          <w:p>
            <w:pPr>
              <w:pStyle w:val="Compact"/>
              <w:jc w:val="left"/>
            </w:pPr>
            <w:r>
              <w:t xml:space="preserve">$3,262.88</w:t>
            </w:r>
          </w:p>
        </w:tc>
      </w:tr>
      <w:tr>
        <w:tc>
          <w:tcPr>
            <w:gridSpan w:val="4"/>
          </w:tcPr>
          <w:p>
            <w:pPr>
              <w:pStyle w:val="Compact"/>
              <w:jc w:val="right"/>
            </w:pPr>
            <w:r>
              <w:rPr>
                <w:bCs/>
                <w:b/>
              </w:rPr>
              <w:t xml:space="preserve">Purchase Order Total (USD)</w:t>
            </w:r>
          </w:p>
        </w:tc>
        <w:tc>
          <w:tcPr/>
          <w:p>
            <w:pPr>
              <w:pStyle w:val="Compact"/>
              <w:jc w:val="left"/>
            </w:pPr>
            <w:r>
              <w:rPr>
                <w:bCs/>
                <w:b/>
              </w:rPr>
              <w:t xml:space="preserve">$42,812.88</w:t>
            </w:r>
          </w:p>
        </w:tc>
      </w:tr>
    </w:tbl>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Purchase Order constitutes a binding agreement between Bayou Creative Solutions LLC (Buyer) and Texan Visual Arts Studio, Inc. (Seller) for the provision of Graphic Designer services in the United States Houston metropolitan area. Both parties acknowledge that this Purchase Order supersedes all prior negotiations, representations, or agreements relating to the subject matter herein.</w:t>
      </w:r>
    </w:p>
    <w:p>
      <w:pPr>
        <w:pStyle w:val="BodyText"/>
      </w:pPr>
      <w:r>
        <w:rPr>
          <w:bCs/>
          <w:b/>
        </w:rPr>
        <w:t xml:space="preserve">6.2</w:t>
      </w:r>
      <w:r>
        <w:t xml:space="preserve"> </w:t>
      </w:r>
      <w:r>
        <w:t xml:space="preserve">The Graphic Designer assigned to this engagement shall maintain professional licensure and shall comply with all applicable United States federal, Texas state, and Houston municipal regulations governing creative services, intellectual property, and business operations.</w:t>
      </w:r>
    </w:p>
    <w:p>
      <w:pPr>
        <w:pStyle w:val="BodyText"/>
      </w:pPr>
      <w:r>
        <w:rPr>
          <w:bCs/>
          <w:b/>
        </w:rPr>
        <w:t xml:space="preserve">6.3</w:t>
      </w:r>
      <w:r>
        <w:t xml:space="preserve"> </w:t>
      </w:r>
      <w:r>
        <w:t xml:space="preserve">All original artwork, source files, vector assets, and final deliverables produced by the Graphic Designer under this Purchase Order shall become the exclusive property of the Buyer upon full payment. The Seller retains the right to display completed work in a professional portfolio with prior written consent from the Buyer.</w:t>
      </w:r>
    </w:p>
    <w:p>
      <w:pPr>
        <w:pStyle w:val="BodyText"/>
      </w:pPr>
      <w:r>
        <w:rPr>
          <w:bCs/>
          <w:b/>
        </w:rPr>
        <w:t xml:space="preserve">6.4</w:t>
      </w:r>
      <w:r>
        <w:t xml:space="preserve"> </w:t>
      </w:r>
      <w:r>
        <w:t xml:space="preserve">Payment shall be made via ACH transfer or certified check to the account designated by the Seller. Invoices shall be submitted monthly for the retainer portion and upon completion of each milestone for project-based line items. Late payments shall accrue interest at 1.5% per month as permitted under Texas Business &amp; Commerce Code.</w:t>
      </w:r>
    </w:p>
    <w:p>
      <w:pPr>
        <w:pStyle w:val="BodyText"/>
      </w:pPr>
      <w:r>
        <w:rPr>
          <w:bCs/>
          <w:b/>
        </w:rPr>
        <w:t xml:space="preserve">6.5</w:t>
      </w:r>
      <w:r>
        <w:t xml:space="preserve"> </w:t>
      </w:r>
      <w:r>
        <w:t xml:space="preserve">The Seller warrants that all Graphic Designer deliverables shall be original, free from infringement of any third-party intellectual property rights, and shall conform to the specifications outlined in the approved creative brief. The Seller shall indemnify and hold harmless the Buyer against any claims arising from copyright or trademark infringement in the delivered work.</w:t>
      </w:r>
    </w:p>
    <w:p>
      <w:pPr>
        <w:pStyle w:val="BodyText"/>
      </w:pPr>
      <w:r>
        <w:rPr>
          <w:bCs/>
          <w:b/>
        </w:rPr>
        <w:t xml:space="preserve">6.6</w:t>
      </w:r>
      <w:r>
        <w:t xml:space="preserve"> </w:t>
      </w:r>
      <w:r>
        <w:t xml:space="preserve">Either party may terminate this Purchase Order with thirty (30) days written notice. In the event of termination, the Buyer shall pay for all Graphic Designer services rendered through the effective date of termination. The monthly retainer (Line Item 6) may be cancelled with fifteen (15) days written notice without penalty.</w:t>
      </w:r>
    </w:p>
    <w:p>
      <w:pPr>
        <w:pStyle w:val="BodyText"/>
      </w:pPr>
      <w:r>
        <w:rPr>
          <w:bCs/>
          <w:b/>
        </w:rPr>
        <w:t xml:space="preserve">6.7</w:t>
      </w:r>
      <w:r>
        <w:t xml:space="preserve"> </w:t>
      </w:r>
      <w:r>
        <w:t xml:space="preserve">All work shall be performed primarily at the Buyer's United States Houston office or remotely at the Seller's Houston studio. Travel within the Houston metropolitan area is included in the stated prices. Travel outside the Houston area shall be billed at cost with prior written approval.</w:t>
      </w:r>
    </w:p>
    <w:p>
      <w:pPr>
        <w:pStyle w:val="BodyText"/>
      </w:pPr>
      <w:r>
        <w:rPr>
          <w:bCs/>
          <w:b/>
        </w:rPr>
        <w:t xml:space="preserve">6.8</w:t>
      </w:r>
      <w:r>
        <w:t xml:space="preserve"> </w:t>
      </w:r>
      <w:r>
        <w:t xml:space="preserve">This Purchase Order shall be governed by and construed in accordance with the laws of the State of Texas, United States. Any disputes arising hereunder shall be resolved through binding arbitration in Harris County, United States Houston, in accordance with the rules of the American Arbitration Association.</w:t>
      </w:r>
    </w:p>
    <w:p>
      <w:pPr>
        <w:pStyle w:val="BodyText"/>
      </w:pPr>
      <w:r>
        <w:rPr>
          <w:bCs/>
          <w:b/>
        </w:rPr>
        <w:t xml:space="preserve">6.9</w:t>
      </w:r>
      <w:r>
        <w:t xml:space="preserve"> </w:t>
      </w:r>
      <w:r>
        <w:t xml:space="preserve">The Seller shall maintain professional liability insurance with a minimum coverage of $1,000,000 per occurrence for the duration of this Purchase Order and shall provide a certificate of insurance upon request.</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procurement of Graphic Designer services in United States Houston.</w:t>
      </w:r>
    </w:p>
    <w:bookmarkEnd w:id="27"/>
    <w:p>
      <w:pPr>
        <w:pStyle w:val="BodyText"/>
      </w:pPr>
      <w:r>
        <w:rPr>
          <w:bCs/>
          <w:b/>
        </w:rPr>
        <w:t xml:space="preserve">For the Buyer:</w:t>
      </w:r>
    </w:p>
    <w:p>
      <w:pPr>
        <w:pStyle w:val="BodyText"/>
      </w:pPr>
      <w:r>
        <w:t xml:space="preserve">Bayou Creative Solutions LLC</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Angela Torres   </w:t>
      </w:r>
      <w:r>
        <w:t xml:space="preserve"> </w:t>
      </w:r>
      <w:r>
        <w:rPr>
          <w:bCs/>
          <w:b/>
        </w:rPr>
        <w:t xml:space="preserve">Title:</w:t>
      </w:r>
      <w:r>
        <w:t xml:space="preserve"> </w:t>
      </w:r>
      <w:r>
        <w:t xml:space="preserve">Director of Brand Strategy</w:t>
      </w:r>
    </w:p>
    <w:p>
      <w:pPr>
        <w:pStyle w:val="BodyText"/>
      </w:pPr>
      <w:r>
        <w:rPr>
          <w:bCs/>
          <w:b/>
        </w:rPr>
        <w:t xml:space="preserve">Date:</w:t>
      </w:r>
      <w:r>
        <w:t xml:space="preserve"> </w:t>
      </w:r>
      <w:r>
        <w:t xml:space="preserve">______________________________</w:t>
      </w:r>
    </w:p>
    <w:p>
      <w:pPr>
        <w:pStyle w:val="BodyText"/>
      </w:pPr>
      <w:r>
        <w:rPr>
          <w:bCs/>
          <w:b/>
        </w:rPr>
        <w:t xml:space="preserve">For the Seller:</w:t>
      </w:r>
    </w:p>
    <w:p>
      <w:pPr>
        <w:pStyle w:val="BodyText"/>
      </w:pPr>
      <w:r>
        <w:t xml:space="preserve">Texan Visual Arts Studio, Inc.</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Marcus Delgado   </w:t>
      </w:r>
      <w:r>
        <w:t xml:space="preserve"> </w:t>
      </w:r>
      <w:r>
        <w:rPr>
          <w:bCs/>
          <w:b/>
        </w:rPr>
        <w:t xml:space="preserve">Title:</w:t>
      </w:r>
      <w:r>
        <w:t xml:space="preserve"> </w:t>
      </w:r>
      <w:r>
        <w:t xml:space="preserve">Senior Graphic Designer / Creative Director</w:t>
      </w:r>
    </w:p>
    <w:p>
      <w:pPr>
        <w:pStyle w:val="BodyText"/>
      </w:pPr>
      <w:r>
        <w:rPr>
          <w:bCs/>
          <w:b/>
        </w:rPr>
        <w:t xml:space="preserve">Date:</w:t>
      </w:r>
      <w:r>
        <w:t xml:space="preserve"> </w:t>
      </w:r>
      <w:r>
        <w:t xml:space="preserve">______________________________</w:t>
      </w:r>
    </w:p>
    <w:p>
      <w:pPr>
        <w:pStyle w:val="BodyText"/>
      </w:pPr>
      <w:r>
        <w:t xml:space="preserve">Purchase Order No. HOU-GD-2025-04872 — Graphic Designer Services — United States Houston, Texas</w:t>
      </w:r>
    </w:p>
    <w:p>
      <w:pPr>
        <w:pStyle w:val="BodyText"/>
      </w:pPr>
      <w:r>
        <w:t xml:space="preserve">Bayou Creative Solutions LLC • 4520 Westheimer Road, Suite 310, United States Houston, TX 77027 • (713) 555-0194</w:t>
      </w:r>
    </w:p>
    <w:p>
      <w:pPr>
        <w:pStyle w:val="BodyText"/>
      </w:pPr>
      <w:r>
        <w:t xml:space="preserve">This document is valid for 60 days from the date of issue. Please reference the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States Houston</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