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StyloCuts Hairdresser &amp; Salon</w:t>
      </w:r>
    </w:p>
    <w:p>
      <w:pPr>
        <w:pStyle w:val="BodyText"/>
      </w:pPr>
      <w:r>
        <w:t xml:space="preserve">142, Connaught Place, New Delhi, India – 110001</w:t>
      </w:r>
    </w:p>
    <w:p>
      <w:pPr>
        <w:pStyle w:val="BodyText"/>
      </w:pPr>
      <w:r>
        <w:t xml:space="preserve">GSTIN: 07ABXPS1234F1Z5 | Phone: +91-11-4567-8901 | Email: orders@stylocutsdelhi.in</w:t>
      </w:r>
    </w:p>
    <w:bookmarkEnd w:id="20"/>
    <w:p>
      <w:pPr>
        <w:pStyle w:val="BodyText"/>
      </w:pPr>
      <w:r>
        <w:rPr>
          <w:bCs/>
          <w:b/>
        </w:rPr>
        <w:t xml:space="preserve">Purchase Order No.:</w:t>
      </w:r>
      <w:r>
        <w:t xml:space="preserve"> </w:t>
      </w:r>
      <w:r>
        <w:t xml:space="preserve">PO/SD/2025/00472</w:t>
      </w:r>
    </w:p>
    <w:p>
      <w:pPr>
        <w:pStyle w:val="BodyText"/>
      </w:pPr>
      <w:r>
        <w:rPr>
          <w:bCs/>
          <w:b/>
        </w:rPr>
        <w:t xml:space="preserve">Date of Issue:</w:t>
      </w:r>
      <w:r>
        <w:t xml:space="preserve"> </w:t>
      </w:r>
      <w:r>
        <w:t xml:space="preserve">15 June 2025</w:t>
      </w:r>
    </w:p>
    <w:p>
      <w:pPr>
        <w:pStyle w:val="BodyText"/>
      </w:pPr>
      <w:r>
        <w:rPr>
          <w:bCs/>
          <w:b/>
        </w:rPr>
        <w:t xml:space="preserve">Delivery Date Required:</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t xml:space="preserve">Supplier / Vendor Details</w:t>
      </w:r>
    </w:p>
    <w:bookmarkStart w:id="21" w:name="supplier"/>
    <w:p>
      <w:pPr>
        <w:pStyle w:val="Heading3"/>
      </w:pPr>
      <w:r>
        <w:t xml:space="preserve">Supplier</w:t>
      </w:r>
    </w:p>
    <w:p>
      <w:pPr>
        <w:pStyle w:val="FirstParagraph"/>
      </w:pPr>
      <w:r>
        <w:rPr>
          <w:bCs/>
          <w:b/>
        </w:rPr>
        <w:t xml:space="preserve">ProHair India Supplies Pvt. Ltd.</w:t>
      </w:r>
    </w:p>
    <w:p>
      <w:pPr>
        <w:pStyle w:val="BodyText"/>
      </w:pPr>
      <w:r>
        <w:t xml:space="preserve">88, Naraina Industrial Area, Phase II</w:t>
      </w:r>
    </w:p>
    <w:p>
      <w:pPr>
        <w:pStyle w:val="BodyText"/>
      </w:pPr>
      <w:r>
        <w:t xml:space="preserve">New Delhi, India – 110028</w:t>
      </w:r>
    </w:p>
    <w:p>
      <w:pPr>
        <w:pStyle w:val="BodyText"/>
      </w:pPr>
      <w:r>
        <w:t xml:space="preserve">GSTIN: 07CDEFH5678G1Z2</w:t>
      </w:r>
    </w:p>
    <w:p>
      <w:pPr>
        <w:pStyle w:val="BodyText"/>
      </w:pPr>
      <w:r>
        <w:t xml:space="preserve">Contact: Mr. Rajesh Kumar</w:t>
      </w:r>
    </w:p>
    <w:p>
      <w:pPr>
        <w:pStyle w:val="BodyText"/>
      </w:pPr>
      <w:r>
        <w:t xml:space="preserve">Phone: +91-98110-23456</w:t>
      </w:r>
    </w:p>
    <w:p>
      <w:pPr>
        <w:pStyle w:val="BodyText"/>
      </w:pPr>
      <w:r>
        <w:t xml:space="preserve">Email: sales@prohairindia.in</w:t>
      </w:r>
    </w:p>
    <w:bookmarkEnd w:id="21"/>
    <w:bookmarkStart w:id="22" w:name="buyer-hairdresser"/>
    <w:p>
      <w:pPr>
        <w:pStyle w:val="Heading3"/>
      </w:pPr>
      <w:r>
        <w:t xml:space="preserve">Buyer (Hairdresser)</w:t>
      </w:r>
    </w:p>
    <w:p>
      <w:pPr>
        <w:pStyle w:val="FirstParagraph"/>
      </w:pPr>
      <w:r>
        <w:rPr>
          <w:bCs/>
          <w:b/>
        </w:rPr>
        <w:t xml:space="preserve">StyloCuts Hairdresser &amp; Salon</w:t>
      </w:r>
    </w:p>
    <w:p>
      <w:pPr>
        <w:pStyle w:val="BodyText"/>
      </w:pPr>
      <w:r>
        <w:t xml:space="preserve">142, Connaught Place, New Delhi</w:t>
      </w:r>
    </w:p>
    <w:p>
      <w:pPr>
        <w:pStyle w:val="BodyText"/>
      </w:pPr>
      <w:r>
        <w:t xml:space="preserve">India – 110001</w:t>
      </w:r>
    </w:p>
    <w:p>
      <w:pPr>
        <w:pStyle w:val="BodyText"/>
      </w:pPr>
      <w:r>
        <w:t xml:space="preserve">GSTIN: 07ABXPS1234F1Z5</w:t>
      </w:r>
    </w:p>
    <w:p>
      <w:pPr>
        <w:pStyle w:val="BodyText"/>
      </w:pPr>
      <w:r>
        <w:t xml:space="preserve">Contact: Ms. Priya Sharma (Owner)</w:t>
      </w:r>
    </w:p>
    <w:p>
      <w:pPr>
        <w:pStyle w:val="BodyText"/>
      </w:pPr>
      <w:r>
        <w:t xml:space="preserve">Phone: +91-98765-43210</w:t>
      </w:r>
    </w:p>
    <w:p>
      <w:pPr>
        <w:pStyle w:val="BodyText"/>
      </w:pPr>
      <w:r>
        <w:t xml:space="preserve">Email: priya@stylocutsdelhi.in</w:t>
      </w:r>
    </w:p>
    <w:bookmarkEnd w:id="22"/>
    <w:p>
      <w:pPr>
        <w:pStyle w:val="BodyText"/>
      </w:pPr>
      <w:r>
        <w:t xml:space="preserve">Order Details – Hairdresser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Hairdryer – Ionic, 2200W (for Hairdresser workstation)</w:t>
            </w:r>
          </w:p>
        </w:tc>
        <w:tc>
          <w:tcPr/>
          <w:p>
            <w:pPr>
              <w:pStyle w:val="Compact"/>
              <w:jc w:val="left"/>
            </w:pPr>
            <w:r>
              <w:t xml:space="preserve">6</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Ceramic Flat Iron / Straightener – 185°C, for Hairdresser use</w:t>
            </w:r>
          </w:p>
        </w:tc>
        <w:tc>
          <w:tcPr/>
          <w:p>
            <w:pPr>
              <w:pStyle w:val="Compact"/>
              <w:jc w:val="left"/>
            </w:pPr>
            <w:r>
              <w:t xml:space="preserve">4</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Professional Scissors Set – 6" &amp; 7" (Japanese Steel, Hairdresser grade)</w:t>
            </w:r>
          </w:p>
        </w:tc>
        <w:tc>
          <w:tcPr/>
          <w:p>
            <w:pPr>
              <w:pStyle w:val="Compact"/>
              <w:jc w:val="left"/>
            </w:pPr>
            <w:r>
              <w:t xml:space="preserve">8</w:t>
            </w:r>
          </w:p>
        </w:tc>
        <w:tc>
          <w:tcPr/>
          <w:p>
            <w:pPr>
              <w:pStyle w:val="Compact"/>
              <w:jc w:val="left"/>
            </w:pPr>
            <w:r>
              <w:t xml:space="preserve">Sets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4</w:t>
            </w:r>
          </w:p>
        </w:tc>
        <w:tc>
          <w:tcPr/>
          <w:p>
            <w:pPr>
              <w:pStyle w:val="Compact"/>
              <w:jc w:val="left"/>
            </w:pPr>
            <w:r>
              <w:t xml:space="preserve">Hair Colouring Kit – Ammonia-free, 12 shades (for Hairdresser colour bar)</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1,150.00</w:t>
            </w:r>
          </w:p>
        </w:tc>
        <w:tc>
          <w:tcPr/>
          <w:p>
            <w:pPr>
              <w:pStyle w:val="Compact"/>
              <w:jc w:val="left"/>
            </w:pPr>
            <w:r>
              <w:t xml:space="preserve">27,600.00</w:t>
            </w:r>
          </w:p>
        </w:tc>
      </w:tr>
      <w:tr>
        <w:tc>
          <w:tcPr/>
          <w:p>
            <w:pPr>
              <w:pStyle w:val="Compact"/>
              <w:jc w:val="left"/>
            </w:pPr>
            <w:r>
              <w:t xml:space="preserve">5</w:t>
            </w:r>
          </w:p>
        </w:tc>
        <w:tc>
          <w:tcPr/>
          <w:p>
            <w:pPr>
              <w:pStyle w:val="Compact"/>
              <w:jc w:val="left"/>
            </w:pPr>
            <w:r>
              <w:t xml:space="preserve">Hydraulic Styling Chair – Chrome finish (for Hairdresser station)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Shampoo &amp; Conditioner – Professional line, 1L bottles (for Hairdresser wash basin)</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7</w:t>
            </w:r>
          </w:p>
        </w:tc>
        <w:tc>
          <w:tcPr/>
          <w:p>
            <w:pPr>
              <w:pStyle w:val="Compact"/>
              <w:jc w:val="left"/>
            </w:pPr>
            <w:r>
              <w:t xml:space="preserve">Hair Steamer / Deep Conditioning Machine – for Hairdresser treatment room</w:t>
            </w:r>
          </w:p>
        </w:tc>
        <w:tc>
          <w:tcPr/>
          <w:p>
            <w:pPr>
              <w:pStyle w:val="Compact"/>
              <w:jc w:val="left"/>
            </w:pPr>
            <w:r>
              <w:t xml:space="preserve">2</w:t>
            </w:r>
          </w:p>
        </w:tc>
        <w:tc>
          <w:tcPr/>
          <w:p>
            <w:pPr>
              <w:pStyle w:val="Compact"/>
              <w:jc w:val="left"/>
            </w:pPr>
            <w:r>
              <w:t xml:space="preserve">Pcs</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8</w:t>
            </w:r>
          </w:p>
        </w:tc>
        <w:tc>
          <w:tcPr/>
          <w:p>
            <w:pPr>
              <w:pStyle w:val="Compact"/>
              <w:jc w:val="left"/>
            </w:pPr>
            <w:r>
              <w:t xml:space="preserve">Disposable Cape &amp; Towel Pack – 100 units each (for Hairdresser daily operations)</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LED Mirror Station – 3-sided, with adjustable arm (for Hairdresser workstation)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10</w:t>
            </w:r>
          </w:p>
        </w:tc>
        <w:tc>
          <w:tcPr/>
          <w:p>
            <w:pPr>
              <w:pStyle w:val="Compact"/>
              <w:jc w:val="left"/>
            </w:pPr>
            <w:r>
              <w:t xml:space="preserve">Hair Extension Supply – Human hair, various lengths (for Hairdresser services)</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3,500.00</w:t>
            </w:r>
          </w:p>
        </w:tc>
        <w:tc>
          <w:tcPr/>
          <w:p>
            <w:pPr>
              <w:pStyle w:val="Compact"/>
              <w:jc w:val="left"/>
            </w:pPr>
            <w:r>
              <w:t xml:space="preserve">52,500.00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273,600.00</w:t>
            </w:r>
          </w:p>
        </w:tc>
      </w:tr>
      <w:tr>
        <w:tc>
          <w:tcPr/>
          <w:p>
            <w:pPr>
              <w:pStyle w:val="Compact"/>
              <w:jc w:val="left"/>
            </w:pPr>
            <w:r>
              <w:t xml:space="preserve">GST @ 18%:</w:t>
            </w:r>
          </w:p>
        </w:tc>
        <w:tc>
          <w:tcPr/>
          <w:p>
            <w:pPr>
              <w:pStyle w:val="Compact"/>
              <w:jc w:val="right"/>
            </w:pPr>
            <w:r>
              <w:t xml:space="preserve">₹ 49,248.00</w:t>
            </w:r>
          </w:p>
        </w:tc>
      </w:tr>
      <w:tr>
        <w:tc>
          <w:tcPr/>
          <w:p>
            <w:pPr>
              <w:pStyle w:val="Compact"/>
              <w:jc w:val="left"/>
            </w:pPr>
            <w:r>
              <w:t xml:space="preserve">Delivery &amp; Handling (New Delhi):</w:t>
            </w:r>
          </w:p>
        </w:tc>
        <w:tc>
          <w:tcPr/>
          <w:p>
            <w:pPr>
              <w:pStyle w:val="Compact"/>
              <w:jc w:val="right"/>
            </w:pPr>
            <w:r>
              <w:t xml:space="preserve">₹ 3,500.00</w:t>
            </w:r>
          </w:p>
        </w:tc>
      </w:tr>
      <w:tr>
        <w:tc>
          <w:tcPr/>
          <w:p>
            <w:pPr>
              <w:pStyle w:val="Compact"/>
              <w:jc w:val="left"/>
            </w:pPr>
            <w:r>
              <w:t xml:space="preserve">Grand Total (INR):</w:t>
            </w:r>
          </w:p>
        </w:tc>
        <w:tc>
          <w:tcPr/>
          <w:p>
            <w:pPr>
              <w:pStyle w:val="Compact"/>
              <w:jc w:val="right"/>
            </w:pPr>
            <w:r>
              <w:t xml:space="preserve">₹ 326,348.00</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by</w:t>
      </w:r>
      <w:r>
        <w:t xml:space="preserve"> </w:t>
      </w:r>
      <w:r>
        <w:t xml:space="preserve">StyloCuts Hairdresser &amp; Salon</w:t>
      </w:r>
      <w:r>
        <w:t xml:space="preserve">, a registered hairdressing establishment located in</w:t>
      </w:r>
      <w:r>
        <w:t xml:space="preserve"> </w:t>
      </w:r>
      <w:r>
        <w:t xml:space="preserve">India New Delhi</w:t>
      </w:r>
      <w:r>
        <w:t xml:space="preserve">, and is valid for acceptance within seven (7) calendar days from the date of issue.</w:t>
      </w:r>
    </w:p>
    <w:p>
      <w:pPr>
        <w:numPr>
          <w:ilvl w:val="0"/>
          <w:numId w:val="1001"/>
        </w:numPr>
        <w:pStyle w:val="Compact"/>
      </w:pPr>
      <w:r>
        <w:t xml:space="preserve">All goods listed in this</w:t>
      </w:r>
      <w:r>
        <w:t xml:space="preserve"> </w:t>
      </w:r>
      <w:r>
        <w:t xml:space="preserve">Purchase Order</w:t>
      </w:r>
      <w:r>
        <w:t xml:space="preserve"> </w:t>
      </w:r>
      <w:r>
        <w:t xml:space="preserve">shall be delivered to the</w:t>
      </w:r>
      <w:r>
        <w:t xml:space="preserve"> </w:t>
      </w:r>
      <w:r>
        <w:t xml:space="preserve">Hairdresser</w:t>
      </w:r>
      <w:r>
        <w:t xml:space="preserve"> </w:t>
      </w:r>
      <w:r>
        <w:t xml:space="preserve">premises at 142, Connaught Place, New Delhi, India – 110001, between 09:00 AM and 05:00 PM on or before 30 June 2025.</w:t>
      </w:r>
    </w:p>
    <w:p>
      <w:pPr>
        <w:numPr>
          <w:ilvl w:val="0"/>
          <w:numId w:val="1001"/>
        </w:numPr>
        <w:pStyle w:val="Compact"/>
      </w:pPr>
      <w:r>
        <w:t xml:space="preserve">The supplier shall ensure that all professional hairdressing equipment and consumables conform to the specifications outlined in this</w:t>
      </w:r>
      <w:r>
        <w:t xml:space="preserve"> </w:t>
      </w:r>
      <w:r>
        <w:t xml:space="preserve">Purchase Order</w:t>
      </w:r>
      <w:r>
        <w:t xml:space="preserve"> </w:t>
      </w:r>
      <w:r>
        <w:t xml:space="preserve">and comply with the Bureau of Indian Standards (BIS) applicable to</w:t>
      </w:r>
      <w:r>
        <w:t xml:space="preserve"> </w:t>
      </w:r>
      <w:r>
        <w:t xml:space="preserve">India New Delhi</w:t>
      </w:r>
      <w:r>
        <w:t xml:space="preserve"> </w:t>
      </w:r>
      <w:r>
        <w:t xml:space="preserve">commercial establishments.</w:t>
      </w:r>
    </w:p>
    <w:p>
      <w:pPr>
        <w:numPr>
          <w:ilvl w:val="0"/>
          <w:numId w:val="1001"/>
        </w:numPr>
        <w:pStyle w:val="Compact"/>
      </w:pPr>
      <w:r>
        <w:t xml:space="preserve">Payment shall be made via NEFT/RTGS to the supplier's designated bank account within thirty (30) days of the date of invoice, subject to satisfactory inspection and acceptance of all items by the</w:t>
      </w:r>
      <w:r>
        <w:t xml:space="preserve"> </w:t>
      </w:r>
      <w:r>
        <w:t xml:space="preserve">Hairdresser</w:t>
      </w:r>
      <w:r>
        <w:t xml:space="preserve"> </w:t>
      </w:r>
      <w:r>
        <w:t xml:space="preserve">management.</w:t>
      </w:r>
    </w:p>
    <w:p>
      <w:pPr>
        <w:numPr>
          <w:ilvl w:val="0"/>
          <w:numId w:val="1001"/>
        </w:numPr>
        <w:pStyle w:val="Compact"/>
      </w:pPr>
      <w:r>
        <w:t xml:space="preserve">A warranty period of minimum twelve (12) months shall apply to all electrical and mechanical items (hairdryers, flat irons, steamers, styling chairs, and LED mirrors) as per the terms stated in this</w:t>
      </w:r>
      <w:r>
        <w:t xml:space="preserve"> </w:t>
      </w:r>
      <w:r>
        <w:t xml:space="preserve">Purchase Order</w:t>
      </w:r>
      <w:r>
        <w:t xml:space="preserve">.</w:t>
      </w:r>
    </w:p>
    <w:p>
      <w:pPr>
        <w:numPr>
          <w:ilvl w:val="0"/>
          <w:numId w:val="1001"/>
        </w:numPr>
        <w:pStyle w:val="Compact"/>
      </w:pPr>
      <w:r>
        <w:t xml:space="preserve">In the event of any discrepancy, damage, or non-conformity in the delivered goods, the</w:t>
      </w:r>
      <w:r>
        <w:t xml:space="preserve"> </w:t>
      </w:r>
      <w:r>
        <w:t xml:space="preserve">Hairdresser</w:t>
      </w:r>
      <w:r>
        <w:t xml:space="preserve"> </w:t>
      </w:r>
      <w:r>
        <w:t xml:space="preserve">reserves the right to reject the affected items and request replacement or refund within fourteen (14) days of delivery in</w:t>
      </w:r>
      <w:r>
        <w:t xml:space="preserve"> </w:t>
      </w:r>
      <w:r>
        <w:t xml:space="preserve">India New Delhi</w:t>
      </w:r>
      <w:r>
        <w:t xml:space="preserve">.</w:t>
      </w:r>
    </w:p>
    <w:p>
      <w:pPr>
        <w:numPr>
          <w:ilvl w:val="0"/>
          <w:numId w:val="1001"/>
        </w:numPr>
        <w:pStyle w:val="Compact"/>
      </w:pPr>
      <w:r>
        <w:t xml:space="preserve">All pricing in this</w:t>
      </w:r>
      <w:r>
        <w:t xml:space="preserve"> </w:t>
      </w:r>
      <w:r>
        <w:t xml:space="preserve">Purchase Order</w:t>
      </w:r>
      <w:r>
        <w:t xml:space="preserve"> </w:t>
      </w:r>
      <w:r>
        <w:t xml:space="preserve">is inclusive of applicable taxes as per the Goods and Services Tax (GST) regulations of India. Any change in tax rates between the date of this</w:t>
      </w:r>
      <w:r>
        <w:t xml:space="preserve"> </w:t>
      </w:r>
      <w:r>
        <w:t xml:space="preserve">Purchase Order</w:t>
      </w:r>
      <w:r>
        <w:t xml:space="preserve"> </w:t>
      </w:r>
      <w:r>
        <w:t xml:space="preserve">and the date of delivery shall be adjusted accordingly.</w:t>
      </w:r>
    </w:p>
    <w:p>
      <w:pPr>
        <w:numPr>
          <w:ilvl w:val="0"/>
          <w:numId w:val="1001"/>
        </w:numPr>
        <w:pStyle w:val="Compact"/>
      </w:pPr>
      <w:r>
        <w:t xml:space="preserve">The supplier acknowledges that the goods are intended for use in a professional</w:t>
      </w:r>
      <w:r>
        <w:t xml:space="preserve"> </w:t>
      </w:r>
      <w:r>
        <w:t xml:space="preserve">Hairdresser</w:t>
      </w:r>
      <w:r>
        <w:t xml:space="preserve"> </w:t>
      </w:r>
      <w:r>
        <w:t xml:space="preserve">salon operating in</w:t>
      </w:r>
      <w:r>
        <w:t xml:space="preserve"> </w:t>
      </w:r>
      <w:r>
        <w:t xml:space="preserve">India New Delhi</w:t>
      </w:r>
      <w:r>
        <w:t xml:space="preserve"> </w:t>
      </w:r>
      <w:r>
        <w:t xml:space="preserve">and shall provide all necessary user manuals, safety certifications, and after-sales support.</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Any disputes arising from this</w:t>
      </w:r>
      <w:r>
        <w:t xml:space="preserve"> </w:t>
      </w:r>
      <w:r>
        <w:t xml:space="preserve">Purchase Order</w:t>
      </w:r>
      <w:r>
        <w:t xml:space="preserve"> </w:t>
      </w:r>
      <w:r>
        <w:t xml:space="preserve">shall be subject to the exclusive jurisdiction of the competent courts in New Delhi, India.</w:t>
      </w:r>
    </w:p>
    <w:p>
      <w:pPr>
        <w:numPr>
          <w:ilvl w:val="0"/>
          <w:numId w:val="1001"/>
        </w:numPr>
        <w:pStyle w:val="Compact"/>
      </w:pPr>
      <w:r>
        <w:t xml:space="preserve">No modification or amendment to this</w:t>
      </w:r>
      <w:r>
        <w:t xml:space="preserve"> </w:t>
      </w:r>
      <w:r>
        <w:t xml:space="preserve">Purchase Order</w:t>
      </w:r>
      <w:r>
        <w:t xml:space="preserve"> </w:t>
      </w:r>
      <w:r>
        <w:t xml:space="preserve">shall be valid unless made in writing and signed by authorized representatives of both the</w:t>
      </w:r>
      <w:r>
        <w:t xml:space="preserve"> </w:t>
      </w:r>
      <w:r>
        <w:t xml:space="preserve">Hairdresser</w:t>
      </w:r>
      <w:r>
        <w:t xml:space="preserve"> </w:t>
      </w:r>
      <w:r>
        <w:t xml:space="preserve">(buyer) and the supplier.</w:t>
      </w:r>
    </w:p>
    <w:p>
      <w:pPr>
        <w:pStyle w:val="FirstParagraph"/>
      </w:pPr>
      <w:r>
        <w:t xml:space="preserve">Authorized Signatures</w:t>
      </w:r>
    </w:p>
    <w:p>
      <w:pPr>
        <w:pStyle w:val="BodyText"/>
      </w:pPr>
      <w:r>
        <w:rPr>
          <w:bCs/>
          <w:b/>
        </w:rPr>
        <w:t xml:space="preserve">For and on behalf of the Supplier</w:t>
      </w:r>
      <w:r>
        <w:br/>
      </w:r>
      <w:r>
        <w:t xml:space="preserve">ProHair India Supplies Pvt. Ltd.</w:t>
      </w:r>
      <w:r>
        <w:br/>
      </w:r>
      <w:r>
        <w:t xml:space="preserve">Name: Rajesh Kumar</w:t>
      </w:r>
      <w:r>
        <w:br/>
      </w:r>
      <w:r>
        <w:t xml:space="preserve">Designation: Sales Manager</w:t>
      </w:r>
      <w:r>
        <w:br/>
      </w:r>
      <w:r>
        <w:t xml:space="preserve">Date: _______________</w:t>
      </w:r>
    </w:p>
    <w:p>
      <w:pPr>
        <w:pStyle w:val="BodyText"/>
      </w:pPr>
      <w:r>
        <w:rPr>
          <w:bCs/>
          <w:b/>
        </w:rPr>
        <w:t xml:space="preserve">For and on behalf of the Buyer (Hairdresser)</w:t>
      </w:r>
      <w:r>
        <w:br/>
      </w:r>
      <w:r>
        <w:t xml:space="preserve">StyloCuts Hairdresser &amp; Salon, New Delhi</w:t>
      </w:r>
      <w:r>
        <w:br/>
      </w:r>
      <w:r>
        <w:t xml:space="preserve">Name: Priya Sharma</w:t>
      </w:r>
      <w:r>
        <w:br/>
      </w:r>
      <w:r>
        <w:t xml:space="preserve">Designation: Owner / Proprietor</w:t>
      </w:r>
      <w:r>
        <w:br/>
      </w:r>
      <w:r>
        <w:t xml:space="preserve">Date: _______________</w:t>
      </w:r>
    </w:p>
    <w:p>
      <w:pPr>
        <w:pStyle w:val="BodyText"/>
      </w:pPr>
      <w:r>
        <w:t xml:space="preserve">This</w:t>
      </w:r>
      <w:r>
        <w:t xml:space="preserve"> </w:t>
      </w:r>
      <w:r>
        <w:t xml:space="preserve">Purchase Order</w:t>
      </w:r>
      <w:r>
        <w:t xml:space="preserve"> </w:t>
      </w:r>
      <w:r>
        <w:t xml:space="preserve">(PO/SD/2025/00472) was generated for</w:t>
      </w:r>
      <w:r>
        <w:t xml:space="preserve"> </w:t>
      </w:r>
      <w:r>
        <w:t xml:space="preserve">StyloCuts Hairdresser &amp; Salon</w:t>
      </w:r>
      <w:r>
        <w:t xml:space="preserve">, a professional hairdressing business registered in</w:t>
      </w:r>
      <w:r>
        <w:t xml:space="preserve"> </w:t>
      </w:r>
      <w:r>
        <w:t xml:space="preserve">India New Delhi</w:t>
      </w:r>
      <w:r>
        <w:t xml:space="preserve">. This document is valid only when signed and stamped by both parties. For queries, contact the</w:t>
      </w:r>
      <w:r>
        <w:t xml:space="preserve"> </w:t>
      </w:r>
      <w:r>
        <w:t xml:space="preserve">Hairdresser</w:t>
      </w:r>
      <w:r>
        <w:t xml:space="preserve"> </w:t>
      </w:r>
      <w:r>
        <w:t xml:space="preserve">accounts department at +91-11-4567-8901.</w:t>
      </w:r>
    </w:p>
    <w:p>
      <w:pPr>
        <w:pStyle w:val="BodyText"/>
      </w:pPr>
      <w:r>
        <w:t xml:space="preserve">Page 1 of 1 | Generated on 15 June 2025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India New Delhi</dc:title>
  <dc:creator/>
  <dc:language>en</dc:language>
  <cp:keywords/>
  <dcterms:created xsi:type="dcterms:W3CDTF">2026-10-10T04:36:18Z</dcterms:created>
  <dcterms:modified xsi:type="dcterms:W3CDTF">2026-10-10T04:36:18Z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