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Hairdresser</w:t>
      </w:r>
      <w:r>
        <w:t xml:space="preserve"> </w:t>
      </w:r>
      <w:r>
        <w:t xml:space="preserve">Supply</w:t>
      </w:r>
      <w:r>
        <w:t xml:space="preserve"> </w:t>
      </w:r>
      <w:r>
        <w:t xml:space="preserve">-</w:t>
      </w:r>
      <w:r>
        <w:t xml:space="preserve"> </w:t>
      </w:r>
      <w:r>
        <w:t xml:space="preserve">South</w:t>
      </w:r>
      <w:r>
        <w:t xml:space="preserve"> </w:t>
      </w:r>
      <w:r>
        <w:t xml:space="preserve">Korea</w:t>
      </w:r>
      <w:r>
        <w:t xml:space="preserve"> </w:t>
      </w:r>
      <w:r>
        <w:t xml:space="preserve">Seoul</w:t>
      </w:r>
    </w:p>
    <w:bookmarkStart w:id="25" w:name="purchase-order"/>
    <w:p>
      <w:pPr>
        <w:pStyle w:val="Heading1"/>
      </w:pPr>
      <w:r>
        <w:t xml:space="preserve">PURCHASE ORDER</w:t>
      </w:r>
    </w:p>
    <w:p>
      <w:pPr>
        <w:pStyle w:val="FirstParagraph"/>
      </w:pPr>
      <w:r>
        <w:rPr>
          <w:bCs/>
          <w:b/>
        </w:rPr>
        <w:t xml:space="preserve">Issuing Company:</w:t>
      </w:r>
      <w:r>
        <w:t xml:space="preserve"> </w:t>
      </w:r>
      <w:r>
        <w:t xml:space="preserve">Seoul Prestige Hair Salon Co., Ltd.</w:t>
      </w:r>
    </w:p>
    <w:p>
      <w:pPr>
        <w:pStyle w:val="BodyText"/>
      </w:pPr>
      <w:r>
        <w:rPr>
          <w:bCs/>
          <w:b/>
        </w:rPr>
        <w:t xml:space="preserve">Address:</w:t>
      </w:r>
      <w:r>
        <w:t xml:space="preserve"> </w:t>
      </w:r>
      <w:r>
        <w:t xml:space="preserve">42, Apgujeong-ro 11-gil, Gangnam-gu, Seoul, South Korea 06023</w:t>
      </w:r>
    </w:p>
    <w:p>
      <w:pPr>
        <w:pStyle w:val="BodyText"/>
      </w:pPr>
      <w:r>
        <w:rPr>
          <w:bCs/>
          <w:b/>
        </w:rPr>
        <w:t xml:space="preserve">Business Registration No.:</w:t>
      </w:r>
      <w:r>
        <w:t xml:space="preserve"> </w:t>
      </w:r>
      <w:r>
        <w:t xml:space="preserve">220-88-10457</w:t>
      </w:r>
    </w:p>
    <w:p>
      <w:pPr>
        <w:pStyle w:val="BodyText"/>
      </w:pPr>
      <w:r>
        <w:rPr>
          <w:bCs/>
          <w:b/>
        </w:rPr>
        <w:t xml:space="preserve">Contact:</w:t>
      </w:r>
      <w:r>
        <w:t xml:space="preserve"> </w:t>
      </w:r>
      <w:r>
        <w:t xml:space="preserve">Park Ji-hoon, Procurement Manager</w:t>
      </w:r>
    </w:p>
    <w:p>
      <w:pPr>
        <w:pStyle w:val="BodyText"/>
      </w:pPr>
      <w:r>
        <w:rPr>
          <w:bCs/>
          <w:b/>
        </w:rPr>
        <w:t xml:space="preserve">Email:</w:t>
      </w:r>
      <w:r>
        <w:t xml:space="preserve"> </w:t>
      </w:r>
      <w:r>
        <w:t xml:space="preserve">procurement@seoulprestige.kr</w:t>
      </w:r>
    </w:p>
    <w:p>
      <w:pPr>
        <w:pStyle w:val="BodyText"/>
      </w:pPr>
      <w:r>
        <w:rPr>
          <w:bCs/>
          <w:b/>
        </w:rPr>
        <w:t xml:space="preserve">Phone:</w:t>
      </w:r>
      <w:r>
        <w:t xml:space="preserve"> </w:t>
      </w:r>
      <w:r>
        <w:t xml:space="preserve">+82-2-543-8891</w:t>
      </w:r>
    </w:p>
    <w:p>
      <w:pPr>
        <w:pStyle w:val="BodyText"/>
      </w:pPr>
      <w:r>
        <w:rPr>
          <w:bCs/>
          <w:b/>
        </w:rPr>
        <w:t xml:space="preserve">Purchase Order No.:</w:t>
      </w:r>
      <w:r>
        <w:t xml:space="preserve"> </w:t>
      </w:r>
      <w:r>
        <w:t xml:space="preserve">PO-2025-SE-0472</w:t>
      </w:r>
    </w:p>
    <w:p>
      <w:pPr>
        <w:pStyle w:val="BodyText"/>
      </w:pPr>
      <w:r>
        <w:rPr>
          <w:bCs/>
          <w:b/>
        </w:rPr>
        <w:t xml:space="preserve">Date of Issue:</w:t>
      </w:r>
      <w:r>
        <w:t xml:space="preserve"> </w:t>
      </w:r>
      <w:r>
        <w:t xml:space="preserve">June 12, 2025</w:t>
      </w:r>
    </w:p>
    <w:p>
      <w:pPr>
        <w:pStyle w:val="BodyText"/>
      </w:pPr>
      <w:r>
        <w:rPr>
          <w:bCs/>
          <w:b/>
        </w:rPr>
        <w:t xml:space="preserve">Delivery Deadline:</w:t>
      </w:r>
      <w:r>
        <w:t xml:space="preserve"> </w:t>
      </w:r>
      <w:r>
        <w:t xml:space="preserve">June 28,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Korean Won (KRW)</w:t>
      </w:r>
    </w:p>
    <w:p>
      <w:pPr>
        <w:pStyle w:val="BodyText"/>
      </w:pPr>
      <w:r>
        <w:rPr>
          <w:bCs/>
          <w:b/>
        </w:rPr>
        <w:t xml:space="preserve">Incoterms:</w:t>
      </w:r>
      <w:r>
        <w:t xml:space="preserve"> </w:t>
      </w:r>
      <w:r>
        <w:t xml:space="preserve">DDP Seoul, South Korea</w:t>
      </w:r>
    </w:p>
    <w:bookmarkStart w:id="20" w:name="vendor-supplier-information"/>
    <w:p>
      <w:pPr>
        <w:pStyle w:val="Heading2"/>
      </w:pPr>
      <w:r>
        <w:t xml:space="preserve">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Global Hair Pro Supplies Co., Ltd.</w:t>
            </w:r>
          </w:p>
        </w:tc>
      </w:tr>
      <w:tr>
        <w:tc>
          <w:tcPr/>
          <w:p>
            <w:pPr>
              <w:pStyle w:val="Compact"/>
              <w:jc w:val="left"/>
            </w:pPr>
            <w:r>
              <w:t xml:space="preserve">Supplier Address</w:t>
            </w:r>
          </w:p>
        </w:tc>
        <w:tc>
          <w:tcPr/>
          <w:p>
            <w:pPr>
              <w:pStyle w:val="Compact"/>
              <w:jc w:val="left"/>
            </w:pPr>
            <w:r>
              <w:t xml:space="preserve">18, Yeongdong-daero 89-gil, Jung-gu, Seoul, South Korea 04524</w:t>
            </w:r>
          </w:p>
        </w:tc>
      </w:tr>
      <w:tr>
        <w:tc>
          <w:tcPr/>
          <w:p>
            <w:pPr>
              <w:pStyle w:val="Compact"/>
              <w:jc w:val="left"/>
            </w:pPr>
            <w:r>
              <w:t xml:space="preserve">Supplier Contact</w:t>
            </w:r>
          </w:p>
        </w:tc>
        <w:tc>
          <w:tcPr/>
          <w:p>
            <w:pPr>
              <w:pStyle w:val="Compact"/>
              <w:jc w:val="left"/>
            </w:pPr>
            <w:r>
              <w:t xml:space="preserve">Kim Min-jae, Sales Director</w:t>
            </w:r>
          </w:p>
        </w:tc>
      </w:tr>
      <w:tr>
        <w:tc>
          <w:tcPr/>
          <w:p>
            <w:pPr>
              <w:pStyle w:val="Compact"/>
              <w:jc w:val="left"/>
            </w:pPr>
            <w:r>
              <w:t xml:space="preserve">Supplier Phone</w:t>
            </w:r>
          </w:p>
        </w:tc>
        <w:tc>
          <w:tcPr/>
          <w:p>
            <w:pPr>
              <w:pStyle w:val="Compact"/>
              <w:jc w:val="left"/>
            </w:pPr>
            <w:r>
              <w:t xml:space="preserve">+82-2-771-3345</w:t>
            </w:r>
          </w:p>
        </w:tc>
      </w:tr>
      <w:tr>
        <w:tc>
          <w:tcPr/>
          <w:p>
            <w:pPr>
              <w:pStyle w:val="Compact"/>
              <w:jc w:val="left"/>
            </w:pPr>
            <w:r>
              <w:t xml:space="preserve">Supplier Email</w:t>
            </w:r>
          </w:p>
        </w:tc>
        <w:tc>
          <w:tcPr/>
          <w:p>
            <w:pPr>
              <w:pStyle w:val="Compact"/>
              <w:jc w:val="left"/>
            </w:pPr>
            <w:r>
              <w:t xml:space="preserve">sales@globalhairpro.kr</w:t>
            </w:r>
          </w:p>
        </w:tc>
      </w:tr>
      <w:tr>
        <w:tc>
          <w:tcPr/>
          <w:p>
            <w:pPr>
              <w:pStyle w:val="Compact"/>
              <w:jc w:val="left"/>
            </w:pPr>
            <w:r>
              <w:t xml:space="preserve">Tax Identification No.</w:t>
            </w:r>
          </w:p>
        </w:tc>
        <w:tc>
          <w:tcPr/>
          <w:p>
            <w:pPr>
              <w:pStyle w:val="Compact"/>
              <w:jc w:val="left"/>
            </w:pPr>
            <w:r>
              <w:t xml:space="preserve">118-22-90341</w:t>
            </w:r>
          </w:p>
        </w:tc>
      </w:tr>
    </w:tbl>
    <w:bookmarkEnd w:id="20"/>
    <w:bookmarkStart w:id="21" w:name="bill-to-ship-to"/>
    <w:p>
      <w:pPr>
        <w:pStyle w:val="Heading2"/>
      </w:pPr>
      <w:r>
        <w:t xml:space="preserve">Bill To / Ship To</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Business Name</w:t>
            </w:r>
          </w:p>
        </w:tc>
        <w:tc>
          <w:tcPr/>
          <w:p>
            <w:pPr>
              <w:pStyle w:val="Compact"/>
              <w:jc w:val="left"/>
            </w:pPr>
            <w:r>
              <w:t xml:space="preserve">Seoul Prestige Hair Salon Co., Ltd. (Hairdresser Operations Division)</w:t>
            </w:r>
          </w:p>
        </w:tc>
      </w:tr>
      <w:tr>
        <w:tc>
          <w:tcPr/>
          <w:p>
            <w:pPr>
              <w:pStyle w:val="Compact"/>
              <w:jc w:val="left"/>
            </w:pPr>
            <w:r>
              <w:t xml:space="preserve">Shipping Address</w:t>
            </w:r>
          </w:p>
        </w:tc>
        <w:tc>
          <w:tcPr/>
          <w:p>
            <w:pPr>
              <w:pStyle w:val="Compact"/>
              <w:jc w:val="left"/>
            </w:pPr>
            <w:r>
              <w:t xml:space="preserve">42, Apgujeong-ro 11-gil, Gangnam-gu, Seoul, South Korea 06023</w:t>
            </w:r>
          </w:p>
        </w:tc>
      </w:tr>
      <w:tr>
        <w:tc>
          <w:tcPr/>
          <w:p>
            <w:pPr>
              <w:pStyle w:val="Compact"/>
              <w:jc w:val="left"/>
            </w:pPr>
            <w:r>
              <w:t xml:space="preserve">Attention</w:t>
            </w:r>
          </w:p>
        </w:tc>
        <w:tc>
          <w:tcPr/>
          <w:p>
            <w:pPr>
              <w:pStyle w:val="Compact"/>
              <w:jc w:val="left"/>
            </w:pPr>
            <w:r>
              <w:t xml:space="preserve">Lee Soo-ah, Head Hairdresser &amp; Salon Manager</w:t>
            </w:r>
          </w:p>
        </w:tc>
      </w:tr>
      <w:tr>
        <w:tc>
          <w:tcPr/>
          <w:p>
            <w:pPr>
              <w:pStyle w:val="Compact"/>
              <w:jc w:val="left"/>
            </w:pPr>
            <w:r>
              <w:t xml:space="preserve">Delivery Instructions</w:t>
            </w:r>
          </w:p>
        </w:tc>
        <w:tc>
          <w:tcPr/>
          <w:p>
            <w:pPr>
              <w:pStyle w:val="Compact"/>
              <w:jc w:val="left"/>
            </w:pPr>
            <w:r>
              <w:t xml:space="preserve">Deliver to rear loading dock, Building B, 2nd floor. Contact +82-10-5567-8890 upon arrival.</w:t>
            </w:r>
          </w:p>
        </w:tc>
      </w:tr>
    </w:tbl>
    <w:bookmarkEnd w:id="21"/>
    <w:bookmarkStart w:id="22" w:name="Xf5425be394a955b6a89a687977617b4ad384b1c"/>
    <w:p>
      <w:pPr>
        <w:pStyle w:val="Heading2"/>
      </w:pPr>
      <w:r>
        <w:t xml:space="preserve">Line Items – Hairdresser Equipment and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(KRW)</w:t>
            </w:r>
          </w:p>
        </w:tc>
        <w:tc>
          <w:tcPr/>
          <w:p>
            <w:pPr>
              <w:pStyle w:val="Compact"/>
              <w:jc w:val="left"/>
            </w:pPr>
            <w:r>
              <w:t xml:space="preserve">Amount (KRW)</w:t>
            </w:r>
          </w:p>
        </w:tc>
      </w:tr>
      <w:tr>
        <w:tc>
          <w:tcPr/>
          <w:p>
            <w:pPr>
              <w:pStyle w:val="Compact"/>
              <w:jc w:val="left"/>
            </w:pPr>
            <w:r>
              <w:t xml:space="preserve">01</w:t>
            </w:r>
          </w:p>
        </w:tc>
        <w:tc>
          <w:tcPr/>
          <w:p>
            <w:pPr>
              <w:pStyle w:val="Compact"/>
              <w:jc w:val="left"/>
            </w:pPr>
            <w:r>
              <w:t xml:space="preserve">Professional Ceramic Hair Dryer, 2200W, Ionic Technology (for Hairdresser stations)</w:t>
            </w:r>
          </w:p>
        </w:tc>
        <w:tc>
          <w:tcPr/>
          <w:p>
            <w:pPr>
              <w:pStyle w:val="Compact"/>
              <w:jc w:val="left"/>
            </w:pPr>
            <w:r>
              <w:t xml:space="preserve">12</w:t>
            </w:r>
          </w:p>
        </w:tc>
        <w:tc>
          <w:tcPr/>
          <w:p>
            <w:pPr>
              <w:pStyle w:val="Compact"/>
              <w:jc w:val="left"/>
            </w:pPr>
            <w:r>
              <w:t xml:space="preserve">pcs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Titanium Flat Iron, 1-inch, Auto Temperature Control (Hairdresser styling tool)</w:t>
            </w:r>
          </w:p>
        </w:tc>
        <w:tc>
          <w:tcPr/>
          <w:p>
            <w:pPr>
              <w:pStyle w:val="Compact"/>
              <w:jc w:val="left"/>
            </w:pPr>
            <w:r>
              <w:t xml:space="preserve">8</w:t>
            </w:r>
          </w:p>
        </w:tc>
        <w:tc>
          <w:tcPr/>
          <w:p>
            <w:pPr>
              <w:pStyle w:val="Compact"/>
              <w:jc w:val="left"/>
            </w:pPr>
            <w:r>
              <w:t xml:space="preserve">pcs</w:t>
            </w:r>
          </w:p>
        </w:tc>
        <w:tc>
          <w:tcPr/>
          <w:p>
            <w:pPr>
              <w:pStyle w:val="Compact"/>
              <w:jc w:val="left"/>
            </w:pPr>
            <w:r>
              <w:t xml:space="preserve">142,000</w:t>
            </w:r>
          </w:p>
        </w:tc>
        <w:tc>
          <w:tcPr/>
          <w:p>
            <w:pPr>
              <w:pStyle w:val="Compact"/>
              <w:jc w:val="left"/>
            </w:pPr>
            <w:r>
              <w:t xml:space="preserve">1,136,000</w:t>
            </w:r>
          </w:p>
        </w:tc>
      </w:tr>
      <w:tr>
        <w:tc>
          <w:tcPr/>
          <w:p>
            <w:pPr>
              <w:pStyle w:val="Compact"/>
              <w:jc w:val="left"/>
            </w:pPr>
            <w:r>
              <w:t xml:space="preserve">03</w:t>
            </w:r>
          </w:p>
        </w:tc>
        <w:tc>
          <w:tcPr/>
          <w:p>
            <w:pPr>
              <w:pStyle w:val="Compact"/>
              <w:jc w:val="left"/>
            </w:pPr>
            <w:r>
              <w:t xml:space="preserve">Professional Hair Cutting Scissors Set, 6-inch &amp; 7-inch, Japanese Steel</w:t>
            </w:r>
          </w:p>
        </w:tc>
        <w:tc>
          <w:tcPr/>
          <w:p>
            <w:pPr>
              <w:pStyle w:val="Compact"/>
              <w:jc w:val="left"/>
            </w:pPr>
            <w:r>
              <w:t xml:space="preserve">10</w:t>
            </w:r>
          </w:p>
        </w:tc>
        <w:tc>
          <w:tcPr/>
          <w:p>
            <w:pPr>
              <w:pStyle w:val="Compact"/>
              <w:jc w:val="left"/>
            </w:pPr>
            <w:r>
              <w:t xml:space="preserve">sets</w:t>
            </w:r>
          </w:p>
        </w:tc>
        <w:tc>
          <w:tcPr/>
          <w:p>
            <w:pPr>
              <w:pStyle w:val="Compact"/>
              <w:jc w:val="left"/>
            </w:pPr>
            <w:r>
              <w:t xml:space="preserve">98,000</w:t>
            </w:r>
          </w:p>
        </w:tc>
        <w:tc>
          <w:tcPr/>
          <w:p>
            <w:pPr>
              <w:pStyle w:val="Compact"/>
              <w:jc w:val="left"/>
            </w:pPr>
            <w:r>
              <w:t xml:space="preserve">980,000</w:t>
            </w:r>
          </w:p>
        </w:tc>
      </w:tr>
      <w:tr>
        <w:tc>
          <w:tcPr/>
          <w:p>
            <w:pPr>
              <w:pStyle w:val="Compact"/>
              <w:jc w:val="left"/>
            </w:pPr>
            <w:r>
              <w:t xml:space="preserve">04</w:t>
            </w:r>
          </w:p>
        </w:tc>
        <w:tc>
          <w:tcPr/>
          <w:p>
            <w:pPr>
              <w:pStyle w:val="Compact"/>
              <w:jc w:val="left"/>
            </w:pPr>
            <w:r>
              <w:t xml:space="preserve">Ammonia-Free Permanent Hair Color Kit, 12 Shades (for Hairdresser color services)</w:t>
            </w:r>
          </w:p>
        </w:tc>
        <w:tc>
          <w:tcPr/>
          <w:p>
            <w:pPr>
              <w:pStyle w:val="Compact"/>
              <w:jc w:val="left"/>
            </w:pPr>
            <w:r>
              <w:t xml:space="preserve">40</w:t>
            </w:r>
          </w:p>
        </w:tc>
        <w:tc>
          <w:tcPr/>
          <w:p>
            <w:pPr>
              <w:pStyle w:val="Compact"/>
              <w:jc w:val="left"/>
            </w:pPr>
            <w:r>
              <w:t xml:space="preserve">boxes</w:t>
            </w:r>
          </w:p>
        </w:tc>
        <w:tc>
          <w:tcPr/>
          <w:p>
            <w:pPr>
              <w:pStyle w:val="Compact"/>
              <w:jc w:val="left"/>
            </w:pPr>
            <w:r>
              <w:t xml:space="preserve">32,000</w:t>
            </w:r>
          </w:p>
        </w:tc>
        <w:tc>
          <w:tcPr/>
          <w:p>
            <w:pPr>
              <w:pStyle w:val="Compact"/>
              <w:jc w:val="left"/>
            </w:pPr>
            <w:r>
              <w:t xml:space="preserve">1,280,000</w:t>
            </w:r>
          </w:p>
        </w:tc>
      </w:tr>
      <w:tr>
        <w:tc>
          <w:tcPr/>
          <w:p>
            <w:pPr>
              <w:pStyle w:val="Compact"/>
              <w:jc w:val="left"/>
            </w:pPr>
            <w:r>
              <w:t xml:space="preserve">05</w:t>
            </w:r>
          </w:p>
        </w:tc>
        <w:tc>
          <w:tcPr/>
          <w:p>
            <w:pPr>
              <w:pStyle w:val="Compact"/>
              <w:jc w:val="left"/>
            </w:pPr>
            <w:r>
              <w:t xml:space="preserve">Professional Keratin Treatment Solution, 1L (Hairdresser salon-grade product)</w:t>
            </w:r>
          </w:p>
        </w:tc>
        <w:tc>
          <w:tcPr/>
          <w:p>
            <w:pPr>
              <w:pStyle w:val="Compact"/>
              <w:jc w:val="left"/>
            </w:pPr>
            <w:r>
              <w:t xml:space="preserve">20</w:t>
            </w:r>
          </w:p>
        </w:tc>
        <w:tc>
          <w:tcPr/>
          <w:p>
            <w:pPr>
              <w:pStyle w:val="Compact"/>
              <w:jc w:val="left"/>
            </w:pPr>
            <w:r>
              <w:t xml:space="preserve">bottles</w:t>
            </w:r>
          </w:p>
        </w:tc>
        <w:tc>
          <w:tcPr/>
          <w:p>
            <w:pPr>
              <w:pStyle w:val="Compact"/>
              <w:jc w:val="left"/>
            </w:pPr>
            <w:r>
              <w:t xml:space="preserve">88,000</w:t>
            </w:r>
          </w:p>
        </w:tc>
        <w:tc>
          <w:tcPr/>
          <w:p>
            <w:pPr>
              <w:pStyle w:val="Compact"/>
              <w:jc w:val="left"/>
            </w:pPr>
            <w:r>
              <w:t xml:space="preserve">1,760,000</w:t>
            </w:r>
          </w:p>
        </w:tc>
      </w:tr>
      <w:tr>
        <w:tc>
          <w:tcPr/>
          <w:p>
            <w:pPr>
              <w:pStyle w:val="Compact"/>
              <w:jc w:val="left"/>
            </w:pPr>
            <w:r>
              <w:t xml:space="preserve">06</w:t>
            </w:r>
          </w:p>
        </w:tc>
        <w:tc>
          <w:tcPr/>
          <w:p>
            <w:pPr>
              <w:pStyle w:val="Compact"/>
              <w:jc w:val="left"/>
            </w:pPr>
            <w:r>
              <w:t xml:space="preserve">Hydraulic Hairdresser Styling Chair, Adjustable, Leather Upholstery</w:t>
            </w:r>
          </w:p>
        </w:tc>
        <w:tc>
          <w:tcPr/>
          <w:p>
            <w:pPr>
              <w:pStyle w:val="Compact"/>
              <w:jc w:val="left"/>
            </w:pPr>
            <w:r>
              <w:t xml:space="preserve">6</w:t>
            </w:r>
          </w:p>
        </w:tc>
        <w:tc>
          <w:tcPr/>
          <w:p>
            <w:pPr>
              <w:pStyle w:val="Compact"/>
              <w:jc w:val="left"/>
            </w:pPr>
            <w:r>
              <w:t xml:space="preserve">pcs</w:t>
            </w:r>
          </w:p>
        </w:tc>
        <w:tc>
          <w:tcPr/>
          <w:p>
            <w:pPr>
              <w:pStyle w:val="Compact"/>
              <w:jc w:val="left"/>
            </w:pPr>
            <w:r>
              <w:t xml:space="preserve">450,000</w:t>
            </w:r>
          </w:p>
        </w:tc>
        <w:tc>
          <w:tcPr/>
          <w:p>
            <w:pPr>
              <w:pStyle w:val="Compact"/>
              <w:jc w:val="left"/>
            </w:pPr>
            <w:r>
              <w:t xml:space="preserve">2,700,000</w:t>
            </w:r>
          </w:p>
        </w:tc>
      </w:tr>
      <w:tr>
        <w:tc>
          <w:tcPr/>
          <w:p>
            <w:pPr>
              <w:pStyle w:val="Compact"/>
              <w:jc w:val="left"/>
            </w:pPr>
            <w:r>
              <w:t xml:space="preserve">07</w:t>
            </w:r>
          </w:p>
        </w:tc>
        <w:tc>
          <w:tcPr/>
          <w:p>
            <w:pPr>
              <w:pStyle w:val="Compact"/>
              <w:jc w:val="left"/>
            </w:pPr>
            <w:r>
              <w:t xml:space="preserve">Stainless Steel Hair Washing Basin with Neck Rest (for Hairdresser shampoo stations)</w:t>
            </w:r>
          </w:p>
        </w:tc>
        <w:tc>
          <w:tcPr/>
          <w:p>
            <w:pPr>
              <w:pStyle w:val="Compact"/>
              <w:jc w:val="left"/>
            </w:pPr>
            <w:r>
              <w:t xml:space="preserve">4</w:t>
            </w:r>
          </w:p>
        </w:tc>
        <w:tc>
          <w:tcPr/>
          <w:p>
            <w:pPr>
              <w:pStyle w:val="Compact"/>
              <w:jc w:val="left"/>
            </w:pPr>
            <w:r>
              <w:t xml:space="preserve">pcs</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08</w:t>
            </w:r>
          </w:p>
        </w:tc>
        <w:tc>
          <w:tcPr/>
          <w:p>
            <w:pPr>
              <w:pStyle w:val="Compact"/>
              <w:jc w:val="left"/>
            </w:pPr>
            <w:r>
              <w:t xml:space="preserve">Professional Hair Extension Supply Pack, Human Hair, 18-inch, 20 Bundles</w:t>
            </w:r>
          </w:p>
        </w:tc>
        <w:tc>
          <w:tcPr/>
          <w:p>
            <w:pPr>
              <w:pStyle w:val="Compact"/>
              <w:jc w:val="left"/>
            </w:pPr>
            <w:r>
              <w:t xml:space="preserve">15</w:t>
            </w:r>
          </w:p>
        </w:tc>
        <w:tc>
          <w:tcPr/>
          <w:p>
            <w:pPr>
              <w:pStyle w:val="Compact"/>
              <w:jc w:val="left"/>
            </w:pPr>
            <w:r>
              <w:t xml:space="preserve">packs</w:t>
            </w:r>
          </w:p>
        </w:tc>
        <w:tc>
          <w:tcPr/>
          <w:p>
            <w:pPr>
              <w:pStyle w:val="Compact"/>
              <w:jc w:val="left"/>
            </w:pPr>
            <w:r>
              <w:t xml:space="preserve">125,000</w:t>
            </w:r>
          </w:p>
        </w:tc>
        <w:tc>
          <w:tcPr/>
          <w:p>
            <w:pPr>
              <w:pStyle w:val="Compact"/>
              <w:jc w:val="left"/>
            </w:pPr>
            <w:r>
              <w:t xml:space="preserve">1,875,000</w:t>
            </w:r>
          </w:p>
        </w:tc>
      </w:tr>
      <w:tr>
        <w:tc>
          <w:tcPr/>
          <w:p>
            <w:pPr>
              <w:pStyle w:val="Compact"/>
              <w:jc w:val="left"/>
            </w:pPr>
            <w:r>
              <w:t xml:space="preserve">09</w:t>
            </w:r>
          </w:p>
        </w:tc>
        <w:tc>
          <w:tcPr/>
          <w:p>
            <w:pPr>
              <w:pStyle w:val="Compact"/>
              <w:jc w:val="left"/>
            </w:pPr>
            <w:r>
              <w:t xml:space="preserve">Salon-Grade Shampoo &amp; Conditioner Refill, 5L (for Hairdresser daily operations)</w:t>
            </w:r>
          </w:p>
        </w:tc>
        <w:tc>
          <w:tcPr/>
          <w:p>
            <w:pPr>
              <w:pStyle w:val="Compact"/>
              <w:jc w:val="left"/>
            </w:pPr>
            <w:r>
              <w:t xml:space="preserve">30</w:t>
            </w:r>
          </w:p>
        </w:tc>
        <w:tc>
          <w:tcPr/>
          <w:p>
            <w:pPr>
              <w:pStyle w:val="Compact"/>
              <w:jc w:val="left"/>
            </w:pPr>
            <w:r>
              <w:t xml:space="preserve">units</w:t>
            </w:r>
          </w:p>
        </w:tc>
        <w:tc>
          <w:tcPr/>
          <w:p>
            <w:pPr>
              <w:pStyle w:val="Compact"/>
              <w:jc w:val="left"/>
            </w:pPr>
            <w:r>
              <w:t xml:space="preserve">45,000</w:t>
            </w:r>
          </w:p>
        </w:tc>
        <w:tc>
          <w:tcPr/>
          <w:p>
            <w:pPr>
              <w:pStyle w:val="Compact"/>
              <w:jc w:val="left"/>
            </w:pPr>
            <w:r>
              <w:t xml:space="preserve">1,350,000</w:t>
            </w:r>
          </w:p>
        </w:tc>
      </w:tr>
      <w:tr>
        <w:tc>
          <w:tcPr/>
          <w:p>
            <w:pPr>
              <w:pStyle w:val="Compact"/>
              <w:jc w:val="left"/>
            </w:pPr>
            <w:r>
              <w:t xml:space="preserve">10</w:t>
            </w:r>
          </w:p>
        </w:tc>
        <w:tc>
          <w:tcPr/>
          <w:p>
            <w:pPr>
              <w:pStyle w:val="Compact"/>
              <w:jc w:val="left"/>
            </w:pPr>
            <w:r>
              <w:t xml:space="preserve">UV Sterilizer Cabinet for Hairdresser Tools and Implements</w:t>
            </w:r>
          </w:p>
        </w:tc>
        <w:tc>
          <w:tcPr/>
          <w:p>
            <w:pPr>
              <w:pStyle w:val="Compact"/>
              <w:jc w:val="left"/>
            </w:pPr>
            <w:r>
              <w:t xml:space="preserve">3</w:t>
            </w:r>
          </w:p>
        </w:tc>
        <w:tc>
          <w:tcPr/>
          <w:p>
            <w:pPr>
              <w:pStyle w:val="Compact"/>
              <w:jc w:val="left"/>
            </w:pPr>
            <w:r>
              <w:t xml:space="preserve">pcs</w:t>
            </w:r>
          </w:p>
        </w:tc>
        <w:tc>
          <w:tcPr/>
          <w:p>
            <w:pPr>
              <w:pStyle w:val="Compact"/>
              <w:jc w:val="left"/>
            </w:pPr>
            <w:r>
              <w:t xml:space="preserve">210,000</w:t>
            </w:r>
          </w:p>
        </w:tc>
        <w:tc>
          <w:tcPr/>
          <w:p>
            <w:pPr>
              <w:pStyle w:val="Compact"/>
              <w:jc w:val="left"/>
            </w:pPr>
            <w:r>
              <w:t xml:space="preserve">630,000</w:t>
            </w:r>
          </w:p>
        </w:tc>
      </w:tr>
      <w:tr>
        <w:tc>
          <w:tcPr>
            <w:gridSpan w:val="5"/>
          </w:tcPr>
          <w:p>
            <w:pPr>
              <w:pStyle w:val="Compact"/>
              <w:jc w:val="right"/>
            </w:pPr>
            <w:r>
              <w:t xml:space="preserve">Subtotal</w:t>
            </w:r>
          </w:p>
        </w:tc>
        <w:tc>
          <w:tcPr/>
          <w:p>
            <w:pPr>
              <w:pStyle w:val="Compact"/>
              <w:jc w:val="left"/>
            </w:pPr>
            <w:r>
              <w:t xml:space="preserve">16,211,000</w:t>
            </w:r>
          </w:p>
        </w:tc>
      </w:tr>
      <w:tr>
        <w:tc>
          <w:tcPr>
            <w:gridSpan w:val="5"/>
          </w:tcPr>
          <w:p>
            <w:pPr>
              <w:pStyle w:val="Compact"/>
              <w:jc w:val="right"/>
            </w:pPr>
            <w:r>
              <w:t xml:space="preserve">VAT (10% – South Korea Standard Rate)</w:t>
            </w:r>
          </w:p>
        </w:tc>
        <w:tc>
          <w:tcPr/>
          <w:p>
            <w:pPr>
              <w:pStyle w:val="Compact"/>
              <w:jc w:val="left"/>
            </w:pPr>
            <w:r>
              <w:t xml:space="preserve">1,621,100</w:t>
            </w:r>
          </w:p>
        </w:tc>
      </w:tr>
      <w:tr>
        <w:tc>
          <w:tcPr>
            <w:gridSpan w:val="5"/>
          </w:tcPr>
          <w:p>
            <w:pPr>
              <w:pStyle w:val="Compact"/>
              <w:jc w:val="right"/>
            </w:pPr>
            <w:r>
              <w:t xml:space="preserve">Delivery &amp; Installation Fee (Seoul Metro Area)</w:t>
            </w:r>
          </w:p>
        </w:tc>
        <w:tc>
          <w:tcPr/>
          <w:p>
            <w:pPr>
              <w:pStyle w:val="Compact"/>
              <w:jc w:val="left"/>
            </w:pPr>
            <w:r>
              <w:t xml:space="preserve">350,000</w:t>
            </w:r>
          </w:p>
        </w:tc>
      </w:tr>
      <w:tr>
        <w:tc>
          <w:tcPr>
            <w:gridSpan w:val="5"/>
          </w:tcPr>
          <w:p>
            <w:pPr>
              <w:pStyle w:val="Compact"/>
              <w:jc w:val="right"/>
            </w:pPr>
            <w:r>
              <w:rPr>
                <w:bCs/>
                <w:b/>
              </w:rPr>
              <w:t xml:space="preserve">TOTAL AMOUNT DUE (KRW)</w:t>
            </w:r>
          </w:p>
        </w:tc>
        <w:tc>
          <w:tcPr/>
          <w:p>
            <w:pPr>
              <w:pStyle w:val="Compact"/>
              <w:jc w:val="left"/>
            </w:pPr>
            <w:r>
              <w:rPr>
                <w:bCs/>
                <w:b/>
              </w:rPr>
              <w:t xml:space="preserve">18,182,100</w:t>
            </w:r>
          </w:p>
        </w:tc>
      </w:tr>
    </w:tbl>
    <w:bookmarkEnd w:id="22"/>
    <w:bookmarkStart w:id="23" w:name="terms-and-conditions"/>
    <w:p>
      <w:pPr>
        <w:pStyle w:val="Heading2"/>
      </w:pPr>
      <w:r>
        <w:t xml:space="preserve">Terms and Conditions</w:t>
      </w:r>
    </w:p>
    <w:p>
      <w:pPr>
        <w:numPr>
          <w:ilvl w:val="0"/>
          <w:numId w:val="1001"/>
        </w:numPr>
        <w:pStyle w:val="Compact"/>
      </w:pPr>
      <w:r>
        <w:t xml:space="preserve">This Purchase Order is issued by Seoul Prestige Hair Salon Co., Ltd. for the procurement of professional Hairdresser equipment, tools, and consumable supplies. All items listed above are required for the continued operation of our Hairdresser services in South Korea Seoul.</w:t>
      </w:r>
    </w:p>
    <w:p>
      <w:pPr>
        <w:numPr>
          <w:ilvl w:val="0"/>
          <w:numId w:val="1001"/>
        </w:numPr>
        <w:pStyle w:val="Compact"/>
      </w:pPr>
      <w:r>
        <w:t xml:space="preserve">The supplier shall deliver all goods to the specified address in Gangnam-gu, Seoul, South Korea, no later than the delivery deadline stated above. Late delivery beyond five (5) business days entitles the buyer to cancel this Purchase Order without penalty.</w:t>
      </w:r>
    </w:p>
    <w:p>
      <w:pPr>
        <w:numPr>
          <w:ilvl w:val="0"/>
          <w:numId w:val="1001"/>
        </w:numPr>
        <w:pStyle w:val="Compact"/>
      </w:pPr>
      <w:r>
        <w:t xml:space="preserve">All Hairdresser equipment must comply with the Korean Electrical Safety Certification (KC Mark) and the Ministry of Food and Drug Safety (MFDS) regulations applicable in South Korea Seoul. The supplier warrants that all cosmetic and chemical products meet the standards set forth by the Korean Cosmetics Act.</w:t>
      </w:r>
    </w:p>
    <w:p>
      <w:pPr>
        <w:numPr>
          <w:ilvl w:val="0"/>
          <w:numId w:val="1001"/>
        </w:numPr>
        <w:pStyle w:val="Compact"/>
      </w:pPr>
      <w:r>
        <w:t xml:space="preserve">Payment shall be made within thirty (30) calendar days from the date of confirmed receipt and inspection of all goods. Payment will be processed via bank transfer to the supplier's designated account in South Korea Seoul. The remitting bank is Woori Bank, Gangnam Branch.</w:t>
      </w:r>
    </w:p>
    <w:p>
      <w:pPr>
        <w:numPr>
          <w:ilvl w:val="0"/>
          <w:numId w:val="1001"/>
        </w:numPr>
        <w:pStyle w:val="Compact"/>
      </w:pPr>
      <w:r>
        <w:t xml:space="preserve">The supplier provides a minimum twelve (12) month warranty on all electrical Hairdresser equipment (items 01, 02, 06, and 10). Warranty claims must be submitted in writing to the supplier's Seoul office within the warranty period.</w:t>
      </w:r>
    </w:p>
    <w:p>
      <w:pPr>
        <w:numPr>
          <w:ilvl w:val="0"/>
          <w:numId w:val="1001"/>
        </w:numPr>
        <w:pStyle w:val="Compact"/>
      </w:pPr>
      <w:r>
        <w:t xml:space="preserve">Any goods found to be defective, damaged in transit, or not conforming to the specifications outlined in this Purchase Order must be reported within seven (7) business days of delivery. The supplier shall replace or refund non-conforming items at no additional cost to the buyer.</w:t>
      </w:r>
    </w:p>
    <w:p>
      <w:pPr>
        <w:numPr>
          <w:ilvl w:val="0"/>
          <w:numId w:val="1001"/>
        </w:numPr>
        <w:pStyle w:val="Compact"/>
      </w:pPr>
      <w:r>
        <w:t xml:space="preserve">This Purchase Order is governed by the laws of the Republic of Korea. Any disputes arising from this Purchase Order shall be resolved through the Seoul District Court, South Korea Seoul, as the exclusive jurisdiction.</w:t>
      </w:r>
    </w:p>
    <w:p>
      <w:pPr>
        <w:numPr>
          <w:ilvl w:val="0"/>
          <w:numId w:val="1001"/>
        </w:numPr>
        <w:pStyle w:val="Compact"/>
      </w:pPr>
      <w:r>
        <w:t xml:space="preserve">The supplier acknowledges that all Hairdresser products containing chemical agents (including but not limited to hair color, keratin treatments, and permanent solutions) must be accompanied by Korean-language safety data sheets (SDS) and ingredient labels in accordance with South Korea Seoul municipal health regulations.</w:t>
      </w:r>
    </w:p>
    <w:p>
      <w:pPr>
        <w:numPr>
          <w:ilvl w:val="0"/>
          <w:numId w:val="1001"/>
        </w:numPr>
        <w:pStyle w:val="Compact"/>
      </w:pPr>
      <w:r>
        <w:t xml:space="preserve">Neither party may assign this Purchase Order to a third party without prior written consent. This Purchase Order constitutes the entire agreement between the parties regarding the described transaction and supersedes all prior negotiations, representations, or agreements.</w:t>
      </w:r>
    </w:p>
    <w:p>
      <w:pPr>
        <w:numPr>
          <w:ilvl w:val="0"/>
          <w:numId w:val="1001"/>
        </w:numPr>
        <w:pStyle w:val="Compact"/>
      </w:pPr>
      <w:r>
        <w:t xml:space="preserve">Force majeure events, including but not limited to natural disasters, government-mandated closures, or public health emergencies affecting South Korea Seoul, shall excuse timely performance for the duration of the event, provided the affected party notifies the other within forty-eight (48) hours.</w:t>
      </w:r>
    </w:p>
    <w:p>
      <w:pPr>
        <w:pStyle w:val="FirstParagraph"/>
      </w:pPr>
      <w:r>
        <w:rPr>
          <w:bCs/>
          <w:b/>
        </w:rPr>
        <w:t xml:space="preserve">Note:</w:t>
      </w:r>
      <w:r>
        <w:t xml:space="preserve"> </w:t>
      </w:r>
      <w:r>
        <w:t xml:space="preserve">This Purchase Order is specifically tailored for a licensed Hairdresser operation registered with the Seoul Metropolitan Government. All equipment and products procured under this document are intended exclusively for professional Hairdresser use within the salon premises located in South Korea Seoul. The buyer confirms that the salon holds a valid Business License (상호) and a Hairdresser Business Permit (미용업 영업허가) issued by the Gangnam-gu Office, Seoul, South Korea.</w:t>
      </w:r>
    </w:p>
    <w:bookmarkEnd w:id="23"/>
    <w:bookmarkStart w:id="24" w:name="authorization-and-signatures"/>
    <w:p>
      <w:pPr>
        <w:pStyle w:val="Heading2"/>
      </w:pPr>
      <w:r>
        <w:t xml:space="preserve">Authorization and Signatures</w:t>
      </w:r>
    </w:p>
    <w:p>
      <w:pPr>
        <w:pStyle w:val="FirstParagraph"/>
      </w:pPr>
      <w:r>
        <w:rPr>
          <w:bCs/>
          <w:b/>
        </w:rPr>
        <w:t xml:space="preserve">Buyer (Seoul Prestige Hair Salon Co., Ltd.)</w:t>
      </w:r>
    </w:p>
    <w:p>
      <w:pPr>
        <w:pStyle w:val="BodyText"/>
      </w:pPr>
      <w:r>
        <w:t xml:space="preserve">Name: Park Ji-hoon</w:t>
      </w:r>
    </w:p>
    <w:p>
      <w:pPr>
        <w:pStyle w:val="BodyText"/>
      </w:pPr>
      <w:r>
        <w:t xml:space="preserve">Title: Procurement Manager</w:t>
      </w:r>
    </w:p>
    <w:p>
      <w:pPr>
        <w:pStyle w:val="BodyText"/>
      </w:pPr>
      <w:r>
        <w:t xml:space="preserve">Signature: ___________________________</w:t>
      </w:r>
    </w:p>
    <w:p>
      <w:pPr>
        <w:pStyle w:val="BodyText"/>
      </w:pPr>
      <w:r>
        <w:t xml:space="preserve">Date: ___________________________</w:t>
      </w:r>
    </w:p>
    <w:p>
      <w:pPr>
        <w:pStyle w:val="BodyText"/>
      </w:pPr>
      <w:r>
        <w:t xml:space="preserve">Company Seal (인감):</w:t>
      </w:r>
    </w:p>
    <w:p>
      <w:pPr>
        <w:pStyle w:val="BodyText"/>
      </w:pPr>
      <w:r>
        <w:rPr>
          <w:bCs/>
          <w:b/>
        </w:rPr>
        <w:t xml:space="preserve">Supplier (Global Hair Pro Supplies Co., Ltd.)</w:t>
      </w:r>
    </w:p>
    <w:p>
      <w:pPr>
        <w:pStyle w:val="BodyText"/>
      </w:pPr>
      <w:r>
        <w:t xml:space="preserve">Name: Kim Min-jae</w:t>
      </w:r>
    </w:p>
    <w:p>
      <w:pPr>
        <w:pStyle w:val="BodyText"/>
      </w:pPr>
      <w:r>
        <w:t xml:space="preserve">Title: Sales Director</w:t>
      </w:r>
    </w:p>
    <w:p>
      <w:pPr>
        <w:pStyle w:val="BodyText"/>
      </w:pPr>
      <w:r>
        <w:t xml:space="preserve">Signature: ___________________________</w:t>
      </w:r>
    </w:p>
    <w:p>
      <w:pPr>
        <w:pStyle w:val="BodyText"/>
      </w:pPr>
      <w:r>
        <w:t xml:space="preserve">Date: ___________________________</w:t>
      </w:r>
    </w:p>
    <w:p>
      <w:pPr>
        <w:pStyle w:val="BodyText"/>
      </w:pPr>
      <w:r>
        <w:t xml:space="preserve">Company Seal (인감):</w:t>
      </w:r>
    </w:p>
    <w:p>
      <w:pPr>
        <w:pStyle w:val="BodyText"/>
      </w:pPr>
      <w:r>
        <w:t xml:space="preserve">This Purchase Order document was generated for internal and inter-business use in South Korea Seoul. Document Reference: PO-2025-SE-0472. For questions regarding this Purchase Order or the associated Hairdresser supply order, contact the Procurement Department at Seoul Prestige Hair Salon Co., Ltd., Gangnam-gu, Seoul, South Korea.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Hairdresser Supply - South Korea Seoul</dc:title>
  <dc:creator/>
  <dc:language>en</dc:language>
  <cp:keywords/>
  <dcterms:created xsi:type="dcterms:W3CDTF">2026-10-10T03:21:23Z</dcterms:created>
  <dcterms:modified xsi:type="dcterms:W3CDTF">2026-10-10T03:21:23Z</dcterms:modified>
</cp:coreProperties>
</file>

<file path=docProps/custom.xml><?xml version="1.0" encoding="utf-8"?>
<Properties xmlns="http://schemas.openxmlformats.org/officeDocument/2006/custom-properties" xmlns:vt="http://schemas.openxmlformats.org/officeDocument/2006/docPropsVTypes"/>
</file>