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Human Resources Manager Services — Algeria, Algiers</w:t>
      </w:r>
    </w:p>
    <w:p>
      <w:pPr>
        <w:pStyle w:val="BodyText"/>
      </w:pPr>
      <w:r>
        <w:t xml:space="preserve">Document Reference: PO-ALG-2025-00472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PO-ALG-2025-00472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Buyer (Purchasing Entity):</w:t>
            </w:r>
          </w:p>
        </w:tc>
        <w:tc>
          <w:tcPr/>
          <w:p>
            <w:pPr>
              <w:pStyle w:val="Compact"/>
              <w:jc w:val="left"/>
            </w:pPr>
            <w:r>
              <w:t xml:space="preserve">Société Algérienne de Développement Industriel (SADI)</w:t>
            </w:r>
          </w:p>
        </w:tc>
        <w:tc>
          <w:tcPr/>
          <w:p>
            <w:pPr>
              <w:pStyle w:val="Compact"/>
              <w:jc w:val="left"/>
            </w:pPr>
            <w:r>
              <w:t xml:space="preserve">Buyer Address:</w:t>
            </w:r>
          </w:p>
        </w:tc>
        <w:tc>
          <w:tcPr/>
          <w:p>
            <w:pPr>
              <w:pStyle w:val="Compact"/>
              <w:jc w:val="left"/>
            </w:pPr>
            <w:r>
              <w:t xml:space="preserve">12, Boulevard Zighout Youcef, Hydra, 16000 Algiers, Algeria</w:t>
            </w:r>
          </w:p>
        </w:tc>
      </w:tr>
      <w:tr>
        <w:tc>
          <w:tcPr/>
          <w:p>
            <w:pPr>
              <w:pStyle w:val="Compact"/>
              <w:jc w:val="left"/>
            </w:pPr>
            <w:r>
              <w:t xml:space="preserve">Buyer RC Number:</w:t>
            </w:r>
          </w:p>
        </w:tc>
        <w:tc>
          <w:tcPr/>
          <w:p>
            <w:pPr>
              <w:pStyle w:val="Compact"/>
              <w:jc w:val="left"/>
            </w:pPr>
            <w:r>
              <w:t xml:space="preserve">16/00-1234567B25</w:t>
            </w:r>
          </w:p>
        </w:tc>
        <w:tc>
          <w:tcPr/>
          <w:p>
            <w:pPr>
              <w:pStyle w:val="Compact"/>
              <w:jc w:val="left"/>
            </w:pPr>
            <w:r>
              <w:t xml:space="preserve">Buyer NIF:</w:t>
            </w:r>
          </w:p>
        </w:tc>
        <w:tc>
          <w:tcPr/>
          <w:p>
            <w:pPr>
              <w:pStyle w:val="Compact"/>
              <w:jc w:val="left"/>
            </w:pPr>
            <w:r>
              <w:t xml:space="preserve">0001600123456789</w:t>
            </w:r>
          </w:p>
        </w:tc>
      </w:tr>
      <w:tr>
        <w:tc>
          <w:tcPr/>
          <w:p>
            <w:pPr>
              <w:pStyle w:val="Compact"/>
              <w:jc w:val="left"/>
            </w:pPr>
            <w:r>
              <w:t xml:space="preserve">Supplier (Service Provider):</w:t>
            </w:r>
          </w:p>
        </w:tc>
        <w:tc>
          <w:tcPr/>
          <w:p>
            <w:pPr>
              <w:pStyle w:val="Compact"/>
              <w:jc w:val="left"/>
            </w:pPr>
            <w:r>
              <w:t xml:space="preserve">Cabinet de Recrutement et Conseil RH — Algiers</w:t>
            </w:r>
          </w:p>
        </w:tc>
        <w:tc>
          <w:tcPr/>
          <w:p>
            <w:pPr>
              <w:pStyle w:val="Compact"/>
              <w:jc w:val="left"/>
            </w:pPr>
            <w:r>
              <w:t xml:space="preserve">Supplier Address:</w:t>
            </w:r>
          </w:p>
        </w:tc>
        <w:tc>
          <w:tcPr/>
          <w:p>
            <w:pPr>
              <w:pStyle w:val="Compact"/>
              <w:jc w:val="left"/>
            </w:pPr>
            <w:r>
              <w:t xml:space="preserve">45, Rue Didouche Mourad, Centre-ville, 16000 Algiers, Algeria</w:t>
            </w:r>
          </w:p>
        </w:tc>
      </w:tr>
      <w:tr>
        <w:tc>
          <w:tcPr/>
          <w:p>
            <w:pPr>
              <w:pStyle w:val="Compact"/>
              <w:jc w:val="left"/>
            </w:pPr>
            <w:r>
              <w:t xml:space="preserve">Supplier RC Number:</w:t>
            </w:r>
          </w:p>
        </w:tc>
        <w:tc>
          <w:tcPr/>
          <w:p>
            <w:pPr>
              <w:pStyle w:val="Compact"/>
              <w:jc w:val="left"/>
            </w:pPr>
            <w:r>
              <w:t xml:space="preserve">16/00-7654321B24</w:t>
            </w:r>
          </w:p>
        </w:tc>
        <w:tc>
          <w:tcPr/>
          <w:p>
            <w:pPr>
              <w:pStyle w:val="Compact"/>
              <w:jc w:val="left"/>
            </w:pPr>
            <w:r>
              <w:t xml:space="preserve">Supplier NIF:</w:t>
            </w:r>
          </w:p>
        </w:tc>
        <w:tc>
          <w:tcPr/>
          <w:p>
            <w:pPr>
              <w:pStyle w:val="Compact"/>
              <w:jc w:val="left"/>
            </w:pPr>
            <w:r>
              <w:t xml:space="preserve">0001600765432198</w:t>
            </w:r>
          </w:p>
        </w:tc>
      </w:tr>
      <w:tr>
        <w:tc>
          <w:tcPr/>
          <w:p>
            <w:pPr>
              <w:pStyle w:val="Compact"/>
              <w:jc w:val="left"/>
            </w:pPr>
            <w:r>
              <w:t xml:space="preserve">Delivery Location:</w:t>
            </w:r>
          </w:p>
        </w:tc>
        <w:tc>
          <w:tcPr>
            <w:gridSpan w:val="3"/>
          </w:tcPr>
          <w:p>
            <w:pPr>
              <w:pStyle w:val="Compact"/>
              <w:jc w:val="left"/>
            </w:pPr>
            <w:r>
              <w:t xml:space="preserve">Head Office, SADI, 12 Boulevard Zighout Youcef, Hydra, Algiers, Algeria</w:t>
            </w:r>
          </w:p>
        </w:tc>
      </w:tr>
      <w:tr>
        <w:tc>
          <w:tcPr/>
          <w:p>
            <w:pPr>
              <w:pStyle w:val="Compact"/>
              <w:jc w:val="left"/>
            </w:pPr>
            <w:r>
              <w:t xml:space="preserve">Currency:</w:t>
            </w:r>
          </w:p>
        </w:tc>
        <w:tc>
          <w:tcPr/>
          <w:p>
            <w:pPr>
              <w:pStyle w:val="Compact"/>
              <w:jc w:val="left"/>
            </w:pPr>
            <w:r>
              <w:t xml:space="preserve">Algerian Dinar (DZD)</w:t>
            </w:r>
          </w:p>
        </w:tc>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1. Description of Procured Service</w:t>
      </w:r>
    </w:p>
    <w:p>
      <w:pPr>
        <w:pStyle w:val="BodyText"/>
      </w:pPr>
      <w:r>
        <w:t xml:space="preserve">This Purchase Order is issued by Société Algérienne de Développement Industriel (SADI), a company duly registered and operating in Algiers, Algeria, for the procurement of a full-time</w:t>
      </w:r>
      <w:r>
        <w:t xml:space="preserve"> </w:t>
      </w:r>
      <w:r>
        <w:rPr>
          <w:bCs/>
          <w:b/>
        </w:rPr>
        <w:t xml:space="preserve">Human Resources Manager</w:t>
      </w:r>
      <w:r>
        <w:t xml:space="preserve"> </w:t>
      </w:r>
      <w:r>
        <w:t xml:space="preserve">position. The Human Resources Manager shall be engaged through the supplier, Cabinet de Recrutement et Conseil RH — Algiers, to provide comprehensive human capital management services at the buyer’s principal office located in the Hydra district of Algiers, Algeria. The scope of this Purchase Order encompasses the recruitment, placement, and ongoing professional management of the Human Resources Manager role for a contract period of twelve (12) months, renewable by mutual written agreement.</w:t>
      </w:r>
    </w:p>
    <w:p>
      <w:pPr>
        <w:pStyle w:val="BodyText"/>
      </w:pPr>
      <w:r>
        <w:t xml:space="preserve">2. Scope of Services — Human Resources Manager</w:t>
      </w:r>
    </w:p>
    <w:p>
      <w:pPr>
        <w:pStyle w:val="BodyText"/>
      </w:pPr>
      <w:r>
        <w:t xml:space="preserve">The Human Resources Manager engaged under this Purchase Order shall be responsible for the following duties and deliverables within the Algiers, Algeria operational environment:</w:t>
      </w:r>
    </w:p>
    <w:p>
      <w:pPr>
        <w:numPr>
          <w:ilvl w:val="0"/>
          <w:numId w:val="1001"/>
        </w:numPr>
        <w:pStyle w:val="Compact"/>
      </w:pPr>
      <w:r>
        <w:t xml:space="preserve">Design, implementation, and continuous oversight of all human resources policies, procedures, and compliance frameworks in accordance with the Algerian Labour Code (Loi n° 90-11 du 21 avril 1990) and its subsequent amendments.</w:t>
      </w:r>
    </w:p>
    <w:p>
      <w:pPr>
        <w:numPr>
          <w:ilvl w:val="0"/>
          <w:numId w:val="1001"/>
        </w:numPr>
        <w:pStyle w:val="Compact"/>
      </w:pPr>
      <w:r>
        <w:t xml:space="preserve">Management of the full employee lifecycle including recruitment, onboarding, performance evaluation, training and development, compensation and benefits administration, and offboarding for all personnel based in Algiers, Algeria.</w:t>
      </w:r>
    </w:p>
    <w:p>
      <w:pPr>
        <w:numPr>
          <w:ilvl w:val="0"/>
          <w:numId w:val="1001"/>
        </w:numPr>
        <w:pStyle w:val="Compact"/>
      </w:pPr>
      <w:r>
        <w:t xml:space="preserve">Ensuring full regulatory compliance with the Algerian Ministry of Labour, Employment, and Social Security, including mandatory social security contributions (CNAS) and professional tax obligations.</w:t>
      </w:r>
    </w:p>
    <w:p>
      <w:pPr>
        <w:numPr>
          <w:ilvl w:val="0"/>
          <w:numId w:val="1001"/>
        </w:numPr>
        <w:pStyle w:val="Compact"/>
      </w:pPr>
      <w:r>
        <w:t xml:space="preserve">Development and execution of annual workforce planning, succession planning, and organizational development strategies tailored to the buyer’s industrial operations in Algiers.</w:t>
      </w:r>
    </w:p>
    <w:p>
      <w:pPr>
        <w:numPr>
          <w:ilvl w:val="0"/>
          <w:numId w:val="1001"/>
        </w:numPr>
        <w:pStyle w:val="Compact"/>
      </w:pPr>
      <w:r>
        <w:t xml:space="preserve">Administration of collective bargaining agreements, internal company regulations (règlement intérieur), and dispute resolution mechanisms in compliance with Algerian labour jurisprudence.</w:t>
      </w:r>
    </w:p>
    <w:p>
      <w:pPr>
        <w:numPr>
          <w:ilvl w:val="0"/>
          <w:numId w:val="1001"/>
        </w:numPr>
        <w:pStyle w:val="Compact"/>
      </w:pPr>
      <w:r>
        <w:t xml:space="preserve">Monthly reporting to the General Directorate of SADI on headcount, turnover rates, absenteeism, training hours, and budget utilization for the Algiers, Algeria site.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and placement fee for qualified Human Resources Manager (senior level, minimum 8 years’ experience in Algerian industrial sector)</w:t>
            </w:r>
          </w:p>
        </w:tc>
        <w:tc>
          <w:tcPr/>
          <w:p>
            <w:pPr>
              <w:pStyle w:val="Compact"/>
              <w:jc w:val="left"/>
            </w:pPr>
            <w:r>
              <w:t xml:space="preserve">1 position</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02</w:t>
            </w:r>
          </w:p>
        </w:tc>
        <w:tc>
          <w:tcPr/>
          <w:p>
            <w:pPr>
              <w:pStyle w:val="Compact"/>
              <w:jc w:val="left"/>
            </w:pPr>
            <w:r>
              <w:t xml:space="preserve">Monthly management and supervision fee for Human Resources Manager services (includes performance monitoring, policy advisory, and compliance auditing)</w:t>
            </w:r>
          </w:p>
        </w:tc>
        <w:tc>
          <w:tcPr/>
          <w:p>
            <w:pPr>
              <w:pStyle w:val="Compact"/>
              <w:jc w:val="left"/>
            </w:pPr>
            <w:r>
              <w:t xml:space="preserve">12 months</w:t>
            </w:r>
          </w:p>
        </w:tc>
        <w:tc>
          <w:tcPr/>
          <w:p>
            <w:pPr>
              <w:pStyle w:val="Compact"/>
              <w:jc w:val="left"/>
            </w:pPr>
            <w:r>
              <w:t xml:space="preserve">280,000.00</w:t>
            </w:r>
          </w:p>
        </w:tc>
        <w:tc>
          <w:tcPr/>
          <w:p>
            <w:pPr>
              <w:pStyle w:val="Compact"/>
              <w:jc w:val="left"/>
            </w:pPr>
            <w:r>
              <w:t xml:space="preserve">3,360,000.00</w:t>
            </w:r>
          </w:p>
        </w:tc>
      </w:tr>
      <w:tr>
        <w:tc>
          <w:tcPr/>
          <w:p>
            <w:pPr>
              <w:pStyle w:val="Compact"/>
              <w:jc w:val="left"/>
            </w:pPr>
            <w:r>
              <w:t xml:space="preserve">03</w:t>
            </w:r>
          </w:p>
        </w:tc>
        <w:tc>
          <w:tcPr/>
          <w:p>
            <w:pPr>
              <w:pStyle w:val="Compact"/>
              <w:jc w:val="left"/>
            </w:pPr>
            <w:r>
              <w:t xml:space="preserve">Onboarding, integration, and initial training program for the Human Resources Manager at the Algiers, Algeria facility</w:t>
            </w:r>
          </w:p>
        </w:tc>
        <w:tc>
          <w:tcPr/>
          <w:p>
            <w:pPr>
              <w:pStyle w:val="Compact"/>
              <w:jc w:val="left"/>
            </w:pPr>
            <w:r>
              <w:t xml:space="preserve">1 package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Annual compliance audit and regulatory filing support (CNAS, CNAC, professional tax declarations) for the Human Resources Manager’s departmental operations</w:t>
            </w:r>
          </w:p>
        </w:tc>
        <w:tc>
          <w:tcPr/>
          <w:p>
            <w:pPr>
              <w:pStyle w:val="Compact"/>
              <w:jc w:val="left"/>
            </w:pPr>
            <w:r>
              <w:t xml:space="preserve">1 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Contingency and administrative overhead (document preparation, contract drafting, legal review under Algerian law)</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 (DZD):</w:t>
            </w:r>
          </w:p>
        </w:tc>
        <w:tc>
          <w:tcPr/>
          <w:p>
            <w:pPr>
              <w:pStyle w:val="Compact"/>
              <w:jc w:val="left"/>
            </w:pPr>
            <w:r>
              <w:t xml:space="preserve">3,950,000.00</w:t>
            </w:r>
          </w:p>
        </w:tc>
      </w:tr>
      <w:tr>
        <w:tc>
          <w:tcPr>
            <w:gridSpan w:val="4"/>
          </w:tcPr>
          <w:p>
            <w:pPr>
              <w:pStyle w:val="Compact"/>
              <w:jc w:val="right"/>
            </w:pPr>
            <w:r>
              <w:t xml:space="preserve">VAT (19% — applicable in Algeria):</w:t>
            </w:r>
          </w:p>
        </w:tc>
        <w:tc>
          <w:tcPr/>
          <w:p>
            <w:pPr>
              <w:pStyle w:val="Compact"/>
              <w:jc w:val="left"/>
            </w:pPr>
            <w:r>
              <w:t xml:space="preserve">750,500.00</w:t>
            </w:r>
          </w:p>
        </w:tc>
      </w:tr>
      <w:tr>
        <w:tc>
          <w:tcPr>
            <w:gridSpan w:val="4"/>
          </w:tcPr>
          <w:p>
            <w:pPr>
              <w:pStyle w:val="Compact"/>
              <w:jc w:val="right"/>
            </w:pPr>
            <w:r>
              <w:t xml:space="preserve">TOTAL AMOUNT DUE (DZD):</w:t>
            </w:r>
          </w:p>
        </w:tc>
        <w:tc>
          <w:tcPr/>
          <w:p>
            <w:pPr>
              <w:pStyle w:val="Compact"/>
              <w:jc w:val="left"/>
            </w:pPr>
            <w:r>
              <w:t xml:space="preserve">4,700,500.00</w:t>
            </w:r>
          </w:p>
        </w:tc>
      </w:tr>
    </w:tbl>
    <w:p>
      <w:pPr>
        <w:pStyle w:val="BodyText"/>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Democratic Republic of Algeria, including the Algerian Commercial Code and the Algerian Labour Code. Any disputes arising from this Purchase Order shall be submitted to the competent commercial court of Algiers, Algeria.</w:t>
      </w:r>
    </w:p>
    <w:p>
      <w:pPr>
        <w:numPr>
          <w:ilvl w:val="0"/>
          <w:numId w:val="1002"/>
        </w:numPr>
        <w:pStyle w:val="Compact"/>
      </w:pPr>
      <w:r>
        <w:rPr>
          <w:bCs/>
          <w:b/>
        </w:rPr>
        <w:t xml:space="preserve">Commencement Date:</w:t>
      </w:r>
      <w:r>
        <w:t xml:space="preserve"> </w:t>
      </w:r>
      <w:r>
        <w:t xml:space="preserve">The Human Resources Manager shall commence duties no later than 01 July 2025 at the buyer’s premises in Algiers, Algeria. The supplier guarantees the availability of a fully qualified Human Resources Manager by this date.</w:t>
      </w:r>
    </w:p>
    <w:p>
      <w:pPr>
        <w:numPr>
          <w:ilvl w:val="0"/>
          <w:numId w:val="1002"/>
        </w:numPr>
        <w:pStyle w:val="Compact"/>
      </w:pPr>
      <w:r>
        <w:rPr>
          <w:bCs/>
          <w:b/>
        </w:rPr>
        <w:t xml:space="preserve">Payment Schedule:</w:t>
      </w:r>
      <w:r>
        <w:t xml:space="preserve"> </w:t>
      </w:r>
      <w:r>
        <w:t xml:space="preserve">A 30% advance payment (1,410,150.00 DZD) shall be due upon signature of this Purchase Order. The remaining 70% shall be invoiced monthly in arrears, with payment due within thirty (30) calendar days of invoice receipt. All payments shall be made via bank transfer to the supplier’s account at Banque d’Algérie et de Tunisie (BAAT), Algiers branch.</w:t>
      </w:r>
    </w:p>
    <w:p>
      <w:pPr>
        <w:numPr>
          <w:ilvl w:val="0"/>
          <w:numId w:val="1002"/>
        </w:numPr>
        <w:pStyle w:val="Compact"/>
      </w:pPr>
      <w:r>
        <w:rPr>
          <w:bCs/>
          <w:b/>
        </w:rPr>
        <w:t xml:space="preserve">Confidentiality:</w:t>
      </w:r>
      <w:r>
        <w:t xml:space="preserve"> </w:t>
      </w:r>
      <w:r>
        <w:t xml:space="preserve">The supplier and the Human Resources Manager shall maintain strict confidentiality regarding all personnel data, compensation structures, and proprietary business information of SADI in Algiers, Algeria, in compliance with Algerian data protection regulations.</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the Human Resources Manager’s employment contract shall be handled in strict accordance with Algerian labour law provisions regarding notice periods and severance.</w:t>
      </w:r>
    </w:p>
    <w:p>
      <w:pPr>
        <w:numPr>
          <w:ilvl w:val="0"/>
          <w:numId w:val="1002"/>
        </w:numPr>
        <w:pStyle w:val="Compact"/>
      </w:pPr>
      <w:r>
        <w:rPr>
          <w:bCs/>
          <w:b/>
        </w:rPr>
        <w:t xml:space="preserve">Warranty:</w:t>
      </w:r>
      <w:r>
        <w:t xml:space="preserve"> </w:t>
      </w:r>
      <w:r>
        <w:t xml:space="preserve">The supplier warrants that the Human Resources Manager shall possess a minimum of a Master’s degree in Human Resources Management or equivalent, a minimum of eight (8) years of progressive experience in the Algerian industrial or manufacturing sector, and full fluency in both Arabic and French, with working proficiency in English.</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affecting operations in Algiers, Algeria.</w:t>
      </w:r>
    </w:p>
    <w:p>
      <w:pPr>
        <w:pStyle w:val="FirstParagraph"/>
      </w:pPr>
      <w:r>
        <w:t xml:space="preserve">5. Acceptance and Authorization</w:t>
      </w:r>
    </w:p>
    <w:p>
      <w:pPr>
        <w:pStyle w:val="BodyText"/>
      </w:pPr>
      <w:r>
        <w:t xml:space="preserve">This Purchase Order constitutes a binding procurement commitment upon signature by both parties. The buyer authorizes the supplier to proceed with the recruitment, placement, and ongoing management of the Human Resources Manager position as described herein. All terms are specific to the operational context of Algiers, Algeria, and shall be interpreted within the framework of Algerian commercial and labour legislation.</w:t>
      </w:r>
    </w:p>
    <w:p>
      <w:pPr>
        <w:pStyle w:val="BodyText"/>
      </w:pPr>
      <w:r>
        <w:rPr>
          <w:bCs/>
          <w:b/>
        </w:rPr>
        <w:t xml:space="preserve">For and on behalf of the Buyer:</w:t>
      </w:r>
      <w:r>
        <w:br/>
      </w:r>
      <w:r>
        <w:t xml:space="preserve">Société Algérienne de Développement Industriel (SADI)</w:t>
      </w:r>
      <w:r>
        <w:br/>
      </w:r>
      <w:r>
        <w:t xml:space="preserve">Algiers, Algeria</w:t>
      </w:r>
    </w:p>
    <w:p>
      <w:pPr>
        <w:pStyle w:val="BodyText"/>
      </w:pPr>
      <w:r>
        <w:t xml:space="preserve">Name: _________________________</w:t>
      </w:r>
      <w:r>
        <w:br/>
      </w:r>
      <w:r>
        <w:t xml:space="preserve">Title: General Director</w:t>
      </w:r>
      <w:r>
        <w:br/>
      </w:r>
      <w:r>
        <w:t xml:space="preserve">Signature &amp; Company Seal</w:t>
      </w:r>
      <w:r>
        <w:br/>
      </w:r>
      <w:r>
        <w:t xml:space="preserve">Date: _________________________</w:t>
      </w:r>
    </w:p>
    <w:p>
      <w:pPr>
        <w:pStyle w:val="BodyText"/>
      </w:pPr>
      <w:r>
        <w:rPr>
          <w:bCs/>
          <w:b/>
        </w:rPr>
        <w:t xml:space="preserve">For and on behalf of the Supplier:</w:t>
      </w:r>
      <w:r>
        <w:br/>
      </w:r>
      <w:r>
        <w:t xml:space="preserve">Cabinet de Recrutement et Conseil RH — Algiers</w:t>
      </w:r>
      <w:r>
        <w:br/>
      </w:r>
      <w:r>
        <w:t xml:space="preserve">Algiers, Algeria</w:t>
      </w:r>
    </w:p>
    <w:p>
      <w:pPr>
        <w:pStyle w:val="BodyText"/>
      </w:pPr>
      <w:r>
        <w:t xml:space="preserve">Name: _________________________</w:t>
      </w:r>
      <w:r>
        <w:br/>
      </w:r>
      <w:r>
        <w:t xml:space="preserve">Title: Managing Partner</w:t>
      </w:r>
      <w:r>
        <w:br/>
      </w:r>
      <w:r>
        <w:t xml:space="preserve">Signature &amp; Company Seal</w:t>
      </w:r>
      <w:r>
        <w:br/>
      </w:r>
      <w:r>
        <w:t xml:space="preserve">Date: _________________________</w:t>
      </w:r>
    </w:p>
    <w:p>
      <w:pPr>
        <w:pStyle w:val="BodyText"/>
      </w:pPr>
      <w:r>
        <w:t xml:space="preserve">This Purchase Order (PO-ALG-2025-00472) was prepared and issued in Algiers, Algeria. It is valid for a period of ninety (90) days from the date of issue. Any amendments to this Purchase Order must be made in writing and signed by both parties. This document is subject to the laws of the People’s Democratic Republic of Algeria.</w:t>
      </w:r>
    </w:p>
    <w:p>
      <w:pPr>
        <w:pStyle w:val="BodyText"/>
      </w:pPr>
      <w:r>
        <w:t xml:space="preserve">© 2025 Société Algérienne de Développement Industriel (SADI)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Algeria Algiers</dc:title>
  <dc:creator/>
  <dc:language>en</dc:language>
  <cp:keywords/>
  <dcterms:created xsi:type="dcterms:W3CDTF">2026-10-10T06:20:39Z</dcterms:created>
  <dcterms:modified xsi:type="dcterms:W3CDTF">2026-10-10T06:20:39Z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