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Alpine Corporate Solutions AG</w:t>
      </w:r>
    </w:p>
    <w:p>
      <w:pPr>
        <w:pStyle w:val="BodyText"/>
      </w:pPr>
      <w:r>
        <w:t xml:space="preserve">Bahnhofstrasse 142, 8001 Zurich, Switzerland</w:t>
      </w:r>
    </w:p>
    <w:p>
      <w:pPr>
        <w:pStyle w:val="BodyText"/>
      </w:pPr>
      <w:r>
        <w:t xml:space="preserve">VAT No.: CHE-112.345.678 | Phone: +41 44 555 0123 | Email: procurement@alpinesolutions.ch</w:t>
      </w:r>
    </w:p>
    <w:bookmarkEnd w:id="20"/>
    <w:p>
      <w:pPr>
        <w:pStyle w:val="BodyText"/>
      </w:pPr>
      <w:r>
        <w:rPr>
          <w:bCs/>
          <w:b/>
        </w:rPr>
        <w:t xml:space="preserve">Purchase Order No.:</w:t>
      </w:r>
      <w:r>
        <w:t xml:space="preserve"> </w:t>
      </w:r>
      <w:r>
        <w:t xml:space="preserve">PO-2025-ZRH-0487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Department:</w:t>
      </w:r>
      <w:r>
        <w:t xml:space="preserve"> </w:t>
      </w:r>
      <w:r>
        <w:t xml:space="preserve">Human Resources &amp; Administration</w:t>
      </w:r>
      <w:r>
        <w:br/>
      </w:r>
      <w:r>
        <w:rPr>
          <w:bCs/>
          <w:b/>
        </w:rPr>
        <w:t xml:space="preserve">Location of Service:</w:t>
      </w:r>
      <w:r>
        <w:t xml:space="preserve"> </w:t>
      </w:r>
      <w:r>
        <w:t xml:space="preserve">Switzerland Zurich</w:t>
      </w:r>
      <w:r>
        <w:br/>
      </w:r>
      <w:r>
        <w:rPr>
          <w:bCs/>
          <w:b/>
        </w:rPr>
        <w:t xml:space="preserve">Priority:</w:t>
      </w:r>
      <w:r>
        <w:t xml:space="preserve"> </w:t>
      </w:r>
      <w:r>
        <w:t xml:space="preserve">HIGH</w:t>
      </w:r>
    </w:p>
    <w:p>
      <w:pPr>
        <w:pStyle w:val="BodyText"/>
      </w:pPr>
      <w:r>
        <w:rPr>
          <w:bCs/>
          <w:b/>
        </w:rPr>
        <w:t xml:space="preserve">Requested By:</w:t>
      </w:r>
      <w:r>
        <w:t xml:space="preserve"> </w:t>
      </w:r>
      <w:r>
        <w:t xml:space="preserve">Dr. Elena Marchetti, CEO</w:t>
      </w:r>
      <w:r>
        <w:br/>
      </w:r>
      <w:r>
        <w:rPr>
          <w:bCs/>
          <w:b/>
        </w:rPr>
        <w:t xml:space="preserve">Approved By:</w:t>
      </w:r>
      <w:r>
        <w:t xml:space="preserve"> </w:t>
      </w:r>
      <w:r>
        <w:t xml:space="preserve">Finance Committee</w:t>
      </w:r>
      <w:r>
        <w:br/>
      </w:r>
      <w:r>
        <w:rPr>
          <w:bCs/>
          <w:b/>
        </w:rPr>
        <w:t xml:space="preserve">Currency:</w:t>
      </w:r>
      <w:r>
        <w:t xml:space="preserve"> </w:t>
      </w:r>
      <w:r>
        <w:t xml:space="preserve">Swiss Franc (CHF)</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Swiss Talent Partners GmbH</w:t>
            </w:r>
          </w:p>
        </w:tc>
      </w:tr>
      <w:tr>
        <w:tc>
          <w:tcPr/>
          <w:p>
            <w:pPr>
              <w:pStyle w:val="Compact"/>
              <w:jc w:val="left"/>
            </w:pPr>
            <w:r>
              <w:rPr>
                <w:bCs/>
                <w:b/>
              </w:rPr>
              <w:t xml:space="preserve">Address:</w:t>
            </w:r>
          </w:p>
        </w:tc>
        <w:tc>
          <w:tcPr/>
          <w:p>
            <w:pPr>
              <w:pStyle w:val="Compact"/>
              <w:jc w:val="left"/>
            </w:pPr>
            <w:r>
              <w:t xml:space="preserve">Rämistrasse 58, 8001 Zurich, Switzerland</w:t>
            </w:r>
          </w:p>
        </w:tc>
      </w:tr>
      <w:tr>
        <w:tc>
          <w:tcPr/>
          <w:p>
            <w:pPr>
              <w:pStyle w:val="Compact"/>
              <w:jc w:val="left"/>
            </w:pPr>
            <w:r>
              <w:rPr>
                <w:bCs/>
                <w:b/>
              </w:rPr>
              <w:t xml:space="preserve">Contact Person:</w:t>
            </w:r>
          </w:p>
        </w:tc>
        <w:tc>
          <w:tcPr/>
          <w:p>
            <w:pPr>
              <w:pStyle w:val="Compact"/>
              <w:jc w:val="left"/>
            </w:pPr>
            <w:r>
              <w:t xml:space="preserve">Mr. Thomas Keller, Senior Account Director</w:t>
            </w:r>
          </w:p>
        </w:tc>
      </w:tr>
      <w:tr>
        <w:tc>
          <w:tcPr/>
          <w:p>
            <w:pPr>
              <w:pStyle w:val="Compact"/>
              <w:jc w:val="left"/>
            </w:pPr>
            <w:r>
              <w:rPr>
                <w:bCs/>
                <w:b/>
              </w:rPr>
              <w:t xml:space="preserve">Email / Phone:</w:t>
            </w:r>
          </w:p>
        </w:tc>
        <w:tc>
          <w:tcPr/>
          <w:p>
            <w:pPr>
              <w:pStyle w:val="Compact"/>
              <w:jc w:val="left"/>
            </w:pPr>
            <w:r>
              <w:t xml:space="preserve">t.keller@swisstalentpartners.ch | +41 44 555 0789</w:t>
            </w:r>
          </w:p>
        </w:tc>
      </w:tr>
      <w:tr>
        <w:tc>
          <w:tcPr/>
          <w:p>
            <w:pPr>
              <w:pStyle w:val="Compact"/>
              <w:jc w:val="left"/>
            </w:pPr>
            <w:r>
              <w:rPr>
                <w:bCs/>
                <w:b/>
              </w:rPr>
              <w:t xml:space="preserve">VAT / UID:</w:t>
            </w:r>
          </w:p>
        </w:tc>
        <w:tc>
          <w:tcPr/>
          <w:p>
            <w:pPr>
              <w:pStyle w:val="Compact"/>
              <w:jc w:val="left"/>
            </w:pPr>
            <w:r>
              <w:t xml:space="preserve">CHE-998.765.432</w:t>
            </w:r>
          </w:p>
        </w:tc>
      </w:tr>
    </w:tbl>
    <w:p>
      <w:pPr>
        <w:pStyle w:val="BodyText"/>
      </w:pPr>
      <w:r>
        <w:t xml:space="preserve">Description of Goods and Services</w:t>
      </w:r>
    </w:p>
    <w:p>
      <w:pPr>
        <w:pStyle w:val="BodyText"/>
      </w:pPr>
      <w:r>
        <w:t xml:space="preserve">This Purchase Order is issued by Alpine Corporate Solutions AG for the recruitment, engagement, and ongoing professional services of a qualified</w:t>
      </w:r>
      <w:r>
        <w:t xml:space="preserve"> </w:t>
      </w:r>
      <w:r>
        <w:rPr>
          <w:bCs/>
          <w:b/>
        </w:rPr>
        <w:t xml:space="preserve">Human Resources Manager</w:t>
      </w:r>
      <w:r>
        <w:t xml:space="preserve"> </w:t>
      </w:r>
      <w:r>
        <w:t xml:space="preserve">to be based and operational in</w:t>
      </w:r>
      <w:r>
        <w:t xml:space="preserve"> </w:t>
      </w:r>
      <w:r>
        <w:rPr>
          <w:bCs/>
          <w:b/>
        </w:rPr>
        <w:t xml:space="preserve">Switzerland Zurich</w:t>
      </w:r>
      <w:r>
        <w:t xml:space="preserve">. The selected Human Resources Manager shall be responsible for overseeing all personnel matters, workforce planning, employee relations, compliance with Swiss labour legislation, and the strategic development of the human capital function within our Zurich headquarters and associated regional offices across the canton of Zurich.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Executive search and recruitment of a certified Human Resources Manager with minimum 10 years of experience in Swiss corporate environments, specifically within the Zurich metropolitan area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Annual professional services retainer for the Human Resources Manager covering strategic HR planning, workforce analytics, and talent acquisition for the Switzerland Zurich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03</w:t>
            </w:r>
          </w:p>
        </w:tc>
        <w:tc>
          <w:tcPr/>
          <w:p>
            <w:pPr>
              <w:pStyle w:val="Compact"/>
              <w:jc w:val="left"/>
            </w:pPr>
            <w:r>
              <w:t xml:space="preserve">Onboarding, integration, and Swiss labour law compliance training for the Human Resources Manager, including registration with the local AHV/IV/EO and LAA authorities in Zurich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Provision of dedicated workspace, IT infrastructure, and administrative support for the Human Resources Manager at the Bahnhofstrasse 142 premises in Switzerland Zurich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2,150.00</w:t>
            </w:r>
          </w:p>
        </w:tc>
        <w:tc>
          <w:tcPr/>
          <w:p>
            <w:pPr>
              <w:pStyle w:val="Compact"/>
              <w:jc w:val="left"/>
            </w:pPr>
            <w:r>
              <w:t xml:space="preserve">25,800.00</w:t>
            </w:r>
          </w:p>
        </w:tc>
      </w:tr>
      <w:tr>
        <w:tc>
          <w:tcPr/>
          <w:p>
            <w:pPr>
              <w:pStyle w:val="Compact"/>
              <w:jc w:val="left"/>
            </w:pPr>
            <w:r>
              <w:t xml:space="preserve">05</w:t>
            </w:r>
          </w:p>
        </w:tc>
        <w:tc>
          <w:tcPr/>
          <w:p>
            <w:pPr>
              <w:pStyle w:val="Compact"/>
              <w:jc w:val="left"/>
            </w:pPr>
            <w:r>
              <w:t xml:space="preserve">Quarterly performance review and strategic alignment sessions between the Human Resources Manager and the executive leadership team in Zurich</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TOTAL AMOUNT (CHF):</w:t>
            </w:r>
          </w:p>
        </w:tc>
        <w:tc>
          <w:tcPr/>
          <w:p>
            <w:pPr>
              <w:pStyle w:val="Compact"/>
              <w:jc w:val="left"/>
            </w:pPr>
            <w:r>
              <w:t xml:space="preserve">234,300.00</w:t>
            </w:r>
          </w:p>
        </w:tc>
      </w:tr>
    </w:tbl>
    <w:p>
      <w:pPr>
        <w:pStyle w:val="BodyText"/>
      </w:pPr>
      <w:r>
        <w:t xml:space="preserve">Terms and Conditions</w:t>
      </w:r>
    </w:p>
    <w:p>
      <w:pPr>
        <w:numPr>
          <w:ilvl w:val="0"/>
          <w:numId w:val="1001"/>
        </w:numPr>
        <w:pStyle w:val="Compact"/>
      </w:pPr>
      <w:r>
        <w:rPr>
          <w:bCs/>
          <w:b/>
        </w:rPr>
        <w:t xml:space="preserve">1. Governing Law:</w:t>
      </w:r>
      <w:r>
        <w:t xml:space="preserve"> </w:t>
      </w:r>
      <w:r>
        <w:t xml:space="preserve">This Purchase Order shall be governed by and construed in accordance with the Swiss Code of Obligations (OR) and applicable federal and cantonal labour laws of the Canton of Zurich, Switzerland. All disputes arising from this Purchase Order relating to the engagement of the Human Resources Manager shall be subject to the exclusive jurisdiction of the courts of Switzerland Zurich.</w:t>
      </w:r>
    </w:p>
    <w:p>
      <w:pPr>
        <w:numPr>
          <w:ilvl w:val="0"/>
          <w:numId w:val="1001"/>
        </w:numPr>
        <w:pStyle w:val="Compact"/>
      </w:pPr>
      <w:r>
        <w:rPr>
          <w:bCs/>
          <w:b/>
        </w:rPr>
        <w:t xml:space="preserve">2. Scope of Engagement:</w:t>
      </w:r>
      <w:r>
        <w:t xml:space="preserve"> </w:t>
      </w:r>
      <w:r>
        <w:t xml:space="preserve">The Human Resources Manager engaged under this Purchase Order shall operate exclusively from the Switzerland Zurich office unless prior written approval is granted by the Chief Executive Officer. The Human Resources Manager shall ensure full compliance with the Swiss Federal Act on Foreign Nationals and Integration (FNI), the Swiss Labour Act (ArG), and all collective labour agreements applicable in the Zurich region.</w:t>
      </w:r>
    </w:p>
    <w:p>
      <w:pPr>
        <w:numPr>
          <w:ilvl w:val="0"/>
          <w:numId w:val="1001"/>
        </w:numPr>
        <w:pStyle w:val="Compact"/>
      </w:pPr>
      <w:r>
        <w:rPr>
          <w:bCs/>
          <w:b/>
        </w:rPr>
        <w:t xml:space="preserve">3. Payment Terms:</w:t>
      </w:r>
      <w:r>
        <w:t xml:space="preserve"> </w:t>
      </w:r>
      <w:r>
        <w:t xml:space="preserve">Payment for all services rendered under this Purchase Order shall be made within thirty (30) calendar days of receipt of a valid invoice. Payments shall be processed via bank transfer to the vendor's account held at a Swiss financial institution. All amounts are denominated in Swiss Francs (CHF) and are subject to the applicable Swiss value-added tax (VAT) at the current rate of 8.1%.</w:t>
      </w:r>
    </w:p>
    <w:p>
      <w:pPr>
        <w:numPr>
          <w:ilvl w:val="0"/>
          <w:numId w:val="1001"/>
        </w:numPr>
        <w:pStyle w:val="Compact"/>
      </w:pPr>
      <w:r>
        <w:rPr>
          <w:bCs/>
          <w:b/>
        </w:rPr>
        <w:t xml:space="preserve">4. Confidentiality and Data Protection:</w:t>
      </w:r>
      <w:r>
        <w:t xml:space="preserve"> </w:t>
      </w:r>
      <w:r>
        <w:t xml:space="preserve">The Human Resources Manager shall handle all employee data in strict compliance with the Swiss Federal Act on Data Protection (revFADP). All personnel records, compensation data, and internal communications managed by the Human Resources Manager in Switzerland Zurich shall be treated as confidential and shall not be disclosed to any third party without explicit written consent from Alpine Corporate Solutions AG.</w:t>
      </w:r>
    </w:p>
    <w:p>
      <w:pPr>
        <w:numPr>
          <w:ilvl w:val="0"/>
          <w:numId w:val="1001"/>
        </w:numPr>
        <w:pStyle w:val="Compact"/>
      </w:pPr>
      <w:r>
        <w:rPr>
          <w:bCs/>
          <w:b/>
        </w:rPr>
        <w:t xml:space="preserve">5. Termination:</w:t>
      </w:r>
      <w:r>
        <w:t xml:space="preserve"> </w:t>
      </w:r>
      <w:r>
        <w:t xml:space="preserve">Either party may terminate this Purchase Order with a written notice period of sixty (60) days. In the event of termination, the Human Resources Manager shall complete all outstanding personnel files, ongoing recruitment processes, and compliance reporting obligations for the Switzerland Zurich office within the notice period.</w:t>
      </w:r>
    </w:p>
    <w:p>
      <w:pPr>
        <w:numPr>
          <w:ilvl w:val="0"/>
          <w:numId w:val="1001"/>
        </w:numPr>
        <w:pStyle w:val="Compact"/>
      </w:pPr>
      <w:r>
        <w:rPr>
          <w:bCs/>
          <w:b/>
        </w:rPr>
        <w:t xml:space="preserve">6. Insurance and Liability:</w:t>
      </w:r>
      <w:r>
        <w:t xml:space="preserve"> </w:t>
      </w:r>
      <w:r>
        <w:t xml:space="preserve">The vendor shall maintain adequate professional liability insurance and ensure that the Human Resources Manager is fully covered under the Swiss social security system (AHV, IV, EO, and LAA) for the entire duration of the engagement in Switzerland Zurich.</w:t>
      </w:r>
    </w:p>
    <w:p>
      <w:pPr>
        <w:numPr>
          <w:ilvl w:val="0"/>
          <w:numId w:val="1001"/>
        </w:numPr>
        <w:pStyle w:val="Compact"/>
      </w:pPr>
      <w:r>
        <w:rPr>
          <w:bCs/>
          <w:b/>
        </w:rPr>
        <w:t xml:space="preserve">7. Non-Solicitation:</w:t>
      </w:r>
      <w:r>
        <w:t xml:space="preserve"> </w:t>
      </w:r>
      <w:r>
        <w:t xml:space="preserve">For a period of twelve (12) months following the conclusion of this Purchase Order, the vendor shall not solicit, recruit, or engage any employee of Alpine Corporate Solutions AG based in Switzerland Zurich who was under the direct supervision of the Human Resources Manager.</w:t>
      </w:r>
    </w:p>
    <w:p>
      <w:pPr>
        <w:pStyle w:val="FirstParagraph"/>
      </w:pPr>
      <w:r>
        <w:t xml:space="preserve">Approval and Signatures</w:t>
      </w:r>
    </w:p>
    <w:p>
      <w:pPr>
        <w:pStyle w:val="BodyText"/>
      </w:pPr>
      <w:r>
        <w:rPr>
          <w:bCs/>
          <w:b/>
        </w:rPr>
        <w:t xml:space="preserve">For and on behalf of Alpine Corporate Solutions AG (Buyer):</w:t>
      </w:r>
    </w:p>
    <w:p>
      <w:pPr>
        <w:pStyle w:val="BodyText"/>
      </w:pPr>
      <w:r>
        <w:t xml:space="preserve">Dr. Elena Marchetti</w:t>
      </w:r>
      <w:r>
        <w:br/>
      </w:r>
      <w:r>
        <w:t xml:space="preserve">Chief Executive Officer</w:t>
      </w:r>
      <w:r>
        <w:br/>
      </w:r>
      <w:r>
        <w:t xml:space="preserve">Date: _______________</w:t>
      </w:r>
    </w:p>
    <w:p>
      <w:pPr>
        <w:pStyle w:val="BodyText"/>
      </w:pPr>
      <w:r>
        <w:rPr>
          <w:bCs/>
          <w:b/>
        </w:rPr>
        <w:t xml:space="preserve">For and on behalf of Swiss Talent Partners GmbH (Vendor):</w:t>
      </w:r>
    </w:p>
    <w:p>
      <w:pPr>
        <w:pStyle w:val="BodyText"/>
      </w:pPr>
      <w:r>
        <w:t xml:space="preserve">Mr. Thomas Keller</w:t>
      </w:r>
      <w:r>
        <w:br/>
      </w:r>
      <w:r>
        <w:t xml:space="preserve">Senior Account Director</w:t>
      </w:r>
      <w:r>
        <w:br/>
      </w:r>
      <w:r>
        <w:t xml:space="preserve">Date: _______________</w:t>
      </w:r>
    </w:p>
    <w:p>
      <w:pPr>
        <w:pStyle w:val="BodyText"/>
      </w:pPr>
      <w:r>
        <w:t xml:space="preserve">This Purchase Order (PO-2025-ZRH-0487) is a legally binding document issued by Alpine Corporate Solutions AG for the procurement of Human Resources Manager services in Switzerland Zurich. This document is valid only when signed and stamped by both parties. Unauthorized reproduction or distribution is prohibited under Swiss copyright law.</w:t>
      </w:r>
    </w:p>
    <w:p>
      <w:pPr>
        <w:pStyle w:val="BodyText"/>
      </w:pPr>
      <w:r>
        <w:t xml:space="preserve">Document Reference: HR/PO/2025/ZRH/0487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Switzerland Zurich</dc:title>
  <dc:creator/>
  <dc:language>en</dc:language>
  <cp:keywords/>
  <dcterms:created xsi:type="dcterms:W3CDTF">2026-10-10T08:03:31Z</dcterms:created>
  <dcterms:modified xsi:type="dcterms:W3CDTF">2026-10-10T08:03:31Z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