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Industrial Engineer Professional Services — Chile Santiago Region</w:t>
      </w:r>
    </w:p>
    <w:p>
      <w:pPr>
        <w:pStyle w:val="BodyText"/>
      </w:pPr>
      <w:r>
        <w:t xml:space="preserve">PO-2025-CH-04782</w:t>
      </w:r>
      <w:r>
        <w:t xml:space="preserve"> </w:t>
      </w:r>
      <w:r>
        <w:t xml:space="preserve">ACTIVE</w:t>
      </w:r>
    </w:p>
    <w:bookmarkEnd w:id="20"/>
    <w:p>
      <w:pPr>
        <w:pStyle w:val="BodyText"/>
      </w:pPr>
      <w:r>
        <w:rPr>
          <w:bCs/>
          <w:b/>
        </w:rPr>
        <w:t xml:space="preserve">Purchase Order No.:</w:t>
      </w:r>
      <w:r>
        <w:t xml:space="preserve"> </w:t>
      </w:r>
      <w:r>
        <w:t xml:space="preserve">PO-2025-CH-04782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 (CLP)</w:t>
      </w:r>
      <w:r>
        <w:br/>
      </w:r>
      <w:r>
        <w:rPr>
          <w:bCs/>
          <w:b/>
        </w:rPr>
        <w:t xml:space="preserve">Governing Jurisdiction:</w:t>
      </w:r>
      <w:r>
        <w:t xml:space="preserve"> </w:t>
      </w:r>
      <w:r>
        <w:t xml:space="preserve">Republic of Chile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Andes Manufacturing &amp; Logistics S.A.</w:t>
            </w:r>
          </w:p>
        </w:tc>
      </w:tr>
      <w:tr>
        <w:tc>
          <w:tcPr/>
          <w:p>
            <w:pPr>
              <w:pStyle w:val="Compact"/>
              <w:jc w:val="left"/>
            </w:pPr>
            <w:r>
              <w:rPr>
                <w:bCs/>
                <w:b/>
              </w:rPr>
              <w:t xml:space="preserve">Address:</w:t>
            </w:r>
          </w:p>
        </w:tc>
        <w:tc>
          <w:tcPr/>
          <w:p>
            <w:pPr>
              <w:pStyle w:val="Compact"/>
              <w:jc w:val="left"/>
            </w:pPr>
            <w:r>
              <w:t xml:space="preserve">Av. Américo Vespucio Sur 1600, Piso 12, Providencia, Santiago, Chile</w:t>
            </w:r>
          </w:p>
        </w:tc>
      </w:tr>
      <w:tr>
        <w:tc>
          <w:tcPr/>
          <w:p>
            <w:pPr>
              <w:pStyle w:val="Compact"/>
              <w:jc w:val="left"/>
            </w:pPr>
            <w:r>
              <w:rPr>
                <w:bCs/>
                <w:b/>
              </w:rPr>
              <w:t xml:space="preserve">RUT (Tax ID):</w:t>
            </w:r>
          </w:p>
        </w:tc>
        <w:tc>
          <w:tcPr/>
          <w:p>
            <w:pPr>
              <w:pStyle w:val="Compact"/>
              <w:jc w:val="left"/>
            </w:pPr>
            <w:r>
              <w:t xml:space="preserve">76.543.210-K</w:t>
            </w:r>
          </w:p>
        </w:tc>
      </w:tr>
      <w:tr>
        <w:tc>
          <w:tcPr/>
          <w:p>
            <w:pPr>
              <w:pStyle w:val="Compact"/>
              <w:jc w:val="left"/>
            </w:pPr>
            <w:r>
              <w:rPr>
                <w:bCs/>
                <w:b/>
              </w:rPr>
              <w:t xml:space="preserve">Contact Person:</w:t>
            </w:r>
          </w:p>
        </w:tc>
        <w:tc>
          <w:tcPr/>
          <w:p>
            <w:pPr>
              <w:pStyle w:val="Compact"/>
              <w:jc w:val="left"/>
            </w:pPr>
            <w:r>
              <w:t xml:space="preserve">María Fernanda Soto, Procurement Director</w:t>
            </w:r>
          </w:p>
        </w:tc>
      </w:tr>
      <w:tr>
        <w:tc>
          <w:tcPr/>
          <w:p>
            <w:pPr>
              <w:pStyle w:val="Compact"/>
              <w:jc w:val="left"/>
            </w:pPr>
            <w:r>
              <w:rPr>
                <w:bCs/>
                <w:b/>
              </w:rPr>
              <w:t xml:space="preserve">Email:</w:t>
            </w:r>
          </w:p>
        </w:tc>
        <w:tc>
          <w:tcPr/>
          <w:p>
            <w:pPr>
              <w:pStyle w:val="Compact"/>
              <w:jc w:val="left"/>
            </w:pPr>
            <w:r>
              <w:t xml:space="preserve">procurement@andesmanufact.cl</w:t>
            </w:r>
          </w:p>
        </w:tc>
      </w:tr>
      <w:tr>
        <w:tc>
          <w:tcPr/>
          <w:p>
            <w:pPr>
              <w:pStyle w:val="Compact"/>
              <w:jc w:val="left"/>
            </w:pPr>
            <w:r>
              <w:rPr>
                <w:bCs/>
                <w:b/>
              </w:rPr>
              <w:t xml:space="preserve">Phone:</w:t>
            </w:r>
          </w:p>
        </w:tc>
        <w:tc>
          <w:tcPr/>
          <w:p>
            <w:pPr>
              <w:pStyle w:val="Compact"/>
              <w:jc w:val="left"/>
            </w:pPr>
            <w:r>
              <w:t xml:space="preserve">+56 2 2345 6789</w:t>
            </w:r>
          </w:p>
        </w:tc>
      </w:tr>
    </w:tbl>
    <w:bookmarkEnd w:id="21"/>
    <w:bookmarkStart w:id="22" w:name="provider-vendor-information"/>
    <w:p>
      <w:pPr>
        <w:pStyle w:val="Heading2"/>
      </w:pPr>
      <w:r>
        <w:t xml:space="preserve">2. Provider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Ing. Industrial Carlos Eduardo Ríos Pérez</w:t>
            </w:r>
          </w:p>
        </w:tc>
      </w:tr>
      <w:tr>
        <w:tc>
          <w:tcPr/>
          <w:p>
            <w:pPr>
              <w:pStyle w:val="Compact"/>
              <w:jc w:val="left"/>
            </w:pPr>
            <w:r>
              <w:rPr>
                <w:bCs/>
                <w:b/>
              </w:rPr>
              <w:t xml:space="preserve">Profession:</w:t>
            </w:r>
          </w:p>
        </w:tc>
        <w:tc>
          <w:tcPr/>
          <w:p>
            <w:pPr>
              <w:pStyle w:val="Compact"/>
              <w:jc w:val="left"/>
            </w:pPr>
            <w:r>
              <w:t xml:space="preserve">Industrial Engineer (Ingeniero Industrial), Pontificia Universidad Católica de Chile</w:t>
            </w:r>
          </w:p>
        </w:tc>
      </w:tr>
      <w:tr>
        <w:tc>
          <w:tcPr/>
          <w:p>
            <w:pPr>
              <w:pStyle w:val="Compact"/>
              <w:jc w:val="left"/>
            </w:pPr>
            <w:r>
              <w:rPr>
                <w:bCs/>
                <w:b/>
              </w:rPr>
              <w:t xml:space="preserve">RUT (Tax ID):</w:t>
            </w:r>
          </w:p>
        </w:tc>
        <w:tc>
          <w:tcPr/>
          <w:p>
            <w:pPr>
              <w:pStyle w:val="Compact"/>
              <w:jc w:val="left"/>
            </w:pPr>
            <w:r>
              <w:t xml:space="preserve">15.892.341-7</w:t>
            </w:r>
          </w:p>
        </w:tc>
      </w:tr>
      <w:tr>
        <w:tc>
          <w:tcPr/>
          <w:p>
            <w:pPr>
              <w:pStyle w:val="Compact"/>
              <w:jc w:val="left"/>
            </w:pPr>
            <w:r>
              <w:rPr>
                <w:bCs/>
                <w:b/>
              </w:rPr>
              <w:t xml:space="preserve">Professional License:</w:t>
            </w:r>
          </w:p>
        </w:tc>
        <w:tc>
          <w:tcPr/>
          <w:p>
            <w:pPr>
              <w:pStyle w:val="Compact"/>
              <w:jc w:val="left"/>
            </w:pPr>
            <w:r>
              <w:t xml:space="preserve">Registro de Profesionales, Consejo de Ingeniería, Chile — No. 48.291</w:t>
            </w:r>
          </w:p>
        </w:tc>
      </w:tr>
      <w:tr>
        <w:tc>
          <w:tcPr/>
          <w:p>
            <w:pPr>
              <w:pStyle w:val="Compact"/>
              <w:jc w:val="left"/>
            </w:pPr>
            <w:r>
              <w:rPr>
                <w:bCs/>
                <w:b/>
              </w:rPr>
              <w:t xml:space="preserve">Address:</w:t>
            </w:r>
          </w:p>
        </w:tc>
        <w:tc>
          <w:tcPr/>
          <w:p>
            <w:pPr>
              <w:pStyle w:val="Compact"/>
              <w:jc w:val="left"/>
            </w:pPr>
            <w:r>
              <w:t xml:space="preserve">Calle Los Aromos 2450, Of. 803, Las Condes, Santiago, Chile</w:t>
            </w:r>
          </w:p>
        </w:tc>
      </w:tr>
      <w:tr>
        <w:tc>
          <w:tcPr/>
          <w:p>
            <w:pPr>
              <w:pStyle w:val="Compact"/>
              <w:jc w:val="left"/>
            </w:pPr>
            <w:r>
              <w:rPr>
                <w:bCs/>
                <w:b/>
              </w:rPr>
              <w:t xml:space="preserve">Email:</w:t>
            </w:r>
          </w:p>
        </w:tc>
        <w:tc>
          <w:tcPr/>
          <w:p>
            <w:pPr>
              <w:pStyle w:val="Compact"/>
              <w:jc w:val="left"/>
            </w:pPr>
            <w:r>
              <w:t xml:space="preserve">c.rios.ingind@consultoria.cl</w:t>
            </w:r>
          </w:p>
        </w:tc>
      </w:tr>
      <w:tr>
        <w:tc>
          <w:tcPr/>
          <w:p>
            <w:pPr>
              <w:pStyle w:val="Compact"/>
              <w:jc w:val="left"/>
            </w:pPr>
            <w:r>
              <w:rPr>
                <w:bCs/>
                <w:b/>
              </w:rPr>
              <w:t xml:space="preserve">Phone:</w:t>
            </w:r>
          </w:p>
        </w:tc>
        <w:tc>
          <w:tcPr/>
          <w:p>
            <w:pPr>
              <w:pStyle w:val="Compact"/>
              <w:jc w:val="left"/>
            </w:pPr>
            <w:r>
              <w:t xml:space="preserve">+56 9 8765 4321</w:t>
            </w:r>
          </w:p>
        </w:tc>
      </w:tr>
    </w:tbl>
    <w:bookmarkEnd w:id="22"/>
    <w:bookmarkStart w:id="23" w:name="X8c57c687dc87aa36b5ab0887a962870188a1f29"/>
    <w:p>
      <w:pPr>
        <w:pStyle w:val="Heading2"/>
      </w:pPr>
      <w:r>
        <w:t xml:space="preserve">3. Scope of Services — Industrial Engineer Engagement</w:t>
      </w:r>
    </w:p>
    <w:p>
      <w:pPr>
        <w:pStyle w:val="FirstParagraph"/>
      </w:pPr>
      <w:r>
        <w:t xml:space="preserve">This</w:t>
      </w:r>
      <w:r>
        <w:t xml:space="preserve"> </w:t>
      </w:r>
      <w:r>
        <w:t xml:space="preserve">Purchase Order</w:t>
      </w:r>
      <w:r>
        <w:t xml:space="preserve"> </w:t>
      </w:r>
      <w:r>
        <w:t xml:space="preserve">is issued by Andes Manufacturing &amp; Logistics S.A. to formally engage the services of a qualified</w:t>
      </w:r>
      <w:r>
        <w:t xml:space="preserve"> </w:t>
      </w:r>
      <w:r>
        <w:t xml:space="preserve">Industrial Engineer</w:t>
      </w:r>
      <w:r>
        <w:t xml:space="preserve"> </w:t>
      </w:r>
      <w:r>
        <w:t xml:space="preserve">for the execution of process optimization, production line redesign, and operational efficiency studies at the buyer's manufacturing facility located in the</w:t>
      </w:r>
      <w:r>
        <w:t xml:space="preserve"> </w:t>
      </w:r>
      <w:r>
        <w:t xml:space="preserve">Chile Santiago</w:t>
      </w:r>
      <w:r>
        <w:t xml:space="preserve"> </w:t>
      </w:r>
      <w:r>
        <w:t xml:space="preserve">metropolitan area. The</w:t>
      </w:r>
      <w:r>
        <w:t xml:space="preserve"> </w:t>
      </w:r>
      <w:r>
        <w:t xml:space="preserve">Industrial Engineer</w:t>
      </w:r>
      <w:r>
        <w:t xml:space="preserve"> </w:t>
      </w:r>
      <w:r>
        <w:t xml:space="preserve">shall provide full-time on-site consultancy for a period of twelve (12) consecutive weeks, commencing on 1 July 2025, at the buyer's plant in the commune of Pudahuel, Santiago, Chile.</w:t>
      </w:r>
    </w:p>
    <w:p>
      <w:pPr>
        <w:pStyle w:val="BodyText"/>
      </w:pPr>
      <w:r>
        <w:t xml:space="preserve">The engagement encompasses the following deliverables: (a) a comprehensive time-and-motion study of all assembly lines; (b) a value-stream mapping analysis of the end-to-end production process; (c) a lean manufacturing implementation plan aligned with Chilean industrial standards; (d) a capacity planning model for the next fiscal year; and (e) a final technical report with actionable recommendations for management review.</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Industrial Engineer — On-site process optimization consultancy (full-time, 40 hrs/week)</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Industrial Engineer — Time-and-motion study and data analysis (specialized deliverable)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Industrial Engineer — Lean manufacturing implementation plan and workshop facilitation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Industrial Engineer — Capacity planning model development and validation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Industrial Engineer — Final technical report, presentation to board, and 30-day post-delivery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1,900,000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Travel and local transportation within Chile Santiago metropolitan area (Pudahuel, Providencia, Las Condes)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(CLP):</w:t>
            </w:r>
          </w:p>
        </w:tc>
        <w:tc>
          <w:tcPr/>
          <w:p>
            <w:pPr>
              <w:pStyle w:val="Compact"/>
              <w:jc w:val="left"/>
            </w:pPr>
            <w:r>
              <w:t xml:space="preserve">34,040,000</w:t>
            </w:r>
          </w:p>
        </w:tc>
      </w:tr>
      <w:tr>
        <w:tc>
          <w:tcPr>
            <w:gridSpan w:val="5"/>
          </w:tcPr>
          <w:p>
            <w:pPr>
              <w:pStyle w:val="Compact"/>
              <w:jc w:val="right"/>
            </w:pPr>
            <w:r>
              <w:t xml:space="preserve">IVA (19% VAT — Chilean Tax Law):</w:t>
            </w:r>
          </w:p>
        </w:tc>
        <w:tc>
          <w:tcPr/>
          <w:p>
            <w:pPr>
              <w:pStyle w:val="Compact"/>
              <w:jc w:val="left"/>
            </w:pPr>
            <w:r>
              <w:t xml:space="preserve">6,467,600</w:t>
            </w:r>
          </w:p>
        </w:tc>
      </w:tr>
      <w:tr>
        <w:tc>
          <w:tcPr>
            <w:gridSpan w:val="5"/>
          </w:tcPr>
          <w:p>
            <w:pPr>
              <w:pStyle w:val="Compact"/>
              <w:jc w:val="right"/>
            </w:pPr>
            <w:r>
              <w:t xml:space="preserve">TOTAL AMOUNT DUE (CLP):</w:t>
            </w:r>
          </w:p>
        </w:tc>
        <w:tc>
          <w:tcPr/>
          <w:p>
            <w:pPr>
              <w:pStyle w:val="Compact"/>
              <w:jc w:val="left"/>
            </w:pPr>
            <w:r>
              <w:t xml:space="preserve">40,507,600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including the Chilean Civil Code, the Chilean Commercial Code, and applicable regulations issued by the Superintendencia de Seguridad Social (SSS) and the Servicio de Impuestos Internos (SII).</w:t>
      </w:r>
    </w:p>
    <w:p>
      <w:pPr>
        <w:numPr>
          <w:ilvl w:val="0"/>
          <w:numId w:val="1001"/>
        </w:numPr>
        <w:pStyle w:val="Compact"/>
      </w:pPr>
      <w:r>
        <w:rPr>
          <w:bCs/>
          <w:b/>
        </w:rPr>
        <w:t xml:space="preserve">Place of Performance:</w:t>
      </w:r>
      <w:r>
        <w:t xml:space="preserve"> </w:t>
      </w:r>
      <w:r>
        <w:t xml:space="preserve">All services under this Purchase Order shall be rendered at the buyer's facility in Pudahuel, Santiago, Chile, or at such other location within the Chile Santiago metropolitan region as mutually agreed in writing by both parties.</w:t>
      </w:r>
    </w:p>
    <w:p>
      <w:pPr>
        <w:numPr>
          <w:ilvl w:val="0"/>
          <w:numId w:val="1001"/>
        </w:numPr>
        <w:pStyle w:val="Compact"/>
      </w:pPr>
      <w:r>
        <w:rPr>
          <w:bCs/>
          <w:b/>
        </w:rPr>
        <w:t xml:space="preserve">Professional Qualification:</w:t>
      </w:r>
      <w:r>
        <w:t xml:space="preserve"> </w:t>
      </w:r>
      <w:r>
        <w:t xml:space="preserve">The Industrial Engineer engaged under this Purchase Order must hold a valid degree in Industrial Engineering (Ingeniería Industrial) from a university accredited by the Consejo de Certificación de la Educación Superior de Chile and must maintain an active registration with the Consejo de Ingeniería de Chile.</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35% upon delivery of the mid-project progress report (end of Week 6), and 25% upon final acceptance of all deliverables. All payments shall be made via bank transfer to the account designated by the Industrial Engineer, in Chilean Pesos (CLP), within thirty (30) calendar days of invoice receipt.</w:t>
      </w:r>
    </w:p>
    <w:p>
      <w:pPr>
        <w:numPr>
          <w:ilvl w:val="0"/>
          <w:numId w:val="1001"/>
        </w:numPr>
        <w:pStyle w:val="Compact"/>
      </w:pPr>
      <w:r>
        <w:rPr>
          <w:bCs/>
          <w:b/>
        </w:rPr>
        <w:t xml:space="preserve">Tax Compliance:</w:t>
      </w:r>
      <w:r>
        <w:t xml:space="preserve"> </w:t>
      </w:r>
      <w:r>
        <w:t xml:space="preserve">The Industrial Engineer shall issue a Factura Electrónica (Electronic Invoice) compliant with the SII's DI-TEC 61 standard for each payment milestone. The 19% IVA (Impuesto al Valor Agregado) shall be applied as indicated in Section 4 of this Purchase Order.</w:t>
      </w:r>
    </w:p>
    <w:p>
      <w:pPr>
        <w:numPr>
          <w:ilvl w:val="0"/>
          <w:numId w:val="1001"/>
        </w:numPr>
        <w:pStyle w:val="Compact"/>
      </w:pPr>
      <w:r>
        <w:rPr>
          <w:bCs/>
          <w:b/>
        </w:rPr>
        <w:t xml:space="preserve">Confidentiality:</w:t>
      </w:r>
      <w:r>
        <w:t xml:space="preserve"> </w:t>
      </w:r>
      <w:r>
        <w:t xml:space="preserve">The Industrial Engineer agrees to maintain strict confidentiality regarding all proprietary manufacturing data, process parameters, and business information of Andes Manufacturing &amp; Logistics S.A.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models, plans, and deliverables produced by the Industrial Engineer in the course of this engagement shall become the exclusive property of the buyer upon full payment, in accordance with Chilean intellectual property law (Ley 17.336).</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early termination, the buyer shall pay for all services rendered up to the date of termination, plus applicable IVA.</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Santiago, Chile, in accordance with the rules of the Centro de Arbitraje y Mediación de la Cámara de Comercio de Santiago.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Chile Santiago region.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pricing set forth in this Purchase Order for the engagement of the Industrial Engineer in Chile Santiago. This document constitutes a binding commercial agreement between the parties upon execution.</w:t>
      </w:r>
    </w:p>
    <w:bookmarkEnd w:id="26"/>
    <w:p>
      <w:pPr>
        <w:pStyle w:val="BodyText"/>
      </w:pPr>
      <w:r>
        <w:rPr>
          <w:bCs/>
          <w:b/>
        </w:rPr>
        <w:t xml:space="preserve">For the Buyer:</w:t>
      </w:r>
    </w:p>
    <w:p>
      <w:pPr>
        <w:pStyle w:val="BodyText"/>
      </w:pPr>
      <w:r>
        <w:t xml:space="preserve">Andes Manufacturing &amp; Logistics S.A.</w:t>
      </w:r>
    </w:p>
    <w:p>
      <w:pPr>
        <w:pStyle w:val="BodyText"/>
      </w:pPr>
      <w:r>
        <w:rPr>
          <w:bCs/>
          <w:b/>
        </w:rPr>
        <w:t xml:space="preserve">María Fernanda Soto</w:t>
      </w:r>
      <w:r>
        <w:br/>
      </w:r>
      <w:r>
        <w:t xml:space="preserve">Procurement Director</w:t>
      </w:r>
      <w:r>
        <w:br/>
      </w:r>
      <w:r>
        <w:t xml:space="preserve">RUT: 12.345.678-9</w:t>
      </w:r>
      <w:r>
        <w:br/>
      </w:r>
      <w:r>
        <w:t xml:space="preserve">Date: _______________</w:t>
      </w:r>
    </w:p>
    <w:p>
      <w:pPr>
        <w:pStyle w:val="BodyText"/>
      </w:pPr>
      <w:r>
        <w:rPr>
          <w:bCs/>
          <w:b/>
        </w:rPr>
        <w:t xml:space="preserve">For the Provider (Industrial Engineer):</w:t>
      </w:r>
    </w:p>
    <w:p>
      <w:pPr>
        <w:pStyle w:val="BodyText"/>
      </w:pPr>
      <w:r>
        <w:t xml:space="preserve">Ing. Industrial Carlos Eduardo Ríos Pérez</w:t>
      </w:r>
    </w:p>
    <w:p>
      <w:pPr>
        <w:pStyle w:val="BodyText"/>
      </w:pPr>
      <w:r>
        <w:rPr>
          <w:bCs/>
          <w:b/>
        </w:rPr>
        <w:t xml:space="preserve">Carlos Eduardo Ríos Pérez</w:t>
      </w:r>
      <w:r>
        <w:br/>
      </w:r>
      <w:r>
        <w:t xml:space="preserve">Industrial Engineer</w:t>
      </w:r>
      <w:r>
        <w:br/>
      </w:r>
      <w:r>
        <w:t xml:space="preserve">RUT: 15.892.341-7</w:t>
      </w:r>
      <w:r>
        <w:br/>
      </w:r>
      <w:r>
        <w:t xml:space="preserve">Date: _______________</w:t>
      </w:r>
    </w:p>
    <w:p>
      <w:pPr>
        <w:pStyle w:val="BodyText"/>
      </w:pPr>
      <w:r>
        <w:t xml:space="preserve">This Purchase Order (PO-2025-CH-04782) was issued in Santiago, Chile, on 14 June 2025. It is valid for acceptance until 14 July 2025. All references to Chile Santiago pertain to the Metropolitan Region of Santiago, Republic of Chile. This document is subject to Chilean commercial and tax regulations. For inquiries, contact the Procurement Department at Andes Manufacturing &amp; Logistics S.A., Av. Américo Vespucio Sur 1600, Providencia, Santiago, Chile.</w:t>
      </w:r>
    </w:p>
    <w:p>
      <w:pPr>
        <w:pStyle w:val="BodyText"/>
      </w:pPr>
      <w:r>
        <w:t xml:space="preserve">© 2025 Andes Manufacturing &amp; Logistics S.A. — All Rights Reserved. Document generated in compliance with Chilean electronic commerce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Chile Santiago</dc:title>
  <dc:creator/>
  <dc:language>en</dc:language>
  <cp:keywords/>
  <dcterms:created xsi:type="dcterms:W3CDTF">2026-10-10T09:10:02Z</dcterms:created>
  <dcterms:modified xsi:type="dcterms:W3CDTF">2026-10-10T09:10:02Z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