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France</w:t>
      </w:r>
      <w:r>
        <w:t xml:space="preserve"> </w:t>
      </w:r>
      <w:r>
        <w:t xml:space="preserve">Marseille</w:t>
      </w:r>
    </w:p>
    <w:bookmarkStart w:id="20" w:name="purchase-order"/>
    <w:p>
      <w:pPr>
        <w:pStyle w:val="Heading1"/>
      </w:pPr>
      <w:r>
        <w:t xml:space="preserve">PURCHASE ORDER</w:t>
      </w:r>
    </w:p>
    <w:p>
      <w:pPr>
        <w:pStyle w:val="FirstParagraph"/>
      </w:pPr>
      <w:r>
        <w:rPr>
          <w:bCs/>
          <w:b/>
        </w:rPr>
        <w:t xml:space="preserve">Document Reference:</w:t>
      </w:r>
      <w:r>
        <w:t xml:space="preserve"> </w:t>
      </w:r>
      <w:r>
        <w:t xml:space="preserve">PO-FRM-2025-00487</w:t>
      </w:r>
    </w:p>
    <w:p>
      <w:pPr>
        <w:pStyle w:val="BodyText"/>
      </w:pPr>
      <w:r>
        <w:rPr>
          <w:bCs/>
          <w:b/>
        </w:rPr>
        <w:t xml:space="preserve">Issuing Entity:</w:t>
      </w:r>
      <w:r>
        <w:t xml:space="preserve"> </w:t>
      </w:r>
      <w:r>
        <w:t xml:space="preserve">Provence Industrial Solutions SARL</w:t>
      </w:r>
    </w:p>
    <w:p>
      <w:pPr>
        <w:pStyle w:val="BodyText"/>
      </w:pPr>
      <w:r>
        <w:rPr>
          <w:bCs/>
          <w:b/>
        </w:rPr>
        <w:t xml:space="preserve">Address:</w:t>
      </w:r>
      <w:r>
        <w:t xml:space="preserve"> </w:t>
      </w:r>
      <w:r>
        <w:t xml:space="preserve">142 Boulevard Longchamp, 13001 Marseille, France</w:t>
      </w:r>
    </w:p>
    <w:p>
      <w:pPr>
        <w:pStyle w:val="BodyText"/>
      </w:pPr>
      <w:r>
        <w:rPr>
          <w:bCs/>
          <w:b/>
        </w:rPr>
        <w:t xml:space="preserve">Phone:</w:t>
      </w:r>
      <w:r>
        <w:t xml:space="preserve"> </w:t>
      </w:r>
      <w:r>
        <w:t xml:space="preserve">+33 4 91 22 33 44  | </w:t>
      </w:r>
      <w:r>
        <w:t xml:space="preserve"> </w:t>
      </w:r>
      <w:r>
        <w:rPr>
          <w:bCs/>
          <w:b/>
        </w:rPr>
        <w:t xml:space="preserve">Email:</w:t>
      </w:r>
      <w:r>
        <w:t xml:space="preserve"> </w:t>
      </w:r>
      <w:r>
        <w:t xml:space="preserve">procurement@provence-industrial.fr</w:t>
      </w:r>
    </w:p>
    <w:bookmarkEnd w:id="20"/>
    <w:p>
      <w:pPr>
        <w:pStyle w:val="BodyText"/>
      </w:pPr>
      <w:r>
        <w:rPr>
          <w:bCs/>
          <w:b/>
        </w:rPr>
        <w:t xml:space="preserve">Purchase Order Number:</w:t>
      </w:r>
      <w:r>
        <w:t xml:space="preserve"> </w:t>
      </w:r>
      <w:r>
        <w:t xml:space="preserve">PO-FRM-2025-00487</w:t>
      </w:r>
    </w:p>
    <w:p>
      <w:pPr>
        <w:pStyle w:val="BodyText"/>
      </w:pPr>
      <w:r>
        <w:rPr>
          <w:bCs/>
          <w:b/>
        </w:rPr>
        <w:t xml:space="preserve">Date of Issue:</w:t>
      </w:r>
      <w:r>
        <w:t xml:space="preserve"> </w:t>
      </w:r>
      <w:r>
        <w:t xml:space="preserve">15 June 2025</w:t>
      </w:r>
    </w:p>
    <w:p>
      <w:pPr>
        <w:pStyle w:val="BodyText"/>
      </w:pPr>
      <w:r>
        <w:rPr>
          <w:bCs/>
          <w:b/>
        </w:rPr>
        <w:t xml:space="preserve">Required Commencement Date:</w:t>
      </w:r>
      <w:r>
        <w:t xml:space="preserve"> </w:t>
      </w:r>
      <w:r>
        <w:t xml:space="preserve">01 September 2025</w:t>
      </w:r>
    </w:p>
    <w:p>
      <w:pPr>
        <w:pStyle w:val="BodyText"/>
      </w:pPr>
      <w:r>
        <w:rPr>
          <w:bCs/>
          <w:b/>
        </w:rPr>
        <w:t xml:space="preserve">Project Duration:</w:t>
      </w:r>
      <w:r>
        <w:t xml:space="preserve"> </w:t>
      </w:r>
      <w:r>
        <w:t xml:space="preserve">12 months (renewable)</w:t>
      </w:r>
    </w:p>
    <w:p>
      <w:pPr>
        <w:pStyle w:val="BodyText"/>
      </w:pPr>
      <w:r>
        <w:rPr>
          <w:bCs/>
          <w:b/>
        </w:rPr>
        <w:t xml:space="preserve">Supplier / Contractor:</w:t>
      </w:r>
      <w:r>
        <w:t xml:space="preserve"> </w:t>
      </w:r>
      <w:r>
        <w:t xml:space="preserve">Atlas Engineering Consultants Ltd.</w:t>
      </w:r>
    </w:p>
    <w:p>
      <w:pPr>
        <w:pStyle w:val="BodyText"/>
      </w:pPr>
      <w:r>
        <w:rPr>
          <w:bCs/>
          <w:b/>
        </w:rPr>
        <w:t xml:space="preserve">Supplier Address:</w:t>
      </w:r>
      <w:r>
        <w:t xml:space="preserve"> </w:t>
      </w:r>
      <w:r>
        <w:t xml:space="preserve">8 Rue de la République, 13002 Marseille, France</w:t>
      </w:r>
    </w:p>
    <w:p>
      <w:pPr>
        <w:pStyle w:val="BodyText"/>
      </w:pPr>
      <w:r>
        <w:rPr>
          <w:bCs/>
          <w:b/>
        </w:rPr>
        <w:t xml:space="preserve">Supplier Contact:</w:t>
      </w:r>
      <w:r>
        <w:t xml:space="preserve"> </w:t>
      </w:r>
      <w:r>
        <w:t xml:space="preserve">Mr. Laurent Dubois, Director</w:t>
      </w:r>
    </w:p>
    <w:p>
      <w:pPr>
        <w:pStyle w:val="BodyText"/>
      </w:pPr>
      <w:r>
        <w:rPr>
          <w:bCs/>
          <w:b/>
        </w:rPr>
        <w:t xml:space="preserve">Supplier Email:</w:t>
      </w:r>
      <w:r>
        <w:t xml:space="preserve"> </w:t>
      </w:r>
      <w:r>
        <w:t xml:space="preserve">l.dubois@atlas-engineering.fr</w:t>
      </w:r>
    </w:p>
    <w:p>
      <w:pPr>
        <w:pStyle w:val="BodyText"/>
      </w:pPr>
      <w:r>
        <w:t xml:space="preserve">This</w:t>
      </w:r>
      <w:r>
        <w:t xml:space="preserve"> </w:t>
      </w:r>
      <w:r>
        <w:rPr>
          <w:bCs/>
          <w:b/>
        </w:rPr>
        <w:t xml:space="preserve">Purchase Order</w:t>
      </w:r>
      <w:r>
        <w:t xml:space="preserve"> </w:t>
      </w:r>
      <w:r>
        <w:t xml:space="preserve">is issued by Provence Industrial Solutions SARL (hereinafter referred to as the "Buyer") to Atlas Engineering Consultants Ltd. (hereinafter referred to as the "Supplier") for the engagement of a qualified</w:t>
      </w:r>
      <w:r>
        <w:t xml:space="preserve"> </w:t>
      </w:r>
      <w:r>
        <w:rPr>
          <w:bCs/>
          <w:b/>
        </w:rPr>
        <w:t xml:space="preserve">Industrial Engineer</w:t>
      </w:r>
      <w:r>
        <w:t xml:space="preserve"> </w:t>
      </w:r>
      <w:r>
        <w:t xml:space="preserve">to provide comprehensive process optimization, production line analysis, and operational efficiency consulting services. This</w:t>
      </w:r>
      <w:r>
        <w:t xml:space="preserve"> </w:t>
      </w:r>
      <w:r>
        <w:rPr>
          <w:bCs/>
          <w:b/>
        </w:rPr>
        <w:t xml:space="preserve">Purchase Order</w:t>
      </w:r>
      <w:r>
        <w:t xml:space="preserve"> </w:t>
      </w:r>
      <w:r>
        <w:t xml:space="preserve">governs all terms, conditions, deliverables, and financial obligations related to the professional services to be rendered in</w:t>
      </w:r>
      <w:r>
        <w:t xml:space="preserve"> </w:t>
      </w:r>
      <w:r>
        <w:rPr>
          <w:bCs/>
          <w:b/>
        </w:rPr>
        <w:t xml:space="preserve">France Marseille</w:t>
      </w:r>
      <w:r>
        <w:t xml:space="preserve"> </w:t>
      </w:r>
      <w:r>
        <w:t xml:space="preserve">and its surrounding metropolitan area.</w:t>
      </w:r>
    </w:p>
    <w:bookmarkStart w:id="21" w:name="X8c57c687dc87aa36b5ab0887a962870188a1f29"/>
    <w:p>
      <w:pPr>
        <w:pStyle w:val="Heading2"/>
      </w:pPr>
      <w:r>
        <w:t xml:space="preserve">1. Scope of Services – Industrial Engineer Engagement</w:t>
      </w:r>
    </w:p>
    <w:p>
      <w:pPr>
        <w:pStyle w:val="FirstParagraph"/>
      </w:pPr>
      <w:r>
        <w:t xml:space="preserve">The Buyer hereby requests the Supplier to assign a senior</w:t>
      </w:r>
      <w:r>
        <w:t xml:space="preserve"> </w:t>
      </w:r>
      <w:r>
        <w:rPr>
          <w:bCs/>
          <w:b/>
        </w:rPr>
        <w:t xml:space="preserve">Industrial Engineer</w:t>
      </w:r>
      <w:r>
        <w:t xml:space="preserve"> </w:t>
      </w:r>
      <w:r>
        <w:t xml:space="preserve">with a minimum of ten (10) years of experience in manufacturing process improvement, lean manufacturing methodologies, and supply chain optimization. The</w:t>
      </w:r>
      <w:r>
        <w:t xml:space="preserve"> </w:t>
      </w:r>
      <w:r>
        <w:rPr>
          <w:bCs/>
          <w:b/>
        </w:rPr>
        <w:t xml:space="preserve">Industrial Engineer</w:t>
      </w:r>
      <w:r>
        <w:t xml:space="preserve"> </w:t>
      </w:r>
      <w:r>
        <w:t xml:space="preserve">shall be physically present at the Buyer's primary manufacturing facility located at Zone Industrielle du Littoral, 13015 Marseille, France, for a minimum of five (5) working days per week. The scope of work for this</w:t>
      </w:r>
      <w:r>
        <w:t xml:space="preserve"> </w:t>
      </w:r>
      <w:r>
        <w:rPr>
          <w:bCs/>
          <w:b/>
        </w:rPr>
        <w:t xml:space="preserve">Purchase Order</w:t>
      </w:r>
      <w:r>
        <w:t xml:space="preserve"> </w:t>
      </w:r>
      <w:r>
        <w:t xml:space="preserve">includes, but is not limited to:</w:t>
      </w:r>
    </w:p>
    <w:p>
      <w:pPr>
        <w:numPr>
          <w:ilvl w:val="0"/>
          <w:numId w:val="1001"/>
        </w:numPr>
        <w:pStyle w:val="Compact"/>
      </w:pPr>
      <w:r>
        <w:t xml:space="preserve">Conducting a full value-stream mapping audit of all production lines at the</w:t>
      </w:r>
      <w:r>
        <w:t xml:space="preserve"> </w:t>
      </w:r>
      <w:r>
        <w:rPr>
          <w:bCs/>
          <w:b/>
        </w:rPr>
        <w:t xml:space="preserve">France Marseille</w:t>
      </w:r>
      <w:r>
        <w:t xml:space="preserve"> </w:t>
      </w:r>
      <w:r>
        <w:t xml:space="preserve">facility;</w:t>
      </w:r>
    </w:p>
    <w:p>
      <w:pPr>
        <w:numPr>
          <w:ilvl w:val="0"/>
          <w:numId w:val="1001"/>
        </w:numPr>
        <w:pStyle w:val="Compact"/>
      </w:pPr>
      <w:r>
        <w:t xml:space="preserve">Designing and implementing lean manufacturing protocols to reduce waste by a minimum of 18% within the first six months;</w:t>
      </w:r>
    </w:p>
    <w:p>
      <w:pPr>
        <w:numPr>
          <w:ilvl w:val="0"/>
          <w:numId w:val="1001"/>
        </w:numPr>
        <w:pStyle w:val="Compact"/>
      </w:pPr>
      <w:r>
        <w:t xml:space="preserve">Developing a comprehensive capacity planning model aligned with the Buyer's projected output for fiscal year 2026;</w:t>
      </w:r>
    </w:p>
    <w:p>
      <w:pPr>
        <w:numPr>
          <w:ilvl w:val="0"/>
          <w:numId w:val="1001"/>
        </w:numPr>
        <w:pStyle w:val="Compact"/>
      </w:pPr>
      <w:r>
        <w:t xml:space="preserve">Providing weekly progress reports and monthly strategic recommendations to the Buyer's Operations Director;</w:t>
      </w:r>
    </w:p>
    <w:p>
      <w:pPr>
        <w:numPr>
          <w:ilvl w:val="0"/>
          <w:numId w:val="1001"/>
        </w:numPr>
        <w:pStyle w:val="Compact"/>
      </w:pPr>
      <w:r>
        <w:t xml:space="preserve">Training a team of no fewer than twelve (12) internal staff members on industrial engineering best practices and continuous improvement methodologies;</w:t>
      </w:r>
    </w:p>
    <w:p>
      <w:pPr>
        <w:numPr>
          <w:ilvl w:val="0"/>
          <w:numId w:val="1001"/>
        </w:numPr>
        <w:pStyle w:val="Compact"/>
      </w:pPr>
      <w:r>
        <w:t xml:space="preserve">Coordinating with external logistics partners operating within the Port of Marseille-Fos to optimize inbound and outbound material flows.</w:t>
      </w:r>
    </w:p>
    <w:bookmarkEnd w:id="21"/>
    <w:bookmarkStart w:id="22" w:name="financial-terms-of-this-purchase-order"/>
    <w:p>
      <w:pPr>
        <w:pStyle w:val="Heading2"/>
      </w:pPr>
      <w:r>
        <w:t xml:space="preserve">2. Financial Terms of This Purchase Order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 Industrial Engineer – Monthly Professional Fee (including travel within France Marseille metropolitan area)</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12,500.00</w:t>
            </w:r>
          </w:p>
        </w:tc>
        <w:tc>
          <w:tcPr/>
          <w:p>
            <w:pPr>
              <w:pStyle w:val="Compact"/>
              <w:jc w:val="left"/>
            </w:pPr>
            <w:r>
              <w:t xml:space="preserve">150,000.00</w:t>
            </w:r>
          </w:p>
        </w:tc>
      </w:tr>
      <w:tr>
        <w:tc>
          <w:tcPr/>
          <w:p>
            <w:pPr>
              <w:pStyle w:val="Compact"/>
              <w:jc w:val="left"/>
            </w:pPr>
            <w:r>
              <w:t xml:space="preserve">02</w:t>
            </w:r>
          </w:p>
        </w:tc>
        <w:tc>
          <w:tcPr/>
          <w:p>
            <w:pPr>
              <w:pStyle w:val="Compact"/>
              <w:jc w:val="left"/>
            </w:pPr>
            <w:r>
              <w:t xml:space="preserve">Process Optimization Software License (annual, site-specific to France Marseille facility)</w:t>
            </w:r>
          </w:p>
        </w:tc>
        <w:tc>
          <w:tcPr/>
          <w:p>
            <w:pPr>
              <w:pStyle w:val="Compact"/>
              <w:jc w:val="left"/>
            </w:pPr>
            <w:r>
              <w:t xml:space="preserve">License</w:t>
            </w:r>
          </w:p>
        </w:tc>
        <w:tc>
          <w:tcPr/>
          <w:p>
            <w:pPr>
              <w:pStyle w:val="Compact"/>
              <w:jc w:val="left"/>
            </w:pPr>
            <w:r>
              <w:t xml:space="preserve">1</w:t>
            </w:r>
          </w:p>
        </w:tc>
        <w:tc>
          <w:tcPr/>
          <w:p>
            <w:pPr>
              <w:pStyle w:val="Compact"/>
              <w:jc w:val="left"/>
            </w:pPr>
            <w:r>
              <w:t xml:space="preserve">8,400.00</w:t>
            </w:r>
          </w:p>
        </w:tc>
        <w:tc>
          <w:tcPr/>
          <w:p>
            <w:pPr>
              <w:pStyle w:val="Compact"/>
              <w:jc w:val="left"/>
            </w:pPr>
            <w:r>
              <w:t xml:space="preserve">8,400.00</w:t>
            </w:r>
          </w:p>
        </w:tc>
      </w:tr>
      <w:tr>
        <w:tc>
          <w:tcPr/>
          <w:p>
            <w:pPr>
              <w:pStyle w:val="Compact"/>
              <w:jc w:val="left"/>
            </w:pPr>
            <w:r>
              <w:t xml:space="preserve">03</w:t>
            </w:r>
          </w:p>
        </w:tc>
        <w:tc>
          <w:tcPr/>
          <w:p>
            <w:pPr>
              <w:pStyle w:val="Compact"/>
              <w:jc w:val="left"/>
            </w:pPr>
            <w:r>
              <w:t xml:space="preserve">Staff Training Program – Lean Manufacturing &amp; Industrial Engineering Fundamentals (12 participants)</w:t>
            </w:r>
          </w:p>
        </w:tc>
        <w:tc>
          <w:tcPr/>
          <w:p>
            <w:pPr>
              <w:pStyle w:val="Compact"/>
              <w:jc w:val="left"/>
            </w:pPr>
            <w:r>
              <w:t xml:space="preserve">Session</w:t>
            </w:r>
          </w:p>
        </w:tc>
        <w:tc>
          <w:tcPr/>
          <w:p>
            <w:pPr>
              <w:pStyle w:val="Compact"/>
              <w:jc w:val="left"/>
            </w:pPr>
            <w:r>
              <w:t xml:space="preserve">6</w:t>
            </w:r>
          </w:p>
        </w:tc>
        <w:tc>
          <w:tcPr/>
          <w:p>
            <w:pPr>
              <w:pStyle w:val="Compact"/>
              <w:jc w:val="left"/>
            </w:pPr>
            <w:r>
              <w:t xml:space="preserve">1,850.00</w:t>
            </w:r>
          </w:p>
        </w:tc>
        <w:tc>
          <w:tcPr/>
          <w:p>
            <w:pPr>
              <w:pStyle w:val="Compact"/>
              <w:jc w:val="left"/>
            </w:pPr>
            <w:r>
              <w:t xml:space="preserve">11,100.00</w:t>
            </w:r>
          </w:p>
        </w:tc>
      </w:tr>
      <w:tr>
        <w:tc>
          <w:tcPr/>
          <w:p>
            <w:pPr>
              <w:pStyle w:val="Compact"/>
              <w:jc w:val="left"/>
            </w:pPr>
            <w:r>
              <w:t xml:space="preserve">04</w:t>
            </w:r>
          </w:p>
        </w:tc>
        <w:tc>
          <w:tcPr/>
          <w:p>
            <w:pPr>
              <w:pStyle w:val="Compact"/>
              <w:jc w:val="left"/>
            </w:pPr>
            <w:r>
              <w:t xml:space="preserve">On-site Equipment Calibration &amp; Ergonomic Assessment (one-time)</w:t>
            </w:r>
          </w:p>
        </w:tc>
        <w:tc>
          <w:tcPr/>
          <w:p>
            <w:pPr>
              <w:pStyle w:val="Compact"/>
              <w:jc w:val="left"/>
            </w:pPr>
            <w:r>
              <w:t xml:space="preserve">Service</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05</w:t>
            </w:r>
          </w:p>
        </w:tc>
        <w:tc>
          <w:tcPr/>
          <w:p>
            <w:pPr>
              <w:pStyle w:val="Compact"/>
              <w:jc w:val="left"/>
            </w:pPr>
            <w:r>
              <w:t xml:space="preserve">Contingency &amp; Administrative Overhead (5% of subtotal)</w:t>
            </w:r>
          </w:p>
        </w:tc>
        <w:tc>
          <w:tcPr/>
          <w:p>
            <w:pPr>
              <w:pStyle w:val="Compact"/>
              <w:jc w:val="left"/>
            </w:pPr>
            <w:r>
              <w:t xml:space="preserve">—</w:t>
            </w:r>
          </w:p>
        </w:tc>
        <w:tc>
          <w:tcPr/>
          <w:p>
            <w:pPr>
              <w:pStyle w:val="Compact"/>
              <w:jc w:val="left"/>
            </w:pPr>
            <w:r>
              <w:t xml:space="preserve">1</w:t>
            </w:r>
          </w:p>
        </w:tc>
        <w:tc>
          <w:tcPr/>
          <w:p>
            <w:pPr>
              <w:pStyle w:val="Compact"/>
              <w:jc w:val="left"/>
            </w:pPr>
            <w:r>
              <w:t xml:space="preserve">—</w:t>
            </w:r>
          </w:p>
        </w:tc>
        <w:tc>
          <w:tcPr/>
          <w:p>
            <w:pPr>
              <w:pStyle w:val="Compact"/>
              <w:jc w:val="left"/>
            </w:pPr>
            <w:r>
              <w:t xml:space="preserve">8,795.00</w:t>
            </w:r>
          </w:p>
        </w:tc>
      </w:tr>
      <w:tr>
        <w:tc>
          <w:tcPr>
            <w:gridSpan w:val="5"/>
          </w:tcPr>
          <w:p>
            <w:pPr>
              <w:pStyle w:val="Compact"/>
              <w:jc w:val="left"/>
            </w:pPr>
            <w:r>
              <w:rPr>
                <w:bCs/>
                <w:b/>
              </w:rPr>
              <w:t xml:space="preserve">GRAND TOTAL (EUR, excl. TVA 20%)</w:t>
            </w:r>
          </w:p>
        </w:tc>
        <w:tc>
          <w:tcPr/>
          <w:p>
            <w:pPr>
              <w:pStyle w:val="Compact"/>
              <w:jc w:val="left"/>
            </w:pPr>
            <w:r>
              <w:rPr>
                <w:bCs/>
                <w:b/>
              </w:rPr>
              <w:t xml:space="preserve">182,495.00</w:t>
            </w:r>
          </w:p>
        </w:tc>
      </w:tr>
      <w:tr>
        <w:tc>
          <w:tcPr>
            <w:gridSpan w:val="5"/>
          </w:tcPr>
          <w:p>
            <w:pPr>
              <w:pStyle w:val="Compact"/>
              <w:jc w:val="left"/>
            </w:pPr>
            <w:r>
              <w:rPr>
                <w:bCs/>
                <w:b/>
              </w:rPr>
              <w:t xml:space="preserve">TVA (20%)</w:t>
            </w:r>
          </w:p>
        </w:tc>
        <w:tc>
          <w:tcPr/>
          <w:p>
            <w:pPr>
              <w:pStyle w:val="Compact"/>
              <w:jc w:val="left"/>
            </w:pPr>
            <w:r>
              <w:rPr>
                <w:bCs/>
                <w:b/>
              </w:rPr>
              <w:t xml:space="preserve">36,499.00</w:t>
            </w:r>
          </w:p>
        </w:tc>
      </w:tr>
      <w:tr>
        <w:tc>
          <w:tcPr>
            <w:gridSpan w:val="5"/>
          </w:tcPr>
          <w:p>
            <w:pPr>
              <w:pStyle w:val="Compact"/>
              <w:jc w:val="left"/>
            </w:pPr>
            <w:r>
              <w:rPr>
                <w:bCs/>
                <w:b/>
              </w:rPr>
              <w:t xml:space="preserve">TOTAL AMOUNT DUE (EUR, incl. TVA)</w:t>
            </w:r>
          </w:p>
        </w:tc>
        <w:tc>
          <w:tcPr/>
          <w:p>
            <w:pPr>
              <w:pStyle w:val="Compact"/>
              <w:jc w:val="left"/>
            </w:pPr>
            <w:r>
              <w:rPr>
                <w:bCs/>
                <w:b/>
              </w:rPr>
              <w:t xml:space="preserve">218,994.00</w:t>
            </w:r>
          </w:p>
        </w:tc>
      </w:tr>
    </w:tbl>
    <w:p>
      <w:pPr>
        <w:pStyle w:val="BodyText"/>
      </w:pPr>
      <w:r>
        <w:t xml:space="preserve">All payments under this</w:t>
      </w:r>
      <w:r>
        <w:t xml:space="preserve"> </w:t>
      </w:r>
      <w:r>
        <w:rPr>
          <w:bCs/>
          <w:b/>
        </w:rPr>
        <w:t xml:space="preserve">Purchase Order</w:t>
      </w:r>
      <w:r>
        <w:t xml:space="preserve"> </w:t>
      </w:r>
      <w:r>
        <w:t xml:space="preserve">shall be made via SEPA bank transfer to the Supplier's designated account. Invoices are to be submitted on the last working day of each calendar month. Payment terms are Net 30 days from the date of invoice receipt. Late payments shall incur interest at the rate of 1.5% per month, in accordance with French commercial law (Code de commerce, Article L441-10).</w:t>
      </w:r>
    </w:p>
    <w:bookmarkEnd w:id="22"/>
    <w:bookmarkStart w:id="23" w:name="location-and-operational-requirements"/>
    <w:p>
      <w:pPr>
        <w:pStyle w:val="Heading2"/>
      </w:pPr>
      <w:r>
        <w:t xml:space="preserve">3. Location and Operational Requirements</w:t>
      </w:r>
    </w:p>
    <w:p>
      <w:pPr>
        <w:pStyle w:val="FirstParagraph"/>
      </w:pPr>
      <w:r>
        <w:t xml:space="preserve">All services described in this</w:t>
      </w:r>
      <w:r>
        <w:t xml:space="preserve"> </w:t>
      </w:r>
      <w:r>
        <w:rPr>
          <w:bCs/>
          <w:b/>
        </w:rPr>
        <w:t xml:space="preserve">Purchase Order</w:t>
      </w:r>
      <w:r>
        <w:t xml:space="preserve"> </w:t>
      </w:r>
      <w:r>
        <w:t xml:space="preserve">shall be performed at the Buyer's facility in</w:t>
      </w:r>
      <w:r>
        <w:t xml:space="preserve"> </w:t>
      </w:r>
      <w:r>
        <w:rPr>
          <w:bCs/>
          <w:b/>
        </w:rPr>
        <w:t xml:space="preserve">France Marseille</w:t>
      </w:r>
      <w:r>
        <w:t xml:space="preserve">, specifically at the address stated in Section 1. The</w:t>
      </w:r>
      <w:r>
        <w:t xml:space="preserve"> </w:t>
      </w:r>
      <w:r>
        <w:rPr>
          <w:bCs/>
          <w:b/>
        </w:rPr>
        <w:t xml:space="preserve">Industrial Engineer</w:t>
      </w:r>
      <w:r>
        <w:t xml:space="preserve"> </w:t>
      </w:r>
      <w:r>
        <w:t xml:space="preserve">is expected to comply with all site safety regulations, including but not limited to the wearing of personal protective equipment (PPE) at all times on the production floor. The Supplier shall ensure that the assigned</w:t>
      </w:r>
      <w:r>
        <w:t xml:space="preserve"> </w:t>
      </w:r>
      <w:r>
        <w:rPr>
          <w:bCs/>
          <w:b/>
        </w:rPr>
        <w:t xml:space="preserve">Industrial Engineer</w:t>
      </w:r>
      <w:r>
        <w:t xml:space="preserve"> </w:t>
      </w:r>
      <w:r>
        <w:t xml:space="preserve">holds a valid professional registration with the French Ordre des Ingénieurs and possesses the necessary work authorization to perform professional services within the territory of France. Any travel to secondary sites within the Marseille-Provence-Côte d'Azur region shall be pre-approved in writing by the Buyer's Project Manager.</w:t>
      </w:r>
    </w:p>
    <w:bookmarkEnd w:id="23"/>
    <w:bookmarkStart w:id="24" w:name="terms-and-conditions"/>
    <w:p>
      <w:pPr>
        <w:pStyle w:val="Heading2"/>
      </w:pPr>
      <w:r>
        <w:t xml:space="preserve">4. Terms and Conditions</w:t>
      </w:r>
    </w:p>
    <w:p>
      <w:pPr>
        <w:numPr>
          <w:ilvl w:val="0"/>
          <w:numId w:val="1002"/>
        </w:numPr>
        <w:pStyle w:val="Compact"/>
      </w:pPr>
      <w:r>
        <w:rPr>
          <w:bCs/>
          <w:b/>
        </w:rPr>
        <w:t xml:space="preserve">Confidentiality:</w:t>
      </w:r>
      <w:r>
        <w:t xml:space="preserve"> </w:t>
      </w:r>
      <w:r>
        <w:t xml:space="preserve">The</w:t>
      </w:r>
      <w:r>
        <w:t xml:space="preserve"> </w:t>
      </w:r>
      <w:r>
        <w:rPr>
          <w:bCs/>
          <w:b/>
        </w:rPr>
        <w:t xml:space="preserve">Industrial Engineer</w:t>
      </w:r>
      <w:r>
        <w:t xml:space="preserve"> </w:t>
      </w:r>
      <w:r>
        <w:t xml:space="preserve">and the Supplier shall treat all proprietary data, production metrics, and trade secrets of the Buyer as strictly confidential. This obligation survives the termination of this</w:t>
      </w:r>
      <w:r>
        <w:t xml:space="preserve"> </w:t>
      </w:r>
      <w:r>
        <w:rPr>
          <w:bCs/>
          <w:b/>
        </w:rPr>
        <w:t xml:space="preserve">Purchase Order</w:t>
      </w:r>
      <w:r>
        <w:t xml:space="preserve"> </w:t>
      </w:r>
      <w:r>
        <w:t xml:space="preserve">for a period of three (3) years.</w:t>
      </w:r>
    </w:p>
    <w:p>
      <w:pPr>
        <w:numPr>
          <w:ilvl w:val="0"/>
          <w:numId w:val="1002"/>
        </w:numPr>
        <w:pStyle w:val="Compact"/>
      </w:pPr>
      <w:r>
        <w:rPr>
          <w:bCs/>
          <w:b/>
        </w:rPr>
        <w:t xml:space="preserve">Intellectual Property:</w:t>
      </w:r>
      <w:r>
        <w:t xml:space="preserve"> </w:t>
      </w:r>
      <w:r>
        <w:t xml:space="preserve">All reports, models, process designs, and documentation produced specifically for the Buyer under this</w:t>
      </w:r>
      <w:r>
        <w:t xml:space="preserve"> </w:t>
      </w:r>
      <w:r>
        <w:rPr>
          <w:bCs/>
          <w:b/>
        </w:rPr>
        <w:t xml:space="preserve">Purchase Order</w:t>
      </w:r>
      <w:r>
        <w:t xml:space="preserve"> </w:t>
      </w:r>
      <w:r>
        <w:t xml:space="preserve">shall become the exclusive property of the Buyer upon full payment.</w:t>
      </w:r>
    </w:p>
    <w:p>
      <w:pPr>
        <w:numPr>
          <w:ilvl w:val="0"/>
          <w:numId w:val="1002"/>
        </w:numPr>
        <w:pStyle w:val="Compact"/>
      </w:pPr>
      <w:r>
        <w:rPr>
          <w:bCs/>
          <w:b/>
        </w:rPr>
        <w:t xml:space="preserve">Termination:</w:t>
      </w:r>
      <w:r>
        <w:t xml:space="preserve"> </w:t>
      </w:r>
      <w:r>
        <w:t xml:space="preserve">Either party may terminate this</w:t>
      </w:r>
      <w:r>
        <w:t xml:space="preserve"> </w:t>
      </w:r>
      <w:r>
        <w:rPr>
          <w:bCs/>
          <w:b/>
        </w:rPr>
        <w:t xml:space="preserve">Purchase Order</w:t>
      </w:r>
      <w:r>
        <w:t xml:space="preserve"> </w:t>
      </w:r>
      <w:r>
        <w:t xml:space="preserve">with thirty (30) days' written notice. In the event of termination, the Buyer shall pay for all services rendered up to the effective date of termination.</w:t>
      </w:r>
    </w:p>
    <w:p>
      <w:pPr>
        <w:numPr>
          <w:ilvl w:val="0"/>
          <w:numId w:val="1002"/>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closures, or pandemics affecting operations in</w:t>
      </w:r>
      <w:r>
        <w:t xml:space="preserve"> </w:t>
      </w:r>
      <w:r>
        <w:rPr>
          <w:bCs/>
          <w:b/>
        </w:rPr>
        <w:t xml:space="preserve">France Marseille</w:t>
      </w:r>
      <w:r>
        <w:t xml:space="preserve">.</w:t>
      </w:r>
    </w:p>
    <w:p>
      <w:pPr>
        <w:numPr>
          <w:ilvl w:val="0"/>
          <w:numId w:val="1002"/>
        </w:numPr>
        <w:pStyle w:val="Compact"/>
      </w:pPr>
      <w:r>
        <w:rPr>
          <w:bCs/>
          <w:b/>
        </w:rPr>
        <w:t xml:space="preserve">Governing Law:</w:t>
      </w:r>
      <w:r>
        <w:t xml:space="preserve"> </w:t>
      </w:r>
      <w:r>
        <w:t xml:space="preserve">This</w:t>
      </w:r>
      <w:r>
        <w:t xml:space="preserve"> </w:t>
      </w:r>
      <w:r>
        <w:rPr>
          <w:bCs/>
          <w:b/>
        </w:rPr>
        <w:t xml:space="preserve">Purchase Order</w:t>
      </w:r>
      <w:r>
        <w:t xml:space="preserve"> </w:t>
      </w:r>
      <w:r>
        <w:t xml:space="preserve">shall be governed by and construed in accordance with the laws of the French Republic. Any disputes shall be submitted to the exclusive jurisdiction of the Tribunal de Commerce de Marseille.</w:t>
      </w:r>
    </w:p>
    <w:p>
      <w:pPr>
        <w:numPr>
          <w:ilvl w:val="0"/>
          <w:numId w:val="1002"/>
        </w:numPr>
        <w:pStyle w:val="Compact"/>
      </w:pPr>
      <w:r>
        <w:rPr>
          <w:bCs/>
          <w:b/>
        </w:rPr>
        <w:t xml:space="preserve">Compliance:</w:t>
      </w:r>
      <w:r>
        <w:t xml:space="preserve"> </w:t>
      </w:r>
      <w:r>
        <w:t xml:space="preserve">The Supplier warrants that the</w:t>
      </w:r>
      <w:r>
        <w:t xml:space="preserve"> </w:t>
      </w:r>
      <w:r>
        <w:rPr>
          <w:bCs/>
          <w:b/>
        </w:rPr>
        <w:t xml:space="preserve">Industrial Engineer</w:t>
      </w:r>
      <w:r>
        <w:t xml:space="preserve"> </w:t>
      </w:r>
      <w:r>
        <w:t xml:space="preserve">shall comply with all applicable French labor laws, health and safety regulations (Code du travail), and environmental standards in force in the Bouches-du-Rhône department.</w:t>
      </w:r>
    </w:p>
    <w:p>
      <w:pPr>
        <w:pStyle w:val="FirstParagraph"/>
      </w:pPr>
      <w:r>
        <w:rPr>
          <w:bCs/>
          <w:b/>
        </w:rPr>
        <w:t xml:space="preserve">NOTE:</w:t>
      </w:r>
      <w:r>
        <w:t xml:space="preserve"> </w:t>
      </w:r>
      <w:r>
        <w:t xml:space="preserve">This Purchase Order is valid for acceptance within fourteen (14) calendar days from the date of issue. Failure to confirm acceptance within this period shall render this Purchase Order null and void. The Supplier's written acceptance, signed by an authorized representative, constitutes full agreement to all terms set forth herein.</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that they have read, understood, and agree to all terms and conditions specified in this</w:t>
      </w:r>
      <w:r>
        <w:t xml:space="preserve"> </w:t>
      </w:r>
      <w:r>
        <w:rPr>
          <w:bCs/>
          <w:b/>
        </w:rPr>
        <w:t xml:space="preserve">Purchase Order</w:t>
      </w:r>
      <w:r>
        <w:t xml:space="preserve"> </w:t>
      </w:r>
      <w:r>
        <w:t xml:space="preserve">for the engagement of an</w:t>
      </w:r>
      <w:r>
        <w:t xml:space="preserve"> </w:t>
      </w:r>
      <w:r>
        <w:rPr>
          <w:bCs/>
          <w:b/>
        </w:rPr>
        <w:t xml:space="preserve">Industrial Engineer</w:t>
      </w:r>
      <w:r>
        <w:t xml:space="preserve"> </w:t>
      </w:r>
      <w:r>
        <w:t xml:space="preserve">in</w:t>
      </w:r>
      <w:r>
        <w:t xml:space="preserve"> </w:t>
      </w:r>
      <w:r>
        <w:rPr>
          <w:bCs/>
          <w:b/>
        </w:rPr>
        <w:t xml:space="preserve">France Marseille</w:t>
      </w:r>
      <w:r>
        <w:t xml:space="preserve">.</w:t>
      </w:r>
    </w:p>
    <w:p>
      <w:pPr>
        <w:pStyle w:val="BodyText"/>
      </w:pPr>
      <w:r>
        <w:rPr>
          <w:bCs/>
          <w:b/>
        </w:rPr>
        <w:t xml:space="preserve">For and on behalf of the Buyer:</w:t>
      </w:r>
    </w:p>
    <w:p>
      <w:pPr>
        <w:pStyle w:val="BodyText"/>
      </w:pPr>
      <w:r>
        <w:t xml:space="preserve">Provence Industrial Solutions SARL</w:t>
      </w:r>
    </w:p>
    <w:p>
      <w:pPr>
        <w:pStyle w:val="BodyText"/>
      </w:pPr>
      <w:r>
        <w:rPr>
          <w:bCs/>
          <w:b/>
        </w:rPr>
        <w:t xml:space="preserve">Name:</w:t>
      </w:r>
      <w:r>
        <w:t xml:space="preserve"> </w:t>
      </w:r>
      <w:r>
        <w:t xml:space="preserve">Mme. Claire Fontaine</w:t>
      </w:r>
      <w:r>
        <w:br/>
      </w:r>
      <w:r>
        <w:rPr>
          <w:bCs/>
          <w:b/>
        </w:rPr>
        <w:t xml:space="preserve">Title:</w:t>
      </w:r>
      <w:r>
        <w:t xml:space="preserve"> </w:t>
      </w:r>
      <w:r>
        <w:t xml:space="preserve">Chief Procurement Officer</w:t>
      </w:r>
      <w:r>
        <w:br/>
      </w:r>
      <w:r>
        <w:rPr>
          <w:bCs/>
          <w:b/>
        </w:rPr>
        <w:t xml:space="preserve">Signature &amp; Date:</w:t>
      </w:r>
      <w:r>
        <w:t xml:space="preserve"> </w:t>
      </w:r>
      <w:r>
        <w:t xml:space="preserve">_________________________</w:t>
      </w:r>
    </w:p>
    <w:p>
      <w:pPr>
        <w:pStyle w:val="BodyText"/>
      </w:pPr>
      <w:r>
        <w:rPr>
          <w:bCs/>
          <w:b/>
        </w:rPr>
        <w:t xml:space="preserve">For and on behalf of the Supplier:</w:t>
      </w:r>
    </w:p>
    <w:p>
      <w:pPr>
        <w:pStyle w:val="BodyText"/>
      </w:pPr>
      <w:r>
        <w:t xml:space="preserve">Atlas Engineering Consultants Ltd.</w:t>
      </w:r>
    </w:p>
    <w:p>
      <w:pPr>
        <w:pStyle w:val="BodyText"/>
      </w:pPr>
      <w:r>
        <w:rPr>
          <w:bCs/>
          <w:b/>
        </w:rPr>
        <w:t xml:space="preserve">Name:</w:t>
      </w:r>
      <w:r>
        <w:t xml:space="preserve"> </w:t>
      </w:r>
      <w:r>
        <w:t xml:space="preserve">Mr. Laurent Dubois</w:t>
      </w:r>
      <w:r>
        <w:br/>
      </w:r>
      <w:r>
        <w:rPr>
          <w:bCs/>
          <w:b/>
        </w:rPr>
        <w:t xml:space="preserve">Title:</w:t>
      </w:r>
      <w:r>
        <w:t xml:space="preserve"> </w:t>
      </w:r>
      <w:r>
        <w:t xml:space="preserve">Director</w:t>
      </w:r>
      <w:r>
        <w:br/>
      </w:r>
      <w:r>
        <w:rPr>
          <w:bCs/>
          <w:b/>
        </w:rPr>
        <w:t xml:space="preserve">Signature &amp; Date:</w:t>
      </w:r>
      <w:r>
        <w:t xml:space="preserve"> </w:t>
      </w:r>
      <w:r>
        <w:t xml:space="preserve">_________________________</w:t>
      </w:r>
    </w:p>
    <w:p>
      <w:pPr>
        <w:pStyle w:val="BodyText"/>
      </w:pPr>
      <w:r>
        <w:t xml:space="preserve">— End of Purchase Order PO-FRM-2025-00487 —</w:t>
      </w:r>
    </w:p>
    <w:p>
      <w:pPr>
        <w:pStyle w:val="BodyText"/>
      </w:pPr>
      <w:r>
        <w:t xml:space="preserve">This document was generated in Marseille, France. All references to France Marseille pertain to the operational jurisdiction and physical location of services rendered under this Purchase Order.</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Industrial Engineer Services - France Marseille</dc:title>
  <dc:creator/>
  <dc:language>en</dc:language>
  <cp:keywords/>
  <dcterms:created xsi:type="dcterms:W3CDTF">2026-10-10T09:14:32Z</dcterms:created>
  <dcterms:modified xsi:type="dcterms:W3CDTF">2026-10-10T09:14:32Z</dcterms:modified>
</cp:coreProperties>
</file>

<file path=docProps/custom.xml><?xml version="1.0" encoding="utf-8"?>
<Properties xmlns="http://schemas.openxmlformats.org/officeDocument/2006/custom-properties" xmlns:vt="http://schemas.openxmlformats.org/officeDocument/2006/docPropsVTypes"/>
</file>