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Industrial Engineer Professional Services &amp; Technical Equipment Procurement</w:t>
      </w:r>
    </w:p>
    <w:p>
      <w:pPr>
        <w:pStyle w:val="BodyText"/>
      </w:pPr>
      <w:r>
        <w:t xml:space="preserve">Project Location: Iraq Baghdad — Al-Mansour Industrial Zone, Baghdad, Republic of Iraq</w:t>
      </w:r>
    </w:p>
    <w:bookmarkEnd w:id="20"/>
    <w:p>
      <w:pPr>
        <w:pStyle w:val="BodyText"/>
      </w:pPr>
      <w:r>
        <w:t xml:space="preserve">Purchase Order No.: PO-IRQ-BGH-2025-04782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Tigris Industrial Development Co. Ltd.</w:t>
      </w:r>
    </w:p>
    <w:p>
      <w:pPr>
        <w:pStyle w:val="BodyText"/>
      </w:pPr>
      <w:r>
        <w:rPr>
          <w:bCs/>
          <w:b/>
        </w:rPr>
        <w:t xml:space="preserve">Address:</w:t>
      </w:r>
      <w:r>
        <w:t xml:space="preserve"> </w:t>
      </w:r>
      <w:r>
        <w:t xml:space="preserve">142 Al-Mansour Road, Baghdad, Iraq</w:t>
      </w:r>
    </w:p>
    <w:p>
      <w:pPr>
        <w:pStyle w:val="BodyText"/>
      </w:pPr>
      <w:r>
        <w:rPr>
          <w:bCs/>
          <w:b/>
        </w:rPr>
        <w:t xml:space="preserve">Contact:</w:t>
      </w:r>
      <w:r>
        <w:t xml:space="preserve"> </w:t>
      </w:r>
      <w:r>
        <w:t xml:space="preserve">Eng. Khalid Al-Rashid, Procurement Director</w:t>
      </w:r>
    </w:p>
    <w:p>
      <w:pPr>
        <w:pStyle w:val="BodyText"/>
      </w:pPr>
      <w:r>
        <w:rPr>
          <w:bCs/>
          <w:b/>
        </w:rPr>
        <w:t xml:space="preserve">Phone:</w:t>
      </w:r>
      <w:r>
        <w:t xml:space="preserve"> </w:t>
      </w:r>
      <w:r>
        <w:t xml:space="preserve">+964-770-445-8821</w:t>
      </w:r>
    </w:p>
    <w:p>
      <w:pPr>
        <w:pStyle w:val="BodyText"/>
      </w:pPr>
      <w:r>
        <w:rPr>
          <w:bCs/>
          <w:b/>
        </w:rPr>
        <w:t xml:space="preserve">Email:</w:t>
      </w:r>
      <w:r>
        <w:t xml:space="preserve"> </w:t>
      </w:r>
      <w:r>
        <w:t xml:space="preserve">procurement@tigrisindustrial.iq</w:t>
      </w:r>
    </w:p>
    <w:p>
      <w:pPr>
        <w:pStyle w:val="BodyText"/>
      </w:pPr>
      <w:r>
        <w:rPr>
          <w:bCs/>
          <w:b/>
        </w:rPr>
        <w:t xml:space="preserve">Tax ID:</w:t>
      </w:r>
      <w:r>
        <w:t xml:space="preserve"> </w:t>
      </w:r>
      <w:r>
        <w:t xml:space="preserve">IQ-TRD-2019-00347</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Mesopotamia Engineering Solutions LLC</w:t>
      </w:r>
    </w:p>
    <w:p>
      <w:pPr>
        <w:pStyle w:val="BodyText"/>
      </w:pPr>
      <w:r>
        <w:rPr>
          <w:bCs/>
          <w:b/>
        </w:rPr>
        <w:t xml:space="preserve">Address:</w:t>
      </w:r>
      <w:r>
        <w:t xml:space="preserve"> </w:t>
      </w:r>
      <w:r>
        <w:t xml:space="preserve">89 Al-Karrada District, Baghdad, Iraq</w:t>
      </w:r>
    </w:p>
    <w:p>
      <w:pPr>
        <w:pStyle w:val="BodyText"/>
      </w:pPr>
      <w:r>
        <w:rPr>
          <w:bCs/>
          <w:b/>
        </w:rPr>
        <w:t xml:space="preserve">Contact:</w:t>
      </w:r>
      <w:r>
        <w:t xml:space="preserve"> </w:t>
      </w:r>
      <w:r>
        <w:t xml:space="preserve">Dr. Layla Hassan, Chief Industrial Engineer</w:t>
      </w:r>
    </w:p>
    <w:p>
      <w:pPr>
        <w:pStyle w:val="BodyText"/>
      </w:pPr>
      <w:r>
        <w:rPr>
          <w:bCs/>
          <w:b/>
        </w:rPr>
        <w:t xml:space="preserve">Phone:</w:t>
      </w:r>
      <w:r>
        <w:t xml:space="preserve"> </w:t>
      </w:r>
      <w:r>
        <w:t xml:space="preserve">+964-781-223-6654</w:t>
      </w:r>
    </w:p>
    <w:p>
      <w:pPr>
        <w:pStyle w:val="BodyText"/>
      </w:pPr>
      <w:r>
        <w:rPr>
          <w:bCs/>
          <w:b/>
        </w:rPr>
        <w:t xml:space="preserve">Email:</w:t>
      </w:r>
      <w:r>
        <w:t xml:space="preserve"> </w:t>
      </w:r>
      <w:r>
        <w:t xml:space="preserve">contracts@mesoeng.iq</w:t>
      </w:r>
    </w:p>
    <w:p>
      <w:pPr>
        <w:pStyle w:val="BodyText"/>
      </w:pPr>
      <w:r>
        <w:rPr>
          <w:bCs/>
          <w:b/>
        </w:rPr>
        <w:t xml:space="preserve">Tax ID:</w:t>
      </w:r>
      <w:r>
        <w:t xml:space="preserve"> </w:t>
      </w:r>
      <w:r>
        <w:t xml:space="preserve">IQ-MES-2021-00891</w:t>
      </w:r>
    </w:p>
    <w:bookmarkEnd w:id="22"/>
    <w:p>
      <w:pPr>
        <w:pStyle w:val="BodyText"/>
      </w:pPr>
      <w:r>
        <w:t xml:space="preserve">1. Scope of Purchase Order</w:t>
      </w:r>
    </w:p>
    <w:p>
      <w:pPr>
        <w:pStyle w:val="BodyText"/>
      </w:pPr>
      <w:r>
        <w:t xml:space="preserve">This Purchase Order is issued by Tigris Industrial Development Co. Ltd. to Mesopotamia Engineering Solutions LLC for the procurement of comprehensive Industrial Engineer professional services, specialized technical equipment, and process optimization consultancy to be deployed and executed within the Iraq Baghdad metropolitan area. The Industrial Engineer engaged under this Purchase Order shall be responsible for conducting a full operational audit, workflow redesign, and capacity planning for the buyer's manufacturing facilities located in the Al-Mansour Industrial Zone, Baghdad, Iraq. All deliverables, site visits, and on-site engineering assessments shall be conducted exclusively within the jurisdiction of Iraq Baghdad unless otherwise authorized in writing by both parties.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Industrial Engineer — Full Operational Audit &amp; Process Mapping (on-site, Iraq Baghdad)</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Industrial Engineer — Production Line Redesign &amp; Ergonomic Assessment (40-hour on-site, Baghdad)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Industrial Engineer — Supply Chain Optimization &amp; Inventory Control System Implementation</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04</w:t>
            </w:r>
          </w:p>
        </w:tc>
        <w:tc>
          <w:tcPr/>
          <w:p>
            <w:pPr>
              <w:pStyle w:val="Compact"/>
              <w:jc w:val="left"/>
            </w:pPr>
            <w:r>
              <w:t xml:space="preserve">Specialized Measurement &amp; Time-Study Equipment Kit (for Industrial Engineer use in Iraq Baghdad)</w:t>
            </w:r>
          </w:p>
        </w:tc>
        <w:tc>
          <w:tcPr/>
          <w:p>
            <w:pPr>
              <w:pStyle w:val="Compact"/>
              <w:jc w:val="left"/>
            </w:pPr>
            <w:r>
              <w:t xml:space="preserve">3</w:t>
            </w:r>
          </w:p>
        </w:tc>
        <w:tc>
          <w:tcPr/>
          <w:p>
            <w:pPr>
              <w:pStyle w:val="Compact"/>
              <w:jc w:val="left"/>
            </w:pPr>
            <w:r>
              <w:t xml:space="preserve">Sets</w:t>
            </w:r>
          </w:p>
        </w:tc>
        <w:tc>
          <w:tcPr/>
          <w:p>
            <w:pPr>
              <w:pStyle w:val="Compact"/>
              <w:jc w:val="left"/>
            </w:pPr>
            <w:r>
              <w:t xml:space="preserve">2,300.00</w:t>
            </w:r>
          </w:p>
        </w:tc>
        <w:tc>
          <w:tcPr/>
          <w:p>
            <w:pPr>
              <w:pStyle w:val="Compact"/>
              <w:jc w:val="left"/>
            </w:pPr>
            <w:r>
              <w:t xml:space="preserve">6,900.00</w:t>
            </w:r>
          </w:p>
        </w:tc>
      </w:tr>
      <w:tr>
        <w:tc>
          <w:tcPr/>
          <w:p>
            <w:pPr>
              <w:pStyle w:val="Compact"/>
              <w:jc w:val="left"/>
            </w:pPr>
            <w:r>
              <w:t xml:space="preserve">05</w:t>
            </w:r>
          </w:p>
        </w:tc>
        <w:tc>
          <w:tcPr/>
          <w:p>
            <w:pPr>
              <w:pStyle w:val="Compact"/>
              <w:jc w:val="left"/>
            </w:pPr>
            <w:r>
              <w:t xml:space="preserve">Industrial Simulation Software License (5-user, perpetual) — for Industrial Engineer team in Baghdad</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Travel, Accommodation &amp; Per Diem for Industrial Engineer team within Iraq Baghdad (30 days)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07</w:t>
            </w:r>
          </w:p>
        </w:tc>
        <w:tc>
          <w:tcPr/>
          <w:p>
            <w:pPr>
              <w:pStyle w:val="Compact"/>
              <w:jc w:val="left"/>
            </w:pPr>
            <w:r>
              <w:t xml:space="preserve">Technical Documentation, Reports &amp; Final Deliverables (Industrial Engineer project close-out, Baghdad)</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64,100.00</w:t>
            </w:r>
          </w:p>
        </w:tc>
      </w:tr>
      <w:tr>
        <w:tc>
          <w:tcPr>
            <w:gridSpan w:val="5"/>
          </w:tcPr>
          <w:p>
            <w:pPr>
              <w:pStyle w:val="Compact"/>
              <w:jc w:val="right"/>
            </w:pPr>
            <w:r>
              <w:t xml:space="preserve">VAT (0% — Iraq Baghdad industrial exemption)</w:t>
            </w:r>
          </w:p>
        </w:tc>
        <w:tc>
          <w:tcPr/>
          <w:p>
            <w:pPr>
              <w:pStyle w:val="Compact"/>
              <w:jc w:val="left"/>
            </w:pPr>
            <w:r>
              <w:t xml:space="preserve">0.00</w:t>
            </w:r>
          </w:p>
        </w:tc>
      </w:tr>
      <w:tr>
        <w:tc>
          <w:tcPr>
            <w:gridSpan w:val="5"/>
          </w:tcPr>
          <w:p>
            <w:pPr>
              <w:pStyle w:val="Compact"/>
              <w:jc w:val="right"/>
            </w:pPr>
            <w:r>
              <w:t xml:space="preserve">GRAND TOTAL (USD)</w:t>
            </w:r>
          </w:p>
        </w:tc>
        <w:tc>
          <w:tcPr/>
          <w:p>
            <w:pPr>
              <w:pStyle w:val="Compact"/>
              <w:jc w:val="left"/>
            </w:pPr>
            <w:r>
              <w:t xml:space="preserve">64,100.00</w:t>
            </w:r>
          </w:p>
        </w:tc>
      </w:tr>
    </w:tbl>
    <w:p>
      <w:pPr>
        <w:pStyle w:val="BodyText"/>
      </w:pPr>
      <w:r>
        <w:t xml:space="preserve">3.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commercial laws of the Republic of Iraq. All disputes arising from this Purchase Order related to the Industrial Engineer services in Iraq Baghdad shall be resolved through arbitration in Baghdad, Iraq, in accordance with the Iraqi Arbitration Law.</w:t>
      </w:r>
    </w:p>
    <w:p>
      <w:pPr>
        <w:numPr>
          <w:ilvl w:val="0"/>
          <w:numId w:val="1001"/>
        </w:numPr>
        <w:pStyle w:val="Compact"/>
      </w:pPr>
      <w:r>
        <w:rPr>
          <w:bCs/>
          <w:b/>
        </w:rPr>
        <w:t xml:space="preserve">Delivery and Performance Location:</w:t>
      </w:r>
      <w:r>
        <w:t xml:space="preserve"> </w:t>
      </w:r>
      <w:r>
        <w:t xml:space="preserve">All services rendered by the Industrial Engineer, including but not limited to site inspections, process audits, equipment calibration, and staff training sessions, shall be performed at the buyer's premises located in the Al-Mansour Industrial Zone, Iraq Baghdad. The Industrial Engineer shall report to the designated project office in Baghdad no later than 07:30 local time on each working day.</w:t>
      </w:r>
    </w:p>
    <w:p>
      <w:pPr>
        <w:numPr>
          <w:ilvl w:val="0"/>
          <w:numId w:val="1001"/>
        </w:numPr>
        <w:pStyle w:val="Compact"/>
      </w:pPr>
      <w:r>
        <w:rPr>
          <w:bCs/>
          <w:b/>
        </w:rPr>
        <w:t xml:space="preserve">Payment Terms:</w:t>
      </w:r>
      <w:r>
        <w:t xml:space="preserve"> </w:t>
      </w:r>
      <w:r>
        <w:t xml:space="preserve">Payment shall be made in United States Dollars (USD) via bank transfer to the supplier's designated account. A 30% advance payment is due upon acceptance of this Purchase Order. The remaining 70% shall be paid in two equal installments: 35% upon completion of the mid-project Industrial Engineer assessment report, and 35% upon final delivery and acceptance of all project deliverables in Iraq Baghdad.</w:t>
      </w:r>
    </w:p>
    <w:p>
      <w:pPr>
        <w:numPr>
          <w:ilvl w:val="0"/>
          <w:numId w:val="1001"/>
        </w:numPr>
        <w:pStyle w:val="Compact"/>
      </w:pPr>
      <w:r>
        <w:rPr>
          <w:bCs/>
          <w:b/>
        </w:rPr>
        <w:t xml:space="preserve">Project Timeline:</w:t>
      </w:r>
      <w:r>
        <w:t xml:space="preserve"> </w:t>
      </w:r>
      <w:r>
        <w:t xml:space="preserve">The Industrial Engineer engagement shall commence on 01 July 2025 and shall be completed no later than 30 August 2025. Any extension of the timeline must be mutually agreed upon in writing and appended to this Purchase Order.</w:t>
      </w:r>
    </w:p>
    <w:p>
      <w:pPr>
        <w:numPr>
          <w:ilvl w:val="0"/>
          <w:numId w:val="1001"/>
        </w:numPr>
        <w:pStyle w:val="Compact"/>
      </w:pPr>
      <w:r>
        <w:rPr>
          <w:bCs/>
          <w:b/>
        </w:rPr>
        <w:t xml:space="preserve">Quality and Compliance:</w:t>
      </w:r>
      <w:r>
        <w:t xml:space="preserve"> </w:t>
      </w:r>
      <w:r>
        <w:t xml:space="preserve">The Industrial Engineer shall adhere to all applicable Iraqi industrial safety regulations, OSHA-equivalent standards, and the specific quality management protocols established by Tigris Industrial Development Co. Ltd. All work products must meet the specifications outlined in Annex A of this Purchase Order.</w:t>
      </w:r>
    </w:p>
    <w:p>
      <w:pPr>
        <w:numPr>
          <w:ilvl w:val="0"/>
          <w:numId w:val="1001"/>
        </w:numPr>
        <w:pStyle w:val="Compact"/>
      </w:pPr>
      <w:r>
        <w:rPr>
          <w:bCs/>
          <w:b/>
        </w:rPr>
        <w:t xml:space="preserve">Confidentiality:</w:t>
      </w:r>
      <w:r>
        <w:t xml:space="preserve"> </w:t>
      </w:r>
      <w:r>
        <w:t xml:space="preserve">The Industrial Engineer and all associated personnel shall maintain strict confidentiality regarding all proprietary processes, trade secrets, and operational data encountered during the engagement in Iraq Baghdad. This obligation shall survive the termination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political instability, sanctions, natural disasters, or government-mandated shutdowns affecting operations in Iraq Baghdad.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Industrial Engineer shall deliver all work-in-progress documentation and the buyer shall compensate for services rendered up to the termination date.</w:t>
      </w:r>
    </w:p>
    <w:p>
      <w:pPr>
        <w:numPr>
          <w:ilvl w:val="0"/>
          <w:numId w:val="1001"/>
        </w:numPr>
        <w:pStyle w:val="Compact"/>
      </w:pPr>
      <w:r>
        <w:rPr>
          <w:bCs/>
          <w:b/>
        </w:rPr>
        <w:t xml:space="preserve">Warranty:</w:t>
      </w:r>
      <w:r>
        <w:t xml:space="preserve"> </w:t>
      </w:r>
      <w:r>
        <w:t xml:space="preserve">The Industrial Engineer warrants that all recommendations, process designs, and system implementations delivered under this Purchase Order shall be free from material defects for a period of twelve (12) months from the date of final acceptance in Iraq Baghdad.</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for the Industrial Engineer and all supporting staff operating within Iraq Baghdad for the duration of this Purchase Order.</w:t>
      </w:r>
    </w:p>
    <w:p>
      <w:pPr>
        <w:pStyle w:val="FirstParagraph"/>
      </w:pPr>
      <w:r>
        <w:t xml:space="preserve">4. Acceptance and Authorization</w:t>
      </w:r>
    </w:p>
    <w:p>
      <w:pPr>
        <w:pStyle w:val="BodyText"/>
      </w:pPr>
      <w:r>
        <w:t xml:space="preserve">By signing below, both parties acknowledge and agree to all terms, conditions, and specifications set forth in this Purchase Order for the Industrial Engineer services and equipment procurement to be executed in Iraq Baghdad. This Purchase Order constitutes a binding agreement upon execution by both authorized representatives.</w:t>
      </w:r>
    </w:p>
    <w:p>
      <w:pPr>
        <w:pStyle w:val="BodyText"/>
      </w:pPr>
      <w:r>
        <w:rPr>
          <w:bCs/>
          <w:b/>
        </w:rPr>
        <w:t xml:space="preserve">Authorized Signatory — Buyer</w:t>
      </w:r>
      <w:r>
        <w:br/>
      </w:r>
      <w:r>
        <w:t xml:space="preserve">Tigris Industrial Development Co. Ltd.</w:t>
      </w:r>
      <w:r>
        <w:br/>
      </w:r>
      <w:r>
        <w:t xml:space="preserve">Name: Eng. Khalid Al-Rashid</w:t>
      </w:r>
      <w:r>
        <w:br/>
      </w:r>
      <w:r>
        <w:t xml:space="preserve">Title: Procurement Director</w:t>
      </w:r>
      <w:r>
        <w:br/>
      </w:r>
      <w:r>
        <w:t xml:space="preserve">Date: _______________</w:t>
      </w:r>
    </w:p>
    <w:p>
      <w:pPr>
        <w:pStyle w:val="BodyText"/>
      </w:pPr>
      <w:r>
        <w:rPr>
          <w:bCs/>
          <w:b/>
        </w:rPr>
        <w:t xml:space="preserve">Authorized Signatory — Supplier</w:t>
      </w:r>
      <w:r>
        <w:br/>
      </w:r>
      <w:r>
        <w:t xml:space="preserve">Mesopotamia Engineering Solutions LLC</w:t>
      </w:r>
      <w:r>
        <w:br/>
      </w:r>
      <w:r>
        <w:t xml:space="preserve">Name: Dr. Layla Hassan</w:t>
      </w:r>
      <w:r>
        <w:br/>
      </w:r>
      <w:r>
        <w:t xml:space="preserve">Title: Chief Industrial Engineer</w:t>
      </w:r>
      <w:r>
        <w:br/>
      </w:r>
      <w:r>
        <w:t xml:space="preserve">Date: _______________</w:t>
      </w:r>
    </w:p>
    <w:p>
      <w:pPr>
        <w:pStyle w:val="BodyText"/>
      </w:pPr>
      <w:r>
        <w:t xml:space="preserve">This Purchase Order (PO-IRQ-BGH-2025-04782) is issued for Industrial Engineer services and equipment to be deployed in Iraq Baghdad. Document generated on 15 June 2025. Page 1 of 1.</w:t>
      </w:r>
    </w:p>
    <w:p>
      <w:pPr>
        <w:pStyle w:val="BodyText"/>
      </w:pPr>
      <w:r>
        <w:t xml:space="preserve">© 2025 Tigris Industrial Development Co. Ltd. — All Rights Reserved.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Iraq Baghdad</dc:title>
  <dc:creator/>
  <dc:language>en</dc:language>
  <cp:keywords/>
  <dcterms:created xsi:type="dcterms:W3CDTF">2026-10-10T08:02:13Z</dcterms:created>
  <dcterms:modified xsi:type="dcterms:W3CDTF">2026-10-10T08:02:13Z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