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Procurement of Professional Services — Industrial Engineer Engagement</w:t>
      </w:r>
    </w:p>
    <w:p>
      <w:pPr>
        <w:pStyle w:val="BodyText"/>
      </w:pPr>
      <w:r>
        <w:t xml:space="preserve">Issued for Operations in Saudi Arabia Riyadh</w:t>
      </w:r>
    </w:p>
    <w:bookmarkEnd w:id="20"/>
    <w:p>
      <w:pPr>
        <w:pStyle w:val="BodyText"/>
      </w:pPr>
      <w:r>
        <w:rPr>
          <w:bCs/>
          <w:b/>
        </w:rPr>
        <w:t xml:space="preserve">Purchase Order No.:</w:t>
      </w:r>
      <w:r>
        <w:t xml:space="preserve"> </w:t>
      </w:r>
      <w:r>
        <w:t xml:space="preserve">PO-2025-RYD-04872</w:t>
      </w:r>
      <w:r>
        <w:br/>
      </w:r>
      <w:r>
        <w:rPr>
          <w:bCs/>
          <w:b/>
        </w:rPr>
        <w:t xml:space="preserve">Date of Issue:</w:t>
      </w:r>
      <w:r>
        <w:t xml:space="preserve"> </w:t>
      </w:r>
      <w:r>
        <w:t xml:space="preserve">15 June 2025</w:t>
      </w:r>
      <w:r>
        <w:br/>
      </w:r>
      <w:r>
        <w:rPr>
          <w:bCs/>
          <w:b/>
        </w:rPr>
        <w:t xml:space="preserve">Validity Period:</w:t>
      </w:r>
      <w:r>
        <w:t xml:space="preserve"> </w:t>
      </w:r>
      <w:r>
        <w:t xml:space="preserve">90 Days from Issue Date</w:t>
      </w:r>
    </w:p>
    <w:p>
      <w:pPr>
        <w:pStyle w:val="BodyText"/>
      </w:pPr>
      <w:r>
        <w:rPr>
          <w:bCs/>
          <w:b/>
        </w:rPr>
        <w:t xml:space="preserve">Project Reference:</w:t>
      </w:r>
      <w:r>
        <w:t xml:space="preserve"> </w:t>
      </w:r>
      <w:r>
        <w:t xml:space="preserve">IENG-RIY-2025-003</w:t>
      </w:r>
      <w:r>
        <w:br/>
      </w:r>
      <w:r>
        <w:rPr>
          <w:bCs/>
          <w:b/>
        </w:rPr>
        <w:t xml:space="preserve">Payment Terms:</w:t>
      </w:r>
      <w:r>
        <w:t xml:space="preserve"> </w:t>
      </w:r>
      <w:r>
        <w:t xml:space="preserve">Net 30 Days</w:t>
      </w:r>
      <w:r>
        <w:br/>
      </w:r>
      <w:r>
        <w:rPr>
          <w:bCs/>
          <w:b/>
        </w:rPr>
        <w:t xml:space="preserve">Currency:</w:t>
      </w:r>
      <w:r>
        <w:t xml:space="preserve"> </w:t>
      </w:r>
      <w:r>
        <w:t xml:space="preserve">Saudi Riyal (SAR)</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Al-Riyadh Industrial Development Co., Ltd.</w:t>
      </w:r>
      <w:r>
        <w:br/>
      </w:r>
      <w:r>
        <w:t xml:space="preserve">Commercial Registration No.: 1010XXXXXX</w:t>
      </w:r>
      <w:r>
        <w:br/>
      </w:r>
      <w:r>
        <w:t xml:space="preserve">VAT Registration No.: 3101XXXXXX</w:t>
      </w:r>
      <w:r>
        <w:br/>
      </w:r>
      <w:r>
        <w:t xml:space="preserve">Address: King Fahd Road, Al Olaya District,</w:t>
      </w:r>
      <w:r>
        <w:br/>
      </w:r>
      <w:r>
        <w:t xml:space="preserve">Saudi Arabia Riyadh, 12212</w:t>
      </w:r>
      <w:r>
        <w:br/>
      </w:r>
      <w:r>
        <w:t xml:space="preserve">Contact: procurement@alriyadhind.sa</w:t>
      </w:r>
      <w:r>
        <w:br/>
      </w:r>
      <w:r>
        <w:t xml:space="preserve">Phone: +966 11 456 7890</w:t>
      </w:r>
    </w:p>
    <w:bookmarkEnd w:id="21"/>
    <w:bookmarkStart w:id="22" w:name="supplier-service-provider"/>
    <w:p>
      <w:pPr>
        <w:pStyle w:val="Heading3"/>
      </w:pPr>
      <w:r>
        <w:t xml:space="preserve">Supplier (Service Provider)</w:t>
      </w:r>
    </w:p>
    <w:p>
      <w:pPr>
        <w:pStyle w:val="FirstParagraph"/>
      </w:pPr>
      <w:r>
        <w:rPr>
          <w:bCs/>
          <w:b/>
        </w:rPr>
        <w:t xml:space="preserve">Desert Precision Engineering Consultants LLC</w:t>
      </w:r>
      <w:r>
        <w:br/>
      </w:r>
      <w:r>
        <w:t xml:space="preserve">Commercial Registration No.: 4030XXXXXX</w:t>
      </w:r>
      <w:r>
        <w:br/>
      </w:r>
      <w:r>
        <w:t xml:space="preserve">VAT Registration No.: 3104XXXXXX</w:t>
      </w:r>
      <w:r>
        <w:br/>
      </w:r>
      <w:r>
        <w:t xml:space="preserve">Address: Olaya Tower, Floor 14, Al Malqa District,</w:t>
      </w:r>
      <w:r>
        <w:br/>
      </w:r>
      <w:r>
        <w:t xml:space="preserve">Saudi Arabia Riyadh, 12352</w:t>
      </w:r>
      <w:r>
        <w:br/>
      </w:r>
      <w:r>
        <w:t xml:space="preserve">Contact: contracts@desertprecision.sa</w:t>
      </w:r>
      <w:r>
        <w:br/>
      </w:r>
      <w:r>
        <w:t xml:space="preserve">Phone: +966 11 567 8901</w:t>
      </w:r>
    </w:p>
    <w:bookmarkEnd w:id="22"/>
    <w:p>
      <w:pPr>
        <w:pStyle w:val="BodyText"/>
      </w:pPr>
      <w:r>
        <w:t xml:space="preserve">SCOPE OF ENGAGEMENT — INDUSTRIAL ENGINEER SERVICES</w:t>
      </w:r>
    </w:p>
    <w:p>
      <w:pPr>
        <w:pStyle w:val="BodyText"/>
      </w:pPr>
      <w:r>
        <w:t xml:space="preserve">This</w:t>
      </w:r>
      <w:r>
        <w:t xml:space="preserve"> </w:t>
      </w:r>
      <w:r>
        <w:t xml:space="preserve">Purchase Order</w:t>
      </w:r>
      <w:r>
        <w:t xml:space="preserve"> </w:t>
      </w:r>
      <w:r>
        <w:t xml:space="preserve">is issued by Al-Riyadh Industrial Development Co., Ltd. to formally procure the professional services of a qualified</w:t>
      </w:r>
      <w:r>
        <w:t xml:space="preserve"> </w:t>
      </w:r>
      <w:r>
        <w:t xml:space="preserve">Industrial Engineer</w:t>
      </w:r>
      <w:r>
        <w:t xml:space="preserve"> </w:t>
      </w:r>
      <w:r>
        <w:t xml:space="preserve">to be deployed and operate within the</w:t>
      </w:r>
      <w:r>
        <w:t xml:space="preserve"> </w:t>
      </w:r>
      <w:r>
        <w:t xml:space="preserve">Saudi Arabia Riyadh</w:t>
      </w:r>
      <w:r>
        <w:t xml:space="preserve"> </w:t>
      </w:r>
      <w:r>
        <w:t xml:space="preserve">metropolitan area. The</w:t>
      </w:r>
      <w:r>
        <w:t xml:space="preserve"> </w:t>
      </w:r>
      <w:r>
        <w:t xml:space="preserve">Industrial Engineer</w:t>
      </w:r>
      <w:r>
        <w:t xml:space="preserve"> </w:t>
      </w:r>
      <w:r>
        <w:t xml:space="preserve">shall be responsible for process optimization, production line efficiency analysis, quality control system implementation, and operational workflow redesign across the Buyer's manufacturing facilities located in the Riyadh Industrial City and surrounding zones. The engagement is governed by the terms and conditions set forth in this</w:t>
      </w:r>
      <w:r>
        <w:t xml:space="preserve"> </w:t>
      </w:r>
      <w:r>
        <w:t xml:space="preserve">Purchase Order</w:t>
      </w:r>
      <w:r>
        <w:t xml:space="preserve"> </w:t>
      </w:r>
      <w:r>
        <w:t xml:space="preserve">and the master service agreement referenced herein.</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Amount (SAR)</w:t>
            </w:r>
          </w:p>
        </w:tc>
      </w:tr>
      <w:tr>
        <w:tc>
          <w:tcPr/>
          <w:p>
            <w:pPr>
              <w:pStyle w:val="Compact"/>
              <w:jc w:val="left"/>
            </w:pPr>
            <w:r>
              <w:t xml:space="preserve">1</w:t>
            </w:r>
          </w:p>
        </w:tc>
        <w:tc>
          <w:tcPr/>
          <w:p>
            <w:pPr>
              <w:pStyle w:val="Compact"/>
              <w:jc w:val="left"/>
            </w:pPr>
            <w:r>
              <w:t xml:space="preserve">Senior</w:t>
            </w:r>
            <w:r>
              <w:t xml:space="preserve"> </w:t>
            </w:r>
            <w:r>
              <w:t xml:space="preserve">Industrial Engineer</w:t>
            </w:r>
            <w:r>
              <w:t xml:space="preserve"> </w:t>
            </w:r>
            <w:r>
              <w:t xml:space="preserve">— Full-time on-site engagement for process optimization and production line efficiency assessment at the Riyadh Industrial City facility. Includes daily operational reporting and weekly progress reviews.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Comprehensive Time-and-Motion Study and Work Measurement Analysis for all assembly lines. Deliverable: Detailed efficiency report with recommended improvements for the</w:t>
            </w:r>
            <w:r>
              <w:t xml:space="preserve"> </w:t>
            </w:r>
            <w:r>
              <w:t xml:space="preserve">Saudi Arabia Riyadh</w:t>
            </w:r>
            <w:r>
              <w:t xml:space="preserve"> </w:t>
            </w:r>
            <w:r>
              <w:t xml:space="preserve">operations.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3</w:t>
            </w:r>
          </w:p>
        </w:tc>
        <w:tc>
          <w:tcPr/>
          <w:p>
            <w:pPr>
              <w:pStyle w:val="Compact"/>
              <w:jc w:val="left"/>
            </w:pPr>
            <w:r>
              <w:t xml:space="preserve">Quality Control System Design and Implementation — Development of Statistical Process Control (SPC) protocols, inspection checklists, and non-conformance tracking systems tailored to the</w:t>
            </w:r>
            <w:r>
              <w:t xml:space="preserve"> </w:t>
            </w:r>
            <w:r>
              <w:t xml:space="preserve">Industrial Engineer</w:t>
            </w:r>
            <w:r>
              <w:t xml:space="preserve"> </w:t>
            </w:r>
            <w:r>
              <w:t xml:space="preserve">scope of work.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Supply Chain and Inventory Optimization Consulting — Warehouse layout redesign, lean inventory methodology implementation, and demand forecasting model development for the</w:t>
            </w:r>
            <w:r>
              <w:t xml:space="preserve"> </w:t>
            </w:r>
            <w:r>
              <w:t xml:space="preserve">Saudi Arabia Riyadh</w:t>
            </w:r>
            <w:r>
              <w:t xml:space="preserve"> </w:t>
            </w:r>
            <w:r>
              <w:t xml:space="preserve">distribution hub.</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Training and Knowledge Transfer Program — Conducting 12 sessions of industrial engineering best-practice training for the Buyer's internal operations team in Riyadh. Includes printed and digital training materials.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Monthly Performance Audits and Continuous Improvement Reports — Ongoing monitoring of KPIs, bottleneck identification, and corrective action recommendations throughout the contract period in</w:t>
            </w:r>
            <w:r>
              <w:t xml:space="preserve"> </w:t>
            </w:r>
            <w:r>
              <w:t xml:space="preserve">Saudi Arabia Riyadh</w:t>
            </w:r>
            <w:r>
              <w:t xml:space="preserv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72,000.00</w:t>
            </w:r>
          </w:p>
        </w:tc>
      </w:tr>
      <w:tr>
        <w:tc>
          <w:tcPr>
            <w:gridSpan w:val="5"/>
          </w:tcPr>
          <w:p>
            <w:pPr>
              <w:pStyle w:val="Compact"/>
              <w:jc w:val="right"/>
            </w:pPr>
            <w:r>
              <w:t xml:space="preserve">SUBTOTAL (SAR)</w:t>
            </w:r>
          </w:p>
        </w:tc>
        <w:tc>
          <w:tcPr/>
          <w:p>
            <w:pPr>
              <w:pStyle w:val="Compact"/>
              <w:jc w:val="left"/>
            </w:pPr>
            <w:r>
              <w:t xml:space="preserve">254,500.00</w:t>
            </w:r>
          </w:p>
        </w:tc>
      </w:tr>
      <w:tr>
        <w:tc>
          <w:tcPr>
            <w:gridSpan w:val="5"/>
          </w:tcPr>
          <w:p>
            <w:pPr>
              <w:pStyle w:val="Compact"/>
              <w:jc w:val="right"/>
            </w:pPr>
            <w:r>
              <w:t xml:space="preserve">VAT @ 15% (SAR)</w:t>
            </w:r>
          </w:p>
        </w:tc>
        <w:tc>
          <w:tcPr/>
          <w:p>
            <w:pPr>
              <w:pStyle w:val="Compact"/>
              <w:jc w:val="left"/>
            </w:pPr>
            <w:r>
              <w:t xml:space="preserve">38,175.00</w:t>
            </w:r>
          </w:p>
        </w:tc>
      </w:tr>
      <w:tr>
        <w:tc>
          <w:tcPr>
            <w:gridSpan w:val="5"/>
          </w:tcPr>
          <w:p>
            <w:pPr>
              <w:pStyle w:val="Compact"/>
              <w:jc w:val="right"/>
            </w:pPr>
            <w:r>
              <w:t xml:space="preserve">GRAND TOTAL (SAR)</w:t>
            </w:r>
          </w:p>
        </w:tc>
        <w:tc>
          <w:tcPr/>
          <w:p>
            <w:pPr>
              <w:pStyle w:val="Compact"/>
              <w:jc w:val="left"/>
            </w:pPr>
            <w:r>
              <w:t xml:space="preserve">292,675.00</w:t>
            </w:r>
          </w:p>
        </w:tc>
      </w:tr>
    </w:tbl>
    <w:p>
      <w:pPr>
        <w:pStyle w:val="BodyText"/>
      </w:pPr>
      <w:r>
        <w:t xml:space="preserve">All prices are quoted in Saudi Riyal (SAR). VAT is calculated at the standard rate of 15% as per the Zakat and Tax Authority (ZATCA) regulations applicable in Saudi Arabia Riyadh. The</w:t>
      </w:r>
      <w:r>
        <w:t xml:space="preserve"> </w:t>
      </w:r>
      <w:r>
        <w:t xml:space="preserve">Industrial Engineer</w:t>
      </w:r>
      <w:r>
        <w:t xml:space="preserve"> </w:t>
      </w:r>
      <w:r>
        <w:t xml:space="preserve">service fees are inclusive of all travel, accommodation, and per diem expenses within the Riyadh metropolitan area.</w:t>
      </w:r>
    </w:p>
    <w:p>
      <w:pPr>
        <w:pStyle w:val="BodyText"/>
      </w:pPr>
      <w:r>
        <w:t xml:space="preserve">TERMS AND CONDITIONS OF THIS PURCHASE ORDER</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Saudi Arabia. Any disputes arising from this</w:t>
      </w:r>
      <w:r>
        <w:t xml:space="preserve"> </w:t>
      </w:r>
      <w:r>
        <w:t xml:space="preserve">Purchase Order</w:t>
      </w:r>
      <w:r>
        <w:t xml:space="preserve"> </w:t>
      </w:r>
      <w:r>
        <w:t xml:space="preserve">shall be resolved through the competent courts in</w:t>
      </w:r>
      <w:r>
        <w:t xml:space="preserve"> </w:t>
      </w:r>
      <w:r>
        <w:t xml:space="preserve">Saudi Arabia Riyadh</w:t>
      </w:r>
      <w:r>
        <w:t xml:space="preserve"> </w:t>
      </w:r>
      <w:r>
        <w:t xml:space="preserve">or through arbitration under the Saudi Center for Commercial Arbitration (SCCA) as mutually agreed by both parties.</w:t>
      </w:r>
    </w:p>
    <w:p>
      <w:pPr>
        <w:numPr>
          <w:ilvl w:val="0"/>
          <w:numId w:val="1001"/>
        </w:numPr>
        <w:pStyle w:val="Compact"/>
      </w:pPr>
      <w:r>
        <w:rPr>
          <w:bCs/>
          <w:b/>
        </w:rPr>
        <w:t xml:space="preserve">Scope of Work:</w:t>
      </w:r>
      <w:r>
        <w:t xml:space="preserve"> </w:t>
      </w:r>
      <w:r>
        <w:t xml:space="preserve">The</w:t>
      </w:r>
      <w:r>
        <w:t xml:space="preserve"> </w:t>
      </w:r>
      <w:r>
        <w:t xml:space="preserve">Industrial Engineer</w:t>
      </w:r>
      <w:r>
        <w:t xml:space="preserve"> </w:t>
      </w:r>
      <w:r>
        <w:t xml:space="preserve">shall perform all duties and deliverables as specified in the line items above. The</w:t>
      </w:r>
      <w:r>
        <w:t xml:space="preserve"> </w:t>
      </w:r>
      <w:r>
        <w:t xml:space="preserve">Industrial Engineer</w:t>
      </w:r>
      <w:r>
        <w:t xml:space="preserve"> </w:t>
      </w:r>
      <w:r>
        <w:t xml:space="preserve">must hold a minimum of a Bachelor's degree in Industrial Engineering from an accredited institution and possess a valid professional license recognized by the Saudi Council of Engineers. A minimum of eight (8) years of relevant experience in manufacturing and operations management is required.</w:t>
      </w:r>
    </w:p>
    <w:p>
      <w:pPr>
        <w:numPr>
          <w:ilvl w:val="0"/>
          <w:numId w:val="1001"/>
        </w:numPr>
        <w:pStyle w:val="Compact"/>
      </w:pPr>
      <w:r>
        <w:rPr>
          <w:bCs/>
          <w:b/>
        </w:rPr>
        <w:t xml:space="preserve">Commencement and Duration:</w:t>
      </w:r>
      <w:r>
        <w:t xml:space="preserve"> </w:t>
      </w:r>
      <w:r>
        <w:t xml:space="preserve">Services shall commence on 1 July 2025 and continue for a period of six (6) months, subject to renewal by mutual written agreement. The</w:t>
      </w:r>
      <w:r>
        <w:t xml:space="preserve"> </w:t>
      </w:r>
      <w:r>
        <w:t xml:space="preserve">Industrial Engineer</w:t>
      </w:r>
      <w:r>
        <w:t xml:space="preserve"> </w:t>
      </w:r>
      <w:r>
        <w:t xml:space="preserve">shall be physically present at the Buyer's facility in</w:t>
      </w:r>
      <w:r>
        <w:t xml:space="preserve"> </w:t>
      </w:r>
      <w:r>
        <w:t xml:space="preserve">Saudi Arabia Riyadh</w:t>
      </w:r>
      <w:r>
        <w:t xml:space="preserve"> </w:t>
      </w:r>
      <w:r>
        <w:t xml:space="preserve">during standard business hours (Sunday through Thursday, 8:00 AM to 5:00 PM).</w:t>
      </w:r>
    </w:p>
    <w:p>
      <w:pPr>
        <w:numPr>
          <w:ilvl w:val="0"/>
          <w:numId w:val="1001"/>
        </w:numPr>
        <w:pStyle w:val="Compact"/>
      </w:pPr>
      <w:r>
        <w:rPr>
          <w:bCs/>
          <w:b/>
        </w:rPr>
        <w:t xml:space="preserve">Payment Schedule:</w:t>
      </w:r>
      <w:r>
        <w:t xml:space="preserve"> </w:t>
      </w:r>
      <w:r>
        <w:t xml:space="preserve">Payment shall be made within thirty (30) days of receipt of a valid tax invoice. A 25% advance payment is due upon acceptance of this</w:t>
      </w:r>
      <w:r>
        <w:t xml:space="preserve"> </w:t>
      </w:r>
      <w:r>
        <w:t xml:space="preserve">Purchase Order</w:t>
      </w:r>
      <w:r>
        <w:t xml:space="preserve">. The remaining balance shall be paid in monthly installments aligned with the delivery milestones outlined in the line items. All payments shall be made via bank transfer to the Supplier's designated account in Saudi Arabia Riyadh.</w:t>
      </w:r>
    </w:p>
    <w:p>
      <w:pPr>
        <w:numPr>
          <w:ilvl w:val="0"/>
          <w:numId w:val="1001"/>
        </w:numPr>
        <w:pStyle w:val="Compact"/>
      </w:pPr>
      <w:r>
        <w:rPr>
          <w:bCs/>
          <w:b/>
        </w:rPr>
        <w:t xml:space="preserve">Confidentiality:</w:t>
      </w:r>
      <w:r>
        <w:t xml:space="preserve"> </w:t>
      </w:r>
      <w:r>
        <w:t xml:space="preserve">The</w:t>
      </w:r>
      <w:r>
        <w:t xml:space="preserve"> </w:t>
      </w:r>
      <w:r>
        <w:t xml:space="preserve">Industrial Engineer</w:t>
      </w:r>
      <w:r>
        <w:t xml:space="preserve"> </w:t>
      </w:r>
      <w:r>
        <w:t xml:space="preserve">and the Supplier shall maintain strict confidentiality regarding all proprietary information, trade secrets, operational data, and business strategies of the Buyer.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Compliance with Saudi Regulations:</w:t>
      </w:r>
      <w:r>
        <w:t xml:space="preserve"> </w:t>
      </w:r>
      <w:r>
        <w:t xml:space="preserve">The Supplier and the</w:t>
      </w:r>
      <w:r>
        <w:t xml:space="preserve"> </w:t>
      </w:r>
      <w:r>
        <w:t xml:space="preserve">Industrial Engineer</w:t>
      </w:r>
      <w:r>
        <w:t xml:space="preserve"> </w:t>
      </w:r>
      <w:r>
        <w:t xml:space="preserve">shall comply with all applicable Saudi Arabian labor laws, Saudization (Nitaqat) requirements, and occupational health and safety regulations as enforced in</w:t>
      </w:r>
      <w:r>
        <w:t xml:space="preserve"> </w:t>
      </w:r>
      <w:r>
        <w:t xml:space="preserve">Saudi Arabia Riyadh</w:t>
      </w:r>
      <w:r>
        <w:t xml:space="preserve">. The</w:t>
      </w:r>
      <w:r>
        <w:t xml:space="preserve"> </w:t>
      </w:r>
      <w:r>
        <w:t xml:space="preserve">Industrial Engineer</w:t>
      </w:r>
      <w:r>
        <w:t xml:space="preserve"> </w:t>
      </w:r>
      <w:r>
        <w:t xml:space="preserve">must hold a valid Iqama (residence permit) and work authorization for the duration of the engagement.</w:t>
      </w:r>
    </w:p>
    <w:p>
      <w:pPr>
        <w:numPr>
          <w:ilvl w:val="0"/>
          <w:numId w:val="1001"/>
        </w:numPr>
        <w:pStyle w:val="Compact"/>
      </w:pPr>
      <w:r>
        <w:rPr>
          <w:bCs/>
          <w:b/>
        </w:rPr>
        <w:t xml:space="preserve">Intellectual Property:</w:t>
      </w:r>
      <w:r>
        <w:t xml:space="preserve"> </w:t>
      </w:r>
      <w:r>
        <w:t xml:space="preserve">All reports, analyses, process designs, and documentation produced by the</w:t>
      </w:r>
      <w:r>
        <w:t xml:space="preserve"> </w:t>
      </w:r>
      <w:r>
        <w:t xml:space="preserve">Industrial Engineer</w:t>
      </w:r>
      <w:r>
        <w:t xml:space="preserve"> </w:t>
      </w:r>
      <w:r>
        <w:t xml:space="preserve">under this</w:t>
      </w:r>
      <w:r>
        <w:t xml:space="preserve"> </w:t>
      </w:r>
      <w:r>
        <w:t xml:space="preserve">Purchase Order</w:t>
      </w:r>
      <w:r>
        <w:t xml:space="preserve"> </w:t>
      </w:r>
      <w:r>
        <w:t xml:space="preserve">shall become the exclusive property of the Buyer upon full payment. The Supplier retains no rights to reuse, publish, or distribute such materials without prior written consent.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by the Supplier or failure of the</w:t>
      </w:r>
      <w:r>
        <w:t xml:space="preserve"> </w:t>
      </w:r>
      <w:r>
        <w:t xml:space="preserve">Industrial Engineer</w:t>
      </w:r>
      <w:r>
        <w:t xml:space="preserve"> </w:t>
      </w:r>
      <w:r>
        <w:t xml:space="preserve">to meet agreed performance benchmarks, the Buyer may terminate immediately upon written notice. Upon termination, the Supplier shall deliver all work-in-progress documentation and hand over all project files related to the</w:t>
      </w:r>
      <w:r>
        <w:t xml:space="preserve"> </w:t>
      </w:r>
      <w:r>
        <w:t xml:space="preserve">Saudi Arabia Riyadh</w:t>
      </w:r>
      <w:r>
        <w:t xml:space="preserve"> </w:t>
      </w:r>
      <w:r>
        <w:t xml:space="preserve">operations.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operations in</w:t>
      </w:r>
      <w:r>
        <w:t xml:space="preserve"> </w:t>
      </w:r>
      <w:r>
        <w:t xml:space="preserve">Saudi Arabia Riyadh</w:t>
      </w:r>
      <w:r>
        <w:t xml:space="preserve">.</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signature by authorized representatives of both parties. The Supplier's acceptance of this</w:t>
      </w:r>
      <w:r>
        <w:t xml:space="preserve"> </w:t>
      </w:r>
      <w:r>
        <w:t xml:space="preserve">Purchase Order</w:t>
      </w:r>
      <w:r>
        <w:t xml:space="preserve"> </w:t>
      </w:r>
      <w:r>
        <w:t xml:space="preserve">constitutes full agreement to all terms, conditions, and the scope of</w:t>
      </w:r>
      <w:r>
        <w:t xml:space="preserve"> </w:t>
      </w:r>
      <w:r>
        <w:t xml:space="preserve">Industrial Engineer</w:t>
      </w:r>
      <w:r>
        <w:t xml:space="preserve"> </w:t>
      </w:r>
      <w:r>
        <w:t xml:space="preserve">services described herein.</w:t>
      </w:r>
    </w:p>
    <w:p>
      <w:pPr>
        <w:pStyle w:val="FirstParagraph"/>
      </w:pPr>
      <w:r>
        <w:t xml:space="preserve">AUTHORIZATION AND SIGNATURES</w:t>
      </w:r>
    </w:p>
    <w:p>
      <w:pPr>
        <w:pStyle w:val="BodyText"/>
      </w:pPr>
      <w:r>
        <w:rPr>
          <w:bCs/>
          <w:b/>
        </w:rPr>
        <w:t xml:space="preserve">For and on behalf of the Buyer:</w:t>
      </w:r>
      <w:r>
        <w:br/>
      </w:r>
      <w:r>
        <w:t xml:space="preserve">Al-Riyadh Industrial Development Co., Ltd.</w:t>
      </w:r>
    </w:p>
    <w:p>
      <w:pPr>
        <w:pStyle w:val="BodyText"/>
      </w:pPr>
      <w:r>
        <w:rPr>
          <w:bCs/>
          <w:b/>
        </w:rPr>
        <w:t xml:space="preserve">Name:</w:t>
      </w:r>
      <w:r>
        <w:t xml:space="preserve"> </w:t>
      </w:r>
      <w:r>
        <w:t xml:space="preserve">Khalid Al-Mutairi</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Desert Precision Engineering Consultants LLC</w:t>
      </w:r>
    </w:p>
    <w:p>
      <w:pPr>
        <w:pStyle w:val="BodyText"/>
      </w:pPr>
      <w:r>
        <w:rPr>
          <w:bCs/>
          <w:b/>
        </w:rPr>
        <w:t xml:space="preserve">Name:</w:t>
      </w:r>
      <w:r>
        <w:t xml:space="preserve"> </w:t>
      </w:r>
      <w:r>
        <w:t xml:space="preserve">Sarah Al-Otaibi</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w:t>
      </w:r>
      <w:r>
        <w:t xml:space="preserve"> </w:t>
      </w:r>
      <w:r>
        <w:t xml:space="preserve">Purchase Order</w:t>
      </w:r>
      <w:r>
        <w:t xml:space="preserve"> </w:t>
      </w:r>
      <w:r>
        <w:t xml:space="preserve">(PO-2025-RYD-04872) is a legally binding document for the procurement of</w:t>
      </w:r>
      <w:r>
        <w:t xml:space="preserve"> </w:t>
      </w:r>
      <w:r>
        <w:t xml:space="preserve">Industrial Engineer</w:t>
      </w:r>
      <w:r>
        <w:t xml:space="preserve"> </w:t>
      </w:r>
      <w:r>
        <w:t xml:space="preserve">professional services in</w:t>
      </w:r>
      <w:r>
        <w:t xml:space="preserve"> </w:t>
      </w:r>
      <w:r>
        <w:t xml:space="preserve">Saudi Arabia Riyadh</w:t>
      </w:r>
      <w:r>
        <w:t xml:space="preserve">. It is issued in duplicate, with one copy retained by each party. Unauthorized reproduction or distribution of this document is strictly prohibited. For inquiries, contact the Buyer's Procurement Department at procurement@alriyadhind.sa.</w:t>
      </w:r>
    </w:p>
    <w:p>
      <w:pPr>
        <w:pStyle w:val="BodyText"/>
      </w:pPr>
      <w:r>
        <w:t xml:space="preserve">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Saudi Arabia Riyadh</dc:title>
  <dc:creator/>
  <dc:language>en</dc:language>
  <cp:keywords/>
  <dcterms:created xsi:type="dcterms:W3CDTF">2026-10-10T06:44:26Z</dcterms:created>
  <dcterms:modified xsi:type="dcterms:W3CDTF">2026-10-10T06:44:26Z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