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Spain</w:t>
      </w:r>
      <w:r>
        <w:t xml:space="preserve"> </w:t>
      </w:r>
      <w:r>
        <w:t xml:space="preserve">Valencia</w:t>
      </w:r>
    </w:p>
    <w:bookmarkStart w:id="27" w:name="purchase-order"/>
    <w:p>
      <w:pPr>
        <w:pStyle w:val="Heading1"/>
      </w:pPr>
      <w:r>
        <w:t xml:space="preserve">PURCHASE ORDER</w:t>
      </w:r>
    </w:p>
    <w:p>
      <w:pPr>
        <w:pStyle w:val="FirstParagraph"/>
      </w:pPr>
      <w:r>
        <w:rPr>
          <w:bCs/>
          <w:b/>
        </w:rPr>
        <w:t xml:space="preserve">Purchase Order No.:</w:t>
      </w:r>
      <w:r>
        <w:t xml:space="preserve"> </w:t>
      </w:r>
      <w:r>
        <w:t xml:space="preserve">PO-VAL-2025-04872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Project Reference:</w:t>
      </w:r>
      <w:r>
        <w:t xml:space="preserve"> </w:t>
      </w:r>
      <w:r>
        <w:t xml:space="preserve">IE-VAL-IND-2025-003</w:t>
      </w:r>
    </w:p>
    <w:p>
      <w:pPr>
        <w:pStyle w:val="BodyText"/>
      </w:pPr>
      <w:r>
        <w:rPr>
          <w:bCs/>
          <w:b/>
        </w:rPr>
        <w:t xml:space="preserve">Location of Work:</w:t>
      </w:r>
      <w:r>
        <w:t xml:space="preserve"> </w:t>
      </w:r>
      <w:r>
        <w:t xml:space="preserve">Spain Valencia</w:t>
      </w:r>
    </w:p>
    <w:p>
      <w:pPr>
        <w:pStyle w:val="BodyText"/>
      </w:pPr>
      <w:r>
        <w:rPr>
          <w:bCs/>
          <w:b/>
        </w:rPr>
        <w:t xml:space="preserve">Currency:</w:t>
      </w:r>
      <w:r>
        <w:t xml:space="preserve"> </w:t>
      </w:r>
      <w:r>
        <w:t xml:space="preserve">EUR (€)</w:t>
      </w:r>
    </w:p>
    <w:bookmarkStart w:id="20" w:name="parties-to-this-purchase-order"/>
    <w:p>
      <w:pPr>
        <w:pStyle w:val="Heading2"/>
      </w:pPr>
      <w:r>
        <w:t xml:space="preserve">1. PARTIES TO THIS PURCHASE ORDER</w:t>
      </w:r>
    </w:p>
    <w:p>
      <w:pPr>
        <w:pStyle w:val="FirstParagraph"/>
      </w:pPr>
      <w:r>
        <w:rPr>
          <w:bCs/>
          <w:b/>
        </w:rPr>
        <w:t xml:space="preserve">Buyer (Purchasing Entity):</w:t>
      </w:r>
    </w:p>
    <w:p>
      <w:pPr>
        <w:pStyle w:val="BodyText"/>
      </w:pPr>
      <w:r>
        <w:t xml:space="preserve">Valencia Industrial Manufacturing Group, S.L.</w:t>
      </w:r>
    </w:p>
    <w:p>
      <w:pPr>
        <w:pStyle w:val="BodyText"/>
      </w:pPr>
      <w:r>
        <w:t xml:space="preserve">Av. de los Naranjos, 42, Polígono Industrial de Paterna</w:t>
      </w:r>
    </w:p>
    <w:p>
      <w:pPr>
        <w:pStyle w:val="BodyText"/>
      </w:pPr>
      <w:r>
        <w:t xml:space="preserve">46980 Paterna, Valencia, Spain</w:t>
      </w:r>
    </w:p>
    <w:p>
      <w:pPr>
        <w:pStyle w:val="BodyText"/>
      </w:pPr>
      <w:r>
        <w:t xml:space="preserve">VAT Number (NIF): B-46872319</w:t>
      </w:r>
    </w:p>
    <w:p>
      <w:pPr>
        <w:pStyle w:val="BodyText"/>
      </w:pPr>
      <w:r>
        <w:t xml:space="preserve">Registered in the Commercial Registry of Valencia, Volume 3124, Folio 87, Sheet VA-58291</w:t>
      </w:r>
    </w:p>
    <w:p>
      <w:pPr>
        <w:pStyle w:val="BodyText"/>
      </w:pPr>
      <w:r>
        <w:t xml:space="preserve">Contact: Procurement Department – Mr. Javier Ortega, Head of Procurement</w:t>
      </w:r>
    </w:p>
    <w:p>
      <w:pPr>
        <w:pStyle w:val="BodyText"/>
      </w:pPr>
      <w:r>
        <w:t xml:space="preserve">Email: procurement@vimgroup.es | Tel: +34 961 458 220</w:t>
      </w:r>
    </w:p>
    <w:p>
      <w:pPr>
        <w:pStyle w:val="BodyText"/>
      </w:pPr>
      <w:r>
        <w:rPr>
          <w:bCs/>
          <w:b/>
        </w:rPr>
        <w:t xml:space="preserve">Supplier (Service Provider):</w:t>
      </w:r>
    </w:p>
    <w:p>
      <w:pPr>
        <w:pStyle w:val="BodyText"/>
      </w:pPr>
      <w:r>
        <w:t xml:space="preserve">Ing. Carmen Solís Ferrer – Independent Industrial Engineer Consultant</w:t>
      </w:r>
    </w:p>
    <w:p>
      <w:pPr>
        <w:pStyle w:val="BodyText"/>
      </w:pPr>
      <w:r>
        <w:t xml:space="preserve">C/ Colón, 118, 3ºB</w:t>
      </w:r>
    </w:p>
    <w:p>
      <w:pPr>
        <w:pStyle w:val="BodyText"/>
      </w:pPr>
      <w:r>
        <w:t xml:space="preserve">46004 Valencia, Spain</w:t>
      </w:r>
    </w:p>
    <w:p>
      <w:pPr>
        <w:pStyle w:val="BodyText"/>
      </w:pPr>
      <w:r>
        <w:t xml:space="preserve">VAT Number (NIF): 28471936-K</w:t>
      </w:r>
    </w:p>
    <w:p>
      <w:pPr>
        <w:pStyle w:val="BodyText"/>
      </w:pPr>
      <w:r>
        <w:t xml:space="preserve">Professional Registration: Colegio Oficial de Ingenieros Industriales de Valencia, Nº 12.847</w:t>
      </w:r>
    </w:p>
    <w:p>
      <w:pPr>
        <w:pStyle w:val="BodyText"/>
      </w:pPr>
      <w:r>
        <w:t xml:space="preserve">Contact: Ing. Carmen Solís Ferrer, Industrial Engineer</w:t>
      </w:r>
    </w:p>
    <w:p>
      <w:pPr>
        <w:pStyle w:val="BodyText"/>
      </w:pPr>
      <w:r>
        <w:t xml:space="preserve">Email: c.solis@ingenieria-valencia.es | Tel: +34 612 334 891</w:t>
      </w:r>
    </w:p>
    <w:bookmarkEnd w:id="20"/>
    <w:bookmarkStart w:id="21" w:name="X79f663f3785a1281a42908e66d610947cf43633"/>
    <w:p>
      <w:pPr>
        <w:pStyle w:val="Heading2"/>
      </w:pPr>
      <w:r>
        <w:t xml:space="preserve">2. DESCRIPTION OF SERVICES – INDUSTRIAL ENGINEER PROCUREMENT</w:t>
      </w:r>
    </w:p>
    <w:p>
      <w:pPr>
        <w:pStyle w:val="FirstParagraph"/>
      </w:pPr>
      <w:r>
        <w:t xml:space="preserve">This Purchase Order is issued by Valencia Industrial Manufacturing Group, S.L. for the procurement of professional services rendered by an Industrial Engineer. The scope of this Purchase Order covers the full engagement of the Industrial Engineer to perform process optimisation, production line redesign, quality control system implementation, and operational efficiency audits at the Buyer's manufacturing facilities located in the industrial zone of Paterna, within the province of Valencia, Spain.</w:t>
      </w:r>
    </w:p>
    <w:p>
      <w:pPr>
        <w:pStyle w:val="BodyText"/>
      </w:pPr>
      <w:r>
        <w:t xml:space="preserve">The Industrial Engineer shall be responsible for conducting a comprehensive analysis of the existing production workflows, identifying bottlenecks, and delivering a detailed action plan to increase overall equipment effectiveness (OEE) by a minimum of 12 percent over a twelve-month implementation period. All work shall be performed in accordance with the technical specifications outlined in Annex A attached to this Purchase Order and in compliance with the applicable regulations of the Kingdom of Spain, including the Spanish Industrial Code (Código Técnico de la Edificación) and the occupational health and safety directives in force in the autonomous community of Valencia.</w:t>
      </w:r>
    </w:p>
    <w:bookmarkEnd w:id="21"/>
    <w:bookmarkStart w:id="22"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Initial site assessment and process mapping – Industrial Engineer on-site audit at Paterna facility, Spain Valencia region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02</w:t>
            </w:r>
          </w:p>
        </w:tc>
        <w:tc>
          <w:tcPr/>
          <w:p>
            <w:pPr>
              <w:pStyle w:val="Compact"/>
              <w:jc w:val="left"/>
            </w:pPr>
            <w:r>
              <w:t xml:space="preserve">Production line redesign and layout optimisation – Industrial Engineer deliverable including CAD drawings and simulation models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03</w:t>
            </w:r>
          </w:p>
        </w:tc>
        <w:tc>
          <w:tcPr/>
          <w:p>
            <w:pPr>
              <w:pStyle w:val="Compact"/>
              <w:jc w:val="left"/>
            </w:pPr>
            <w:r>
              <w:t xml:space="preserve">Quality control system implementation (ISO 9001:2015 alignment) – Industrial Engineer supervision and documentation</w:t>
            </w:r>
          </w:p>
        </w:tc>
        <w:tc>
          <w:tcPr/>
          <w:p>
            <w:pPr>
              <w:pStyle w:val="Compact"/>
              <w:jc w:val="left"/>
            </w:pPr>
            <w:r>
              <w:t xml:space="preserve">Month</w:t>
            </w:r>
          </w:p>
        </w:tc>
        <w:tc>
          <w:tcPr/>
          <w:p>
            <w:pPr>
              <w:pStyle w:val="Compact"/>
              <w:jc w:val="left"/>
            </w:pPr>
            <w:r>
              <w:t xml:space="preserve">3</w:t>
            </w:r>
          </w:p>
        </w:tc>
        <w:tc>
          <w:tcPr/>
          <w:p>
            <w:pPr>
              <w:pStyle w:val="Compact"/>
              <w:jc w:val="left"/>
            </w:pPr>
            <w:r>
              <w:t xml:space="preserve">3,200.00</w:t>
            </w:r>
          </w:p>
        </w:tc>
        <w:tc>
          <w:tcPr/>
          <w:p>
            <w:pPr>
              <w:pStyle w:val="Compact"/>
              <w:jc w:val="left"/>
            </w:pPr>
            <w:r>
              <w:t xml:space="preserve">9,600.00</w:t>
            </w:r>
          </w:p>
        </w:tc>
      </w:tr>
      <w:tr>
        <w:tc>
          <w:tcPr/>
          <w:p>
            <w:pPr>
              <w:pStyle w:val="Compact"/>
              <w:jc w:val="left"/>
            </w:pPr>
            <w:r>
              <w:t xml:space="preserve">04</w:t>
            </w:r>
          </w:p>
        </w:tc>
        <w:tc>
          <w:tcPr/>
          <w:p>
            <w:pPr>
              <w:pStyle w:val="Compact"/>
              <w:jc w:val="left"/>
            </w:pPr>
            <w:r>
              <w:t xml:space="preserve">Operational efficiency audit and KPI dashboard development – Industrial Engineer report with actionable recommendations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5,400.00</w:t>
            </w:r>
          </w:p>
        </w:tc>
        <w:tc>
          <w:tcPr/>
          <w:p>
            <w:pPr>
              <w:pStyle w:val="Compact"/>
              <w:jc w:val="left"/>
            </w:pPr>
            <w:r>
              <w:t xml:space="preserve">5,400.00</w:t>
            </w:r>
          </w:p>
        </w:tc>
      </w:tr>
      <w:tr>
        <w:tc>
          <w:tcPr/>
          <w:p>
            <w:pPr>
              <w:pStyle w:val="Compact"/>
              <w:jc w:val="left"/>
            </w:pPr>
            <w:r>
              <w:t xml:space="preserve">05</w:t>
            </w:r>
          </w:p>
        </w:tc>
        <w:tc>
          <w:tcPr/>
          <w:p>
            <w:pPr>
              <w:pStyle w:val="Compact"/>
              <w:jc w:val="left"/>
            </w:pPr>
            <w:r>
              <w:t xml:space="preserve">Staff training programme (16 hours) – Industrial Engineer as lead instructor for production supervisors</w:t>
            </w:r>
          </w:p>
        </w:tc>
        <w:tc>
          <w:tcPr/>
          <w:p>
            <w:pPr>
              <w:pStyle w:val="Compact"/>
              <w:jc w:val="left"/>
            </w:pPr>
            <w:r>
              <w:t xml:space="preserve">Session</w:t>
            </w:r>
          </w:p>
        </w:tc>
        <w:tc>
          <w:tcPr/>
          <w:p>
            <w:pPr>
              <w:pStyle w:val="Compact"/>
              <w:jc w:val="left"/>
            </w:pPr>
            <w:r>
              <w:t xml:space="preserve">4</w:t>
            </w:r>
          </w:p>
        </w:tc>
        <w:tc>
          <w:tcPr/>
          <w:p>
            <w:pPr>
              <w:pStyle w:val="Compact"/>
              <w:jc w:val="left"/>
            </w:pPr>
            <w:r>
              <w:t xml:space="preserve">950.00</w:t>
            </w:r>
          </w:p>
        </w:tc>
        <w:tc>
          <w:tcPr/>
          <w:p>
            <w:pPr>
              <w:pStyle w:val="Compact"/>
              <w:jc w:val="left"/>
            </w:pPr>
            <w:r>
              <w:t xml:space="preserve">3,800.00</w:t>
            </w:r>
          </w:p>
        </w:tc>
      </w:tr>
      <w:tr>
        <w:tc>
          <w:tcPr/>
          <w:p>
            <w:pPr>
              <w:pStyle w:val="Compact"/>
              <w:jc w:val="left"/>
            </w:pPr>
            <w:r>
              <w:t xml:space="preserve">06</w:t>
            </w:r>
          </w:p>
        </w:tc>
        <w:tc>
          <w:tcPr/>
          <w:p>
            <w:pPr>
              <w:pStyle w:val="Compact"/>
              <w:jc w:val="left"/>
            </w:pPr>
            <w:r>
              <w:t xml:space="preserve">Post-implementation follow-up and performance review – Industrial Engineer on-site visits (quarterly)</w:t>
            </w:r>
          </w:p>
        </w:tc>
        <w:tc>
          <w:tcPr/>
          <w:p>
            <w:pPr>
              <w:pStyle w:val="Compact"/>
              <w:jc w:val="left"/>
            </w:pPr>
            <w:r>
              <w:t xml:space="preserve">Visit</w:t>
            </w:r>
          </w:p>
        </w:tc>
        <w:tc>
          <w:tcPr/>
          <w:p>
            <w:pPr>
              <w:pStyle w:val="Compact"/>
              <w:jc w:val="left"/>
            </w:pPr>
            <w:r>
              <w:t xml:space="preserve">4</w:t>
            </w:r>
          </w:p>
        </w:tc>
        <w:tc>
          <w:tcPr/>
          <w:p>
            <w:pPr>
              <w:pStyle w:val="Compact"/>
              <w:jc w:val="left"/>
            </w:pPr>
            <w:r>
              <w:t xml:space="preserve">1,200.00</w:t>
            </w:r>
          </w:p>
        </w:tc>
        <w:tc>
          <w:tcPr/>
          <w:p>
            <w:pPr>
              <w:pStyle w:val="Compact"/>
              <w:jc w:val="left"/>
            </w:pPr>
            <w:r>
              <w:t xml:space="preserve">4,800.00</w:t>
            </w:r>
          </w:p>
        </w:tc>
      </w:tr>
      <w:tr>
        <w:tc>
          <w:tcPr>
            <w:gridSpan w:val="5"/>
          </w:tcPr>
          <w:p>
            <w:pPr>
              <w:pStyle w:val="Compact"/>
              <w:jc w:val="left"/>
            </w:pPr>
            <w:r>
              <w:rPr>
                <w:bCs/>
                <w:b/>
              </w:rPr>
              <w:t xml:space="preserve">SUBTOTAL</w:t>
            </w:r>
          </w:p>
        </w:tc>
        <w:tc>
          <w:tcPr/>
          <w:p>
            <w:pPr>
              <w:pStyle w:val="Compact"/>
              <w:jc w:val="left"/>
            </w:pPr>
            <w:r>
              <w:rPr>
                <w:bCs/>
                <w:b/>
              </w:rPr>
              <w:t xml:space="preserve">40,900.00</w:t>
            </w:r>
          </w:p>
        </w:tc>
      </w:tr>
      <w:tr>
        <w:tc>
          <w:tcPr>
            <w:gridSpan w:val="5"/>
          </w:tcPr>
          <w:p>
            <w:pPr>
              <w:pStyle w:val="Compact"/>
              <w:jc w:val="left"/>
            </w:pPr>
            <w:r>
              <w:t xml:space="preserve">VAT (IVA) – 21% (Spain)</w:t>
            </w:r>
          </w:p>
        </w:tc>
        <w:tc>
          <w:tcPr/>
          <w:p>
            <w:pPr>
              <w:pStyle w:val="Compact"/>
              <w:jc w:val="left"/>
            </w:pPr>
            <w:r>
              <w:t xml:space="preserve">8,589.00</w:t>
            </w:r>
          </w:p>
        </w:tc>
      </w:tr>
      <w:tr>
        <w:tc>
          <w:tcPr>
            <w:gridSpan w:val="5"/>
          </w:tcPr>
          <w:p>
            <w:pPr>
              <w:pStyle w:val="Compact"/>
              <w:jc w:val="left"/>
            </w:pPr>
            <w:r>
              <w:rPr>
                <w:bCs/>
                <w:b/>
              </w:rPr>
              <w:t xml:space="preserve">TOTAL AMOUNT DUE (EUR)</w:t>
            </w:r>
          </w:p>
        </w:tc>
        <w:tc>
          <w:tcPr/>
          <w:p>
            <w:pPr>
              <w:pStyle w:val="Compact"/>
              <w:jc w:val="left"/>
            </w:pPr>
            <w:r>
              <w:rPr>
                <w:bCs/>
                <w:b/>
              </w:rPr>
              <w:t xml:space="preserve">49,489.00</w:t>
            </w:r>
          </w:p>
        </w:tc>
      </w:tr>
    </w:tbl>
    <w:bookmarkEnd w:id="22"/>
    <w:bookmarkStart w:id="23" w:name="delivery-and-schedule"/>
    <w:p>
      <w:pPr>
        <w:pStyle w:val="Heading2"/>
      </w:pPr>
      <w:r>
        <w:t xml:space="preserve">4. DELIVERY AND SCHEDULE</w:t>
      </w:r>
    </w:p>
    <w:p>
      <w:pPr>
        <w:pStyle w:val="FirstParagraph"/>
      </w:pPr>
      <w:r>
        <w:t xml:space="preserve">The Industrial Engineer shall commence work no later than 1 July 2025 at the Buyer's premises in Paterna, Spain Valencia. The full scope of services described in this Purchase Order shall be completed within a maximum period of fourteen (14) calendar months from the commencement date. Milestone deliverables shall be submitted to the Buyer's Project Management Office within five (5) business days of each phase completion. The Industrial Engineer shall provide weekly progress reports in both Spanish and English to ensure full transparency for all stakeholders involved in the project.</w:t>
      </w:r>
    </w:p>
    <w:bookmarkEnd w:id="23"/>
    <w:bookmarkStart w:id="24" w:name="payment-terms"/>
    <w:p>
      <w:pPr>
        <w:pStyle w:val="Heading2"/>
      </w:pPr>
      <w:r>
        <w:t xml:space="preserve">5. PAYMENT TERMS</w:t>
      </w:r>
    </w:p>
    <w:p>
      <w:pPr>
        <w:pStyle w:val="FirstParagraph"/>
      </w:pPr>
      <w:r>
        <w:t xml:space="preserve">Payment for this Purchase Order shall be made in accordance with the following schedule:</w:t>
      </w:r>
    </w:p>
    <w:p>
      <w:pPr>
        <w:numPr>
          <w:ilvl w:val="0"/>
          <w:numId w:val="1001"/>
        </w:numPr>
        <w:pStyle w:val="Compact"/>
      </w:pPr>
      <w:r>
        <w:rPr>
          <w:bCs/>
          <w:b/>
        </w:rPr>
        <w:t xml:space="preserve">30% advance payment</w:t>
      </w:r>
      <w:r>
        <w:t xml:space="preserve"> </w:t>
      </w:r>
      <w:r>
        <w:t xml:space="preserve">(€14,846.70) upon signature of this Purchase Order and confirmation of the Industrial Engineer's availability.</w:t>
      </w:r>
    </w:p>
    <w:p>
      <w:pPr>
        <w:numPr>
          <w:ilvl w:val="0"/>
          <w:numId w:val="1001"/>
        </w:numPr>
        <w:pStyle w:val="Compact"/>
      </w:pPr>
      <w:r>
        <w:rPr>
          <w:bCs/>
          <w:b/>
        </w:rPr>
        <w:t xml:space="preserve">40% milestone payment</w:t>
      </w:r>
      <w:r>
        <w:t xml:space="preserve"> </w:t>
      </w:r>
      <w:r>
        <w:t xml:space="preserve">(€19,795.60) upon delivery and acceptance of the production line redesign package (Item 02).</w:t>
      </w:r>
    </w:p>
    <w:p>
      <w:pPr>
        <w:numPr>
          <w:ilvl w:val="0"/>
          <w:numId w:val="1001"/>
        </w:numPr>
        <w:pStyle w:val="Compact"/>
      </w:pPr>
      <w:r>
        <w:rPr>
          <w:bCs/>
          <w:b/>
        </w:rPr>
        <w:t xml:space="preserve">30% final payment</w:t>
      </w:r>
      <w:r>
        <w:t xml:space="preserve"> </w:t>
      </w:r>
      <w:r>
        <w:t xml:space="preserve">(€14,846.70) upon completion of all services, submission of the final Industrial Engineer report, and sign-off by the Buyer's Technical Director.</w:t>
      </w:r>
    </w:p>
    <w:p>
      <w:pPr>
        <w:pStyle w:val="FirstParagraph"/>
      </w:pPr>
      <w:r>
        <w:t xml:space="preserve">All payments shall be made via bank transfer to the account designated by the Industrial Engineer. Invoices must reference this Purchase Order number (PO-VAL-2025-04872) and shall be payable within thirty (30) days of receipt of a valid invoice. Late payments shall accrue interest at the rate established by the Spanish Law on Late Payment in Commercial Transactions (Ley 3/2004).</w:t>
      </w:r>
    </w:p>
    <w:bookmarkEnd w:id="24"/>
    <w:bookmarkStart w:id="25" w:name="terms-and-conditions"/>
    <w:p>
      <w:pPr>
        <w:pStyle w:val="Heading2"/>
      </w:pPr>
      <w:r>
        <w:t xml:space="preserve">6. TERMS AND CONDITIONS</w:t>
      </w:r>
    </w:p>
    <w:p>
      <w:pPr>
        <w:numPr>
          <w:ilvl w:val="0"/>
          <w:numId w:val="1002"/>
        </w:numPr>
        <w:pStyle w:val="Compact"/>
      </w:pPr>
      <w:r>
        <w:t xml:space="preserve">This Purchase Order is governed by the laws of the Kingdom of Spain. Any disputes arising from this Purchase Order shall be subject to the exclusive jurisdiction of the courts of Valencia, Spain.</w:t>
      </w:r>
    </w:p>
    <w:p>
      <w:pPr>
        <w:numPr>
          <w:ilvl w:val="0"/>
          <w:numId w:val="1002"/>
        </w:numPr>
        <w:pStyle w:val="Compact"/>
      </w:pPr>
      <w:r>
        <w:t xml:space="preserve">The Industrial Engineer warrants that all services shall be performed with the professional competence, diligence, and technical expertise expected of a duly registered Industrial Engineer in Spain, and in full compliance with the professional code of ethics of the Colegio Oficial de Ingenieros Industriales de Valencia.</w:t>
      </w:r>
    </w:p>
    <w:p>
      <w:pPr>
        <w:numPr>
          <w:ilvl w:val="0"/>
          <w:numId w:val="1002"/>
        </w:numPr>
        <w:pStyle w:val="Compact"/>
      </w:pPr>
      <w:r>
        <w:t xml:space="preserve">The Industrial Engineer shall maintain professional indemnity insurance with a minimum coverage of €1,000,000 for the duration of the engagement specified in this Purchase Order.</w:t>
      </w:r>
    </w:p>
    <w:p>
      <w:pPr>
        <w:numPr>
          <w:ilvl w:val="0"/>
          <w:numId w:val="1002"/>
        </w:numPr>
        <w:pStyle w:val="Compact"/>
      </w:pPr>
      <w:r>
        <w:t xml:space="preserve">All intellectual property, documentation, reports, and deliverables produced by the Industrial Engineer under this Purchase Order shall become the exclusive property of the Buyer upon full payment.</w:t>
      </w:r>
    </w:p>
    <w:p>
      <w:pPr>
        <w:numPr>
          <w:ilvl w:val="0"/>
          <w:numId w:val="1002"/>
        </w:numPr>
        <w:pStyle w:val="Compact"/>
      </w:pPr>
      <w:r>
        <w:t xml:space="preserve">The Industrial Engineer shall comply with all applicable data protection regulations, including the General Data Protection Regulation (GDPR) and the Spanish Organic Law 3/2018 on Personal Data Protection.</w:t>
      </w:r>
    </w:p>
    <w:p>
      <w:pPr>
        <w:numPr>
          <w:ilvl w:val="0"/>
          <w:numId w:val="1002"/>
        </w:numPr>
        <w:pStyle w:val="Compact"/>
      </w:pPr>
      <w:r>
        <w:t xml:space="preserve">Either party may terminate this Purchase Order with thirty (30) days' written notice. In the event of termination, the Buyer shall pay for all services rendered up to the date of termination at the rates specified herein.</w:t>
      </w:r>
    </w:p>
    <w:p>
      <w:pPr>
        <w:numPr>
          <w:ilvl w:val="0"/>
          <w:numId w:val="1002"/>
        </w:numPr>
        <w:pStyle w:val="Compact"/>
      </w:pPr>
      <w:r>
        <w:t xml:space="preserve">This Purchase Order constitutes the entire agreement between the parties regarding the procurement of Industrial Engineer services for the project referenced above and supersedes all prior negotiations, representations, or agreements.</w:t>
      </w:r>
    </w:p>
    <w:bookmarkEnd w:id="25"/>
    <w:bookmarkStart w:id="26" w:name="acceptance-and-signature"/>
    <w:p>
      <w:pPr>
        <w:pStyle w:val="Heading2"/>
      </w:pPr>
      <w:r>
        <w:t xml:space="preserve">7. ACCEPTANCE AND SIGNATURE</w:t>
      </w:r>
    </w:p>
    <w:p>
      <w:pPr>
        <w:pStyle w:val="FirstParagraph"/>
      </w:pPr>
      <w:r>
        <w:t xml:space="preserve">By signing below, both parties acknowledge and accept all terms, conditions, and obligations set forth in this Purchase Order for the engagement of the Industrial Engineer in Spain Valencia.</w:t>
      </w:r>
    </w:p>
    <w:p>
      <w:pPr>
        <w:pStyle w:val="BodyText"/>
      </w:pPr>
      <w:r>
        <w:rPr>
          <w:bCs/>
          <w:b/>
        </w:rPr>
        <w:t xml:space="preserve">For and on behalf of the Buyer:</w:t>
      </w:r>
    </w:p>
    <w:p>
      <w:pPr>
        <w:pStyle w:val="BodyText"/>
      </w:pPr>
      <w:r>
        <w:t xml:space="preserve">Valencia Industrial Manufacturing Group, S.L.</w:t>
      </w:r>
    </w:p>
    <w:p>
      <w:pPr>
        <w:pStyle w:val="BodyText"/>
      </w:pPr>
      <w:r>
        <w:t xml:space="preserve">Name: Javier Ortega</w:t>
      </w:r>
    </w:p>
    <w:p>
      <w:pPr>
        <w:pStyle w:val="BodyText"/>
      </w:pPr>
      <w:r>
        <w:t xml:space="preserve">Title: Head of Procurement</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and on behalf of the Supplier:</w:t>
      </w:r>
    </w:p>
    <w:p>
      <w:pPr>
        <w:pStyle w:val="BodyText"/>
      </w:pPr>
      <w:r>
        <w:t xml:space="preserve">Ing. Carmen Solís Ferrer, Industrial Engineer</w:t>
      </w:r>
    </w:p>
    <w:p>
      <w:pPr>
        <w:pStyle w:val="BodyText"/>
      </w:pPr>
      <w:r>
        <w:t xml:space="preserve">Name: Carmen Solís Ferrer</w:t>
      </w:r>
    </w:p>
    <w:p>
      <w:pPr>
        <w:pStyle w:val="BodyText"/>
      </w:pPr>
      <w:r>
        <w:t xml:space="preserve">Title: Independent Industrial Engineer Consultant</w:t>
      </w:r>
    </w:p>
    <w:p>
      <w:pPr>
        <w:pStyle w:val="BodyText"/>
      </w:pPr>
      <w:r>
        <w:t xml:space="preserve">Signature: _________________________</w:t>
      </w:r>
    </w:p>
    <w:p>
      <w:pPr>
        <w:pStyle w:val="BodyText"/>
      </w:pPr>
      <w:r>
        <w:t xml:space="preserve">Date: _________________________</w:t>
      </w:r>
    </w:p>
    <w:p>
      <w:pPr>
        <w:pStyle w:val="BodyText"/>
      </w:pPr>
      <w:r>
        <w:t xml:space="preserve">Purchase Order PO-VAL-2025-04872 | Valencia Industrial Manufacturing Group, S.L. | Spain Valencia | Page 1 of 1</w:t>
      </w:r>
    </w:p>
    <w:p>
      <w:pPr>
        <w:pStyle w:val="BodyText"/>
      </w:pPr>
      <w:r>
        <w:t xml:space="preserve">This document is issued electronically and is valid without a physical stamp. For queries, contact the Procurement Department at procurement@vimgroup.es.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Industrial Engineer Services - Spain Valencia</dc:title>
  <dc:creator/>
  <dc:language>en</dc:language>
  <cp:keywords/>
  <dcterms:created xsi:type="dcterms:W3CDTF">2026-10-10T06:41:07Z</dcterms:created>
  <dcterms:modified xsi:type="dcterms:W3CDTF">2026-10-10T06:41:07Z</dcterms:modified>
</cp:coreProperties>
</file>

<file path=docProps/custom.xml><?xml version="1.0" encoding="utf-8"?>
<Properties xmlns="http://schemas.openxmlformats.org/officeDocument/2006/custom-properties" xmlns:vt="http://schemas.openxmlformats.org/officeDocument/2006/docPropsVTypes"/>
</file>