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t xml:space="preserve">Professional Services Procurement — Industrial Engineering Consultancy</w:t>
      </w:r>
    </w:p>
    <w:bookmarkEnd w:id="20"/>
    <w:p>
      <w:pPr>
        <w:pStyle w:val="BodyText"/>
      </w:pPr>
      <w:r>
        <w:rPr>
          <w:bCs/>
          <w:b/>
        </w:rPr>
        <w:t xml:space="preserve">Purchase Order No.:</w:t>
      </w:r>
      <w:r>
        <w:t xml:space="preserve"> </w:t>
      </w:r>
      <w:r>
        <w:t xml:space="preserve">PO-ANK-2025-04872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t xml:space="preserve">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Company:</w:t>
            </w:r>
            <w:r>
              <w:t xml:space="preserve"> </w:t>
            </w:r>
            <w:r>
              <w:t xml:space="preserve">Anadolu Manufacturing &amp; Logistics Group A.S.</w:t>
            </w:r>
            <w:r>
              <w:br/>
            </w:r>
            <w:r>
              <w:rPr>
                <w:bCs/>
                <w:b/>
              </w:rPr>
              <w:t xml:space="preserve">Address:</w:t>
            </w:r>
            <w:r>
              <w:t xml:space="preserve"> </w:t>
            </w:r>
            <w:r>
              <w:t xml:space="preserve">Ostim Organized Industrial Zone, 06370 Ankara, Turkey</w:t>
            </w:r>
            <w:r>
              <w:br/>
            </w:r>
            <w:r>
              <w:rPr>
                <w:bCs/>
                <w:b/>
              </w:rPr>
              <w:t xml:space="preserve">Tax ID (VKN):</w:t>
            </w:r>
            <w:r>
              <w:t xml:space="preserve"> </w:t>
            </w:r>
            <w:r>
              <w:t xml:space="preserve">1234567890</w:t>
            </w:r>
            <w:r>
              <w:br/>
            </w:r>
            <w:r>
              <w:rPr>
                <w:bCs/>
                <w:b/>
              </w:rPr>
              <w:t xml:space="preserve">Contact:</w:t>
            </w:r>
            <w:r>
              <w:t xml:space="preserve"> </w:t>
            </w:r>
            <w:r>
              <w:t xml:space="preserve">procurement@anadolugroup.com.tr</w:t>
            </w:r>
            <w:r>
              <w:br/>
            </w:r>
            <w:r>
              <w:rPr>
                <w:bCs/>
                <w:b/>
              </w:rPr>
              <w:t xml:space="preserve">Phone:</w:t>
            </w:r>
            <w:r>
              <w:t xml:space="preserve"> </w:t>
            </w:r>
            <w:r>
              <w:t xml:space="preserve">+90 312 456 7890</w:t>
            </w:r>
          </w:p>
        </w:tc>
        <w:tc>
          <w:tcPr/>
          <w:p>
            <w:pPr>
              <w:pStyle w:val="Compact"/>
              <w:jc w:val="left"/>
            </w:pPr>
            <w:r>
              <w:rPr>
                <w:bCs/>
                <w:b/>
              </w:rPr>
              <w:t xml:space="preserve">Company:</w:t>
            </w:r>
            <w:r>
              <w:t xml:space="preserve"> </w:t>
            </w:r>
            <w:r>
              <w:t xml:space="preserve">Marmara Industrial Engineering Consultancy Ltd.</w:t>
            </w:r>
            <w:r>
              <w:br/>
            </w:r>
            <w:r>
              <w:rPr>
                <w:bCs/>
                <w:b/>
              </w:rPr>
              <w:t xml:space="preserve">Address:</w:t>
            </w:r>
            <w:r>
              <w:t xml:space="preserve"> </w:t>
            </w:r>
            <w:r>
              <w:t xml:space="preserve">Kizilay Avenue, No. 214, 06420 Ankara, Turkey</w:t>
            </w:r>
            <w:r>
              <w:br/>
            </w:r>
            <w:r>
              <w:rPr>
                <w:bCs/>
                <w:b/>
              </w:rPr>
              <w:t xml:space="preserve">Tax ID (VKN):</w:t>
            </w:r>
            <w:r>
              <w:t xml:space="preserve"> </w:t>
            </w:r>
            <w:r>
              <w:t xml:space="preserve">9876543210</w:t>
            </w:r>
            <w:r>
              <w:br/>
            </w:r>
            <w:r>
              <w:rPr>
                <w:bCs/>
                <w:b/>
              </w:rPr>
              <w:t xml:space="preserve">Contact:</w:t>
            </w:r>
            <w:r>
              <w:t xml:space="preserve"> </w:t>
            </w:r>
            <w:r>
              <w:t xml:space="preserve">info@marmaraieng.com.tr</w:t>
            </w:r>
            <w:r>
              <w:br/>
            </w:r>
            <w:r>
              <w:rPr>
                <w:bCs/>
                <w:b/>
              </w:rPr>
              <w:t xml:space="preserve">Phone:</w:t>
            </w:r>
            <w:r>
              <w:t xml:space="preserve"> </w:t>
            </w:r>
            <w:r>
              <w:t xml:space="preserve">+90 312 987 6543</w:t>
            </w:r>
          </w:p>
        </w:tc>
      </w:tr>
    </w:tbl>
    <w:p>
      <w:pPr>
        <w:pStyle w:val="BodyText"/>
      </w:pPr>
      <w:r>
        <w:t xml:space="preserve">Description of Procurement</w:t>
      </w:r>
    </w:p>
    <w:p>
      <w:pPr>
        <w:pStyle w:val="BodyText"/>
      </w:pPr>
      <w:r>
        <w:t xml:space="preserve">This</w:t>
      </w:r>
      <w:r>
        <w:t xml:space="preserve"> </w:t>
      </w:r>
      <w:r>
        <w:t xml:space="preserve">Purchase Order</w:t>
      </w:r>
      <w:r>
        <w:t xml:space="preserve"> </w:t>
      </w:r>
      <w:r>
        <w:t xml:space="preserve">is issued by Anadolu Manufacturing &amp; Logistics Group A.S. to formally request and authorize the engagement of a qualified</w:t>
      </w:r>
      <w:r>
        <w:t xml:space="preserve"> </w:t>
      </w:r>
      <w:r>
        <w:t xml:space="preserve">Industrial Engineer</w:t>
      </w:r>
      <w:r>
        <w:t xml:space="preserve"> </w:t>
      </w:r>
      <w:r>
        <w:t xml:space="preserve">to provide comprehensive process optimization, production line analysis, and operational efficiency consultancy services at the buyer's manufacturing facility located in the Ostim Organized Industrial Zone,</w:t>
      </w:r>
      <w:r>
        <w:t xml:space="preserve"> </w:t>
      </w:r>
      <w:r>
        <w:t xml:space="preserve">Turkey Ankara</w:t>
      </w:r>
      <w:r>
        <w:t xml:space="preserve">. The scope of work under this</w:t>
      </w:r>
      <w:r>
        <w:t xml:space="preserve"> </w:t>
      </w:r>
      <w:r>
        <w:t xml:space="preserve">Purchase Order</w:t>
      </w:r>
      <w:r>
        <w:t xml:space="preserve"> </w:t>
      </w:r>
      <w:r>
        <w:t xml:space="preserve">encompasses the full spectrum of industrial engineering disciplines including but not limited to workflow redesign, lean manufacturing implementation, quality control system auditing, ergonomics assessment, and supply chain bottleneck identification specific to the operational environment of</w:t>
      </w:r>
      <w:r>
        <w:t xml:space="preserve"> </w:t>
      </w:r>
      <w:r>
        <w:t xml:space="preserve">Turkey Ankara</w:t>
      </w:r>
      <w:r>
        <w:t xml:space="preserve">.</w:t>
      </w:r>
    </w:p>
    <w:p>
      <w:pPr>
        <w:pStyle w:val="BodyText"/>
      </w:pPr>
      <w:r>
        <w:t xml:space="preserve">Scope of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Senior</w:t>
            </w:r>
            <w:r>
              <w:t xml:space="preserve"> </w:t>
            </w:r>
            <w:r>
              <w:t xml:space="preserve">Industrial Engineer</w:t>
            </w:r>
            <w:r>
              <w:t xml:space="preserve"> </w:t>
            </w:r>
            <w:r>
              <w:t xml:space="preserve">on-site consultancy for production line optimization at the Ankara facility. Includes process mapping, time-and-motion studies, and bottleneck elimination across all three manufacturing floors.</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2,850.00</w:t>
            </w:r>
          </w:p>
        </w:tc>
        <w:tc>
          <w:tcPr/>
          <w:p>
            <w:pPr>
              <w:pStyle w:val="Compact"/>
              <w:jc w:val="left"/>
            </w:pPr>
            <w:r>
              <w:t xml:space="preserve">342,000.00</w:t>
            </w:r>
          </w:p>
        </w:tc>
      </w:tr>
      <w:tr>
        <w:tc>
          <w:tcPr/>
          <w:p>
            <w:pPr>
              <w:pStyle w:val="Compact"/>
              <w:jc w:val="left"/>
            </w:pPr>
            <w:r>
              <w:t xml:space="preserve">02</w:t>
            </w:r>
          </w:p>
        </w:tc>
        <w:tc>
          <w:tcPr/>
          <w:p>
            <w:pPr>
              <w:pStyle w:val="Compact"/>
              <w:jc w:val="left"/>
            </w:pPr>
            <w:r>
              <w:t xml:space="preserve">Lean Manufacturing and Six Sigma implementation program led by the</w:t>
            </w:r>
            <w:r>
              <w:t xml:space="preserve"> </w:t>
            </w:r>
            <w:r>
              <w:t xml:space="preserve">Industrial Engineer</w:t>
            </w:r>
            <w:r>
              <w:t xml:space="preserve">. Covers DMAIC cycle execution, value stream mapping, and waste reduction strategy development tailored to the</w:t>
            </w:r>
            <w:r>
              <w:t xml:space="preserve"> </w:t>
            </w:r>
            <w:r>
              <w:t xml:space="preserve">Turkey Ankara</w:t>
            </w:r>
            <w:r>
              <w:t xml:space="preserve"> </w:t>
            </w:r>
            <w:r>
              <w:t xml:space="preserve">manufacturing context.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03</w:t>
            </w:r>
          </w:p>
        </w:tc>
        <w:tc>
          <w:tcPr/>
          <w:p>
            <w:pPr>
              <w:pStyle w:val="Compact"/>
              <w:jc w:val="left"/>
            </w:pPr>
            <w:r>
              <w:t xml:space="preserve">Ergonomics and workplace safety assessment conducted by the</w:t>
            </w:r>
            <w:r>
              <w:t xml:space="preserve"> </w:t>
            </w:r>
            <w:r>
              <w:t xml:space="preserve">Industrial Engineer</w:t>
            </w:r>
            <w:r>
              <w:t xml:space="preserve"> </w:t>
            </w:r>
            <w:r>
              <w:t xml:space="preserve">in compliance with Turkish Occupational Health and Safety Law (Law No. 6331). Includes risk assessment reports and corrective action plans for all departments in the Ankara plant.</w:t>
            </w:r>
          </w:p>
        </w:tc>
        <w:tc>
          <w:tcPr/>
          <w:p>
            <w:pPr>
              <w:pStyle w:val="Compact"/>
              <w:jc w:val="left"/>
            </w:pPr>
            <w:r>
              <w:t xml:space="preserve">1</w:t>
            </w:r>
          </w:p>
        </w:tc>
        <w:tc>
          <w:tcPr/>
          <w:p>
            <w:pPr>
              <w:pStyle w:val="Compact"/>
              <w:jc w:val="left"/>
            </w:pPr>
            <w:r>
              <w:t xml:space="preserve">Assessment</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Supply chain and logistics flow analysis specific to the</w:t>
            </w:r>
            <w:r>
              <w:t xml:space="preserve"> </w:t>
            </w:r>
            <w:r>
              <w:t xml:space="preserve">Turkey Ankara</w:t>
            </w:r>
            <w:r>
              <w:t xml:space="preserve"> </w:t>
            </w:r>
            <w:r>
              <w:t xml:space="preserve">regional distribution network. The</w:t>
            </w:r>
            <w:r>
              <w:t xml:space="preserve"> </w:t>
            </w:r>
            <w:r>
              <w:t xml:space="preserve">Industrial Engineer</w:t>
            </w:r>
            <w:r>
              <w:t xml:space="preserve"> </w:t>
            </w:r>
            <w:r>
              <w:t xml:space="preserve">shall produce a comprehensive report with KPIs, inventory optimization models, and warehouse layout redesign proposals.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05</w:t>
            </w:r>
          </w:p>
        </w:tc>
        <w:tc>
          <w:tcPr/>
          <w:p>
            <w:pPr>
              <w:pStyle w:val="Compact"/>
              <w:jc w:val="left"/>
            </w:pPr>
            <w:r>
              <w:t xml:space="preserve">Training and knowledge transfer sessions for in-house engineering staff. The</w:t>
            </w:r>
            <w:r>
              <w:t xml:space="preserve"> </w:t>
            </w:r>
            <w:r>
              <w:t xml:space="preserve">Industrial Engineer</w:t>
            </w:r>
            <w:r>
              <w:t xml:space="preserve"> </w:t>
            </w:r>
            <w:r>
              <w:t xml:space="preserve">shall deliver a minimum of 40 hours of structured training covering statistical process control, production scheduling, and continuous improvement methodologies.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1,950.00</w:t>
            </w:r>
          </w:p>
        </w:tc>
        <w:tc>
          <w:tcPr/>
          <w:p>
            <w:pPr>
              <w:pStyle w:val="Compact"/>
              <w:jc w:val="left"/>
            </w:pPr>
            <w:r>
              <w:t xml:space="preserve">78,000.00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1,228,000.00 TRY</w:t>
            </w:r>
          </w:p>
        </w:tc>
      </w:tr>
      <w:tr>
        <w:tc>
          <w:tcPr/>
          <w:p>
            <w:pPr>
              <w:pStyle w:val="Compact"/>
              <w:jc w:val="left"/>
            </w:pPr>
            <w:r>
              <w:rPr>
                <w:bCs/>
                <w:b/>
              </w:rPr>
              <w:t xml:space="preserve">VAT (KDV) — 20%:</w:t>
            </w:r>
          </w:p>
        </w:tc>
        <w:tc>
          <w:tcPr/>
          <w:p>
            <w:pPr>
              <w:pStyle w:val="Compact"/>
              <w:jc w:val="right"/>
            </w:pPr>
            <w:r>
              <w:rPr>
                <w:bCs/>
                <w:b/>
              </w:rPr>
              <w:t xml:space="preserve">245,600.00 TRY</w:t>
            </w:r>
          </w:p>
        </w:tc>
      </w:tr>
      <w:tr>
        <w:tc>
          <w:tcPr/>
          <w:p>
            <w:pPr>
              <w:pStyle w:val="Compact"/>
              <w:jc w:val="left"/>
            </w:pPr>
            <w:r>
              <w:rPr>
                <w:bCs/>
                <w:b/>
              </w:rPr>
              <w:t xml:space="preserve">Total Amount Due:</w:t>
            </w:r>
          </w:p>
        </w:tc>
        <w:tc>
          <w:tcPr/>
          <w:p>
            <w:pPr>
              <w:pStyle w:val="Compact"/>
              <w:jc w:val="right"/>
            </w:pPr>
            <w:r>
              <w:rPr>
                <w:bCs/>
                <w:b/>
              </w:rPr>
              <w:t xml:space="preserve">1,473,600.00 TRY</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authorized representatives. All services shall be rendered at the Buyer's premises in</w:t>
      </w:r>
      <w:r>
        <w:t xml:space="preserve"> </w:t>
      </w:r>
      <w:r>
        <w:t xml:space="preserve">Turkey Ankara</w:t>
      </w:r>
      <w:r>
        <w:t xml:space="preserve"> </w:t>
      </w:r>
      <w:r>
        <w:t xml:space="preserve">unless otherwise agreed in writing.</w:t>
      </w:r>
    </w:p>
    <w:p>
      <w:pPr>
        <w:numPr>
          <w:ilvl w:val="0"/>
          <w:numId w:val="1001"/>
        </w:numPr>
        <w:pStyle w:val="Compact"/>
      </w:pPr>
      <w:r>
        <w:t xml:space="preserve">The</w:t>
      </w:r>
      <w:r>
        <w:t xml:space="preserve"> </w:t>
      </w:r>
      <w:r>
        <w:t xml:space="preserve">Industrial Engineer</w:t>
      </w:r>
      <w:r>
        <w:t xml:space="preserve"> </w:t>
      </w:r>
      <w:r>
        <w:t xml:space="preserve">assigned to this engagement must hold a minimum of a Bachelor's degree in Industrial Engineering from an accredited Turkish university and possess no fewer than eight (8) years of relevant professional experience in manufacturing or logistics environments.</w:t>
      </w:r>
    </w:p>
    <w:p>
      <w:pPr>
        <w:numPr>
          <w:ilvl w:val="0"/>
          <w:numId w:val="1001"/>
        </w:numPr>
        <w:pStyle w:val="Compact"/>
      </w:pPr>
      <w:r>
        <w:t xml:space="preserve">Payment terms: 30% advance payment upon acceptance of this</w:t>
      </w:r>
      <w:r>
        <w:t xml:space="preserve"> </w:t>
      </w:r>
      <w:r>
        <w:t xml:space="preserve">Purchase Order</w:t>
      </w:r>
      <w:r>
        <w:t xml:space="preserve">, 40% upon completion of the Lean Manufacturing implementation phase, and the remaining 30% upon final delivery of all reports and completion of training sessions. All payments shall be made via bank transfer to the Supplier's designated account in</w:t>
      </w:r>
      <w:r>
        <w:t xml:space="preserve"> </w:t>
      </w:r>
      <w:r>
        <w:t xml:space="preserve">Turkey Ankara</w:t>
      </w:r>
      <w:r>
        <w:t xml:space="preserve">.</w:t>
      </w:r>
    </w:p>
    <w:p>
      <w:pPr>
        <w:numPr>
          <w:ilvl w:val="0"/>
          <w:numId w:val="1001"/>
        </w:numPr>
        <w:pStyle w:val="Compact"/>
      </w:pPr>
      <w:r>
        <w:t xml:space="preserve">The</w:t>
      </w:r>
      <w:r>
        <w:t xml:space="preserve"> </w:t>
      </w:r>
      <w:r>
        <w:t xml:space="preserve">Industrial Engineer</w:t>
      </w:r>
      <w:r>
        <w:t xml:space="preserve"> </w:t>
      </w:r>
      <w:r>
        <w:t xml:space="preserve">shall comply with all applicable Turkish labor regulations, data protection laws (KVKK — Law No. 6698), and site-specific safety protocols at the</w:t>
      </w:r>
      <w:r>
        <w:t xml:space="preserve"> </w:t>
      </w:r>
      <w:r>
        <w:t xml:space="preserve">Turkey Ankara</w:t>
      </w:r>
      <w:r>
        <w:t xml:space="preserve"> </w:t>
      </w:r>
      <w:r>
        <w:t xml:space="preserve">facility. The Supplier is responsible for providing all necessary personal protective equipment (PPE) for the</w:t>
      </w:r>
      <w:r>
        <w:t xml:space="preserve"> </w:t>
      </w:r>
      <w:r>
        <w:t xml:space="preserve">Industrial Engineer</w:t>
      </w:r>
      <w:r>
        <w:t xml:space="preserve"> </w:t>
      </w:r>
      <w:r>
        <w:t xml:space="preserve">during on-site work.</w:t>
      </w:r>
    </w:p>
    <w:p>
      <w:pPr>
        <w:numPr>
          <w:ilvl w:val="0"/>
          <w:numId w:val="1001"/>
        </w:numPr>
        <w:pStyle w:val="Compact"/>
      </w:pPr>
      <w:r>
        <w:t xml:space="preserve">Project timeline: All deliverables under this</w:t>
      </w:r>
      <w:r>
        <w:t xml:space="preserve"> </w:t>
      </w:r>
      <w:r>
        <w:t xml:space="preserve">Purchase Order</w:t>
      </w:r>
      <w:r>
        <w:t xml:space="preserve"> </w:t>
      </w:r>
      <w:r>
        <w:t xml:space="preserve">shall be completed within a period of one hundred and twenty (120) calendar days from the date of the advance payment. Any extension must be mutually agreed upon in writing and documented as an amendment to this</w:t>
      </w:r>
      <w:r>
        <w:t xml:space="preserve"> </w:t>
      </w:r>
      <w:r>
        <w:t xml:space="preserve">Purchase Order</w:t>
      </w:r>
      <w:r>
        <w:t xml:space="preserve">.</w:t>
      </w:r>
    </w:p>
    <w:p>
      <w:pPr>
        <w:numPr>
          <w:ilvl w:val="0"/>
          <w:numId w:val="1001"/>
        </w:numPr>
        <w:pStyle w:val="Compact"/>
      </w:pPr>
      <w:r>
        <w:t xml:space="preserve">Confidentiality: The</w:t>
      </w:r>
      <w:r>
        <w:t xml:space="preserve"> </w:t>
      </w:r>
      <w:r>
        <w:t xml:space="preserve">Industrial Engineer</w:t>
      </w:r>
      <w:r>
        <w:t xml:space="preserve"> </w:t>
      </w:r>
      <w:r>
        <w:t xml:space="preserve">and the Supplier shall treat all proprietary information, production data, and operational metrics of the Buyer as strictly confidential. This obligation shall survive the termination of this</w:t>
      </w:r>
      <w:r>
        <w:t xml:space="preserve"> </w:t>
      </w:r>
      <w:r>
        <w:t xml:space="preserve">Purchase Order</w:t>
      </w:r>
      <w:r>
        <w:t xml:space="preserve"> </w:t>
      </w:r>
      <w:r>
        <w:t xml:space="preserve">for a period of three (3) years.</w:t>
      </w:r>
    </w:p>
    <w:p>
      <w:pPr>
        <w:numPr>
          <w:ilvl w:val="0"/>
          <w:numId w:val="1001"/>
        </w:numPr>
        <w:pStyle w:val="Compact"/>
      </w:pPr>
      <w:r>
        <w:t xml:space="preserve">Intellectual property: All reports, process maps, optimization models, and training materials produced by the</w:t>
      </w:r>
      <w:r>
        <w:t xml:space="preserve"> </w:t>
      </w:r>
      <w:r>
        <w:t xml:space="preserve">Industrial Engineer</w:t>
      </w:r>
      <w:r>
        <w:t xml:space="preserve"> </w:t>
      </w:r>
      <w:r>
        <w:t xml:space="preserve">under this</w:t>
      </w:r>
      <w:r>
        <w:t xml:space="preserve"> </w:t>
      </w:r>
      <w:r>
        <w:t xml:space="preserve">Purchase Order</w:t>
      </w:r>
      <w:r>
        <w:t xml:space="preserve"> </w:t>
      </w:r>
      <w:r>
        <w:t xml:space="preserve">shall become the exclusive property of the Buyer upon full payment.</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negotiation first, followed by mediation, and ultimately by the competent courts in</w:t>
      </w:r>
      <w:r>
        <w:t xml:space="preserve"> </w:t>
      </w:r>
      <w:r>
        <w:t xml:space="preserve">Turkey Ankara</w:t>
      </w:r>
      <w:r>
        <w:t xml:space="preserve"> </w:t>
      </w:r>
      <w:r>
        <w:t xml:space="preserve">in accordance with the Turkish Code of Obligations (Law No. 6098).</w:t>
      </w:r>
    </w:p>
    <w:p>
      <w:pPr>
        <w:numPr>
          <w:ilvl w:val="0"/>
          <w:numId w:val="1001"/>
        </w:numPr>
        <w:pStyle w:val="Compact"/>
      </w:pPr>
      <w:r>
        <w:t xml:space="preserve">The Supplier warrants that the</w:t>
      </w:r>
      <w:r>
        <w:t xml:space="preserve"> </w:t>
      </w:r>
      <w:r>
        <w:t xml:space="preserve">Industrial Engineer</w:t>
      </w:r>
      <w:r>
        <w:t xml:space="preserve"> </w:t>
      </w:r>
      <w:r>
        <w:t xml:space="preserve">shall not be engaged in any conflicting consultancy or employment arrangement with any competing entity in the</w:t>
      </w:r>
      <w:r>
        <w:t xml:space="preserve"> </w:t>
      </w:r>
      <w:r>
        <w:t xml:space="preserve">Turkey Ankara</w:t>
      </w:r>
      <w:r>
        <w:t xml:space="preserve"> </w:t>
      </w:r>
      <w:r>
        <w:t xml:space="preserve">industrial sector during the term of this</w:t>
      </w:r>
      <w:r>
        <w:t xml:space="preserve"> </w:t>
      </w:r>
      <w:r>
        <w:t xml:space="preserve">Purchase Order</w:t>
      </w:r>
      <w:r>
        <w:t xml:space="preserve">.</w:t>
      </w:r>
    </w:p>
    <w:p>
      <w:pPr>
        <w:numPr>
          <w:ilvl w:val="0"/>
          <w:numId w:val="1001"/>
        </w:numPr>
        <w:pStyle w:val="Compact"/>
      </w:pPr>
      <w:r>
        <w:t xml:space="preserve">This</w:t>
      </w:r>
      <w:r>
        <w:t xml:space="preserve"> </w:t>
      </w:r>
      <w:r>
        <w:t xml:space="preserve">Purchase Order</w:t>
      </w:r>
      <w:r>
        <w:t xml:space="preserve"> </w:t>
      </w:r>
      <w:r>
        <w:t xml:space="preserve">is governed by and shall be interpreted in accordance with the laws of the Republic of Turkey. The primary language of this document and all related communications shall be English, with Turkish translations available upon request for regulatory compliance purposes.</w:t>
      </w:r>
    </w:p>
    <w:p>
      <w:pPr>
        <w:pStyle w:val="FirstParagraph"/>
      </w:pPr>
      <w:r>
        <w:t xml:space="preserve">Acceptance and Authorization</w:t>
      </w:r>
    </w:p>
    <w:p>
      <w:pPr>
        <w:pStyle w:val="BodyText"/>
      </w:pPr>
      <w:r>
        <w:rPr>
          <w:bCs/>
          <w:b/>
        </w:rPr>
        <w:t xml:space="preserve">For and on behalf of the Buyer:</w:t>
      </w:r>
      <w:r>
        <w:br/>
      </w:r>
      <w:r>
        <w:t xml:space="preserve">Anadolu Manufacturing &amp; Logistics Group A.S.</w:t>
      </w:r>
    </w:p>
    <w:p>
      <w:pPr>
        <w:pStyle w:val="BodyText"/>
      </w:pPr>
      <w:r>
        <w:t xml:space="preserve">Name: Murat Kaya</w:t>
      </w:r>
      <w:r>
        <w:br/>
      </w:r>
      <w:r>
        <w:t xml:space="preserve">Title: Chief Procurement Officer</w:t>
      </w:r>
      <w:r>
        <w:br/>
      </w:r>
      <w:r>
        <w:t xml:space="preserve">Signature &amp; Company Seal</w:t>
      </w:r>
      <w:r>
        <w:br/>
      </w:r>
      <w:r>
        <w:t xml:space="preserve">Date: _______________</w:t>
      </w:r>
    </w:p>
    <w:p>
      <w:pPr>
        <w:pStyle w:val="BodyText"/>
      </w:pPr>
      <w:r>
        <w:rPr>
          <w:bCs/>
          <w:b/>
        </w:rPr>
        <w:t xml:space="preserve">For and on behalf of the Supplier:</w:t>
      </w:r>
      <w:r>
        <w:br/>
      </w:r>
      <w:r>
        <w:t xml:space="preserve">Marmara Industrial Engineering Consultancy Ltd.</w:t>
      </w:r>
    </w:p>
    <w:p>
      <w:pPr>
        <w:pStyle w:val="BodyText"/>
      </w:pPr>
      <w:r>
        <w:t xml:space="preserve">Name: Elif Demirtas</w:t>
      </w:r>
      <w:r>
        <w:br/>
      </w:r>
      <w:r>
        <w:t xml:space="preserve">Title: Managing Director</w:t>
      </w:r>
      <w:r>
        <w:br/>
      </w:r>
      <w:r>
        <w:t xml:space="preserve">Signature &amp; Company Seal</w:t>
      </w:r>
      <w:r>
        <w:br/>
      </w:r>
      <w:r>
        <w:t xml:space="preserve">Date: _______________</w:t>
      </w:r>
    </w:p>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(PO-ANK-2025-04872) is a controlled document. Unauthorized reproduction or distribution is prohibited. All amendments to this</w:t>
      </w:r>
      <w:r>
        <w:t xml:space="preserve"> </w:t>
      </w:r>
      <w:r>
        <w:t xml:space="preserve">Purchase Order</w:t>
      </w:r>
      <w:r>
        <w:t xml:space="preserve"> </w:t>
      </w:r>
      <w:r>
        <w:t xml:space="preserve">must be issued in writing and signed by both parties. The</w:t>
      </w:r>
      <w:r>
        <w:t xml:space="preserve"> </w:t>
      </w:r>
      <w:r>
        <w:t xml:space="preserve">Industrial Engineer</w:t>
      </w:r>
      <w:r>
        <w:t xml:space="preserve"> </w:t>
      </w:r>
      <w:r>
        <w:t xml:space="preserve">services described herein are specific to the operational requirements of the Buyer's facility in</w:t>
      </w:r>
      <w:r>
        <w:t xml:space="preserve"> </w:t>
      </w:r>
      <w:r>
        <w:t xml:space="preserve">Turkey Ankara</w:t>
      </w:r>
      <w:r>
        <w:t xml:space="preserve"> </w:t>
      </w:r>
      <w:r>
        <w:t xml:space="preserve">and are not transferable to any third party. For inquiries regarding this</w:t>
      </w:r>
      <w:r>
        <w:t xml:space="preserve"> </w:t>
      </w:r>
      <w:r>
        <w:t xml:space="preserve">Purchase Order</w:t>
      </w:r>
      <w:r>
        <w:t xml:space="preserve">, please contact the Buyer's Procurement Department at procurement@anadolugroup.com.tr or by telephone at +90 312 456 7890, Monday through Friday, 09:00–17:30 (Ankara time, GMT+3).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Turkey Ankara</dc:title>
  <dc:creator/>
  <dc:language>en</dc:language>
  <cp:keywords/>
  <dcterms:created xsi:type="dcterms:W3CDTF">2026-10-10T07:59:05Z</dcterms:created>
  <dcterms:modified xsi:type="dcterms:W3CDTF">2026-10-10T07:59:05Z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