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rPr>
          <w:bCs/>
          <w:b/>
        </w:rPr>
        <w:t xml:space="preserve">Meridian Manufacturing &amp; Logistics Group, Inc.</w:t>
      </w:r>
    </w:p>
    <w:p>
      <w:pPr>
        <w:pStyle w:val="BodyText"/>
      </w:pPr>
      <w:r>
        <w:t xml:space="preserve">2145 W. Cermak Road, Suite 400, Chicago, Illinois 60608, United States</w:t>
      </w:r>
    </w:p>
    <w:p>
      <w:pPr>
        <w:pStyle w:val="BodyText"/>
      </w:pPr>
      <w:r>
        <w:t xml:space="preserve">Telephone: (312) 555-0187  |  Email: procurement@meridianmfg.com  |  Tax ID: 36-4829175</w:t>
      </w:r>
    </w:p>
    <w:bookmarkEnd w:id="20"/>
    <w:p>
      <w:pPr>
        <w:pStyle w:val="BodyText"/>
      </w:pPr>
      <w:r>
        <w:rPr>
          <w:bCs/>
          <w:b/>
        </w:rPr>
        <w:t xml:space="preserve">Purchase Order No.:</w:t>
      </w:r>
      <w:r>
        <w:t xml:space="preserve"> </w:t>
      </w:r>
      <w:r>
        <w:t xml:space="preserve">PO-2025-04872</w:t>
      </w:r>
    </w:p>
    <w:p>
      <w:pPr>
        <w:pStyle w:val="BodyText"/>
      </w:pPr>
      <w:r>
        <w:rPr>
          <w:bCs/>
          <w:b/>
        </w:rPr>
        <w:t xml:space="preserve">Date of Issue:</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Payment Terms:</w:t>
      </w:r>
      <w:r>
        <w:t xml:space="preserve"> </w:t>
      </w:r>
      <w:r>
        <w:t xml:space="preserve">Net 30 Days</w:t>
      </w:r>
    </w:p>
    <w:bookmarkStart w:id="21" w:name="vendor-service-provider-information"/>
    <w:p>
      <w:pPr>
        <w:pStyle w:val="Heading2"/>
      </w:pPr>
      <w:r>
        <w:t xml:space="preserve">1. Vendor / Service Provider Information</w:t>
      </w:r>
    </w:p>
    <w:p>
      <w:pPr>
        <w:pStyle w:val="FirstParagraph"/>
      </w:pPr>
      <w:r>
        <w:rPr>
          <w:bCs/>
          <w:b/>
        </w:rPr>
        <w:t xml:space="preserve">Vendor Name:</w:t>
      </w:r>
      <w:r>
        <w:t xml:space="preserve"> </w:t>
      </w:r>
      <w:r>
        <w:t xml:space="preserve">Lakeshore Professional Engineering Consultants, LLC</w:t>
      </w:r>
      <w:r>
        <w:br/>
      </w:r>
      <w:r>
        <w:rPr>
          <w:bCs/>
          <w:b/>
        </w:rPr>
        <w:t xml:space="preserve">Address:</w:t>
      </w:r>
      <w:r>
        <w:t xml:space="preserve"> </w:t>
      </w:r>
      <w:r>
        <w:t xml:space="preserve">875 N. Michigan Avenue, Floor 22, Chicago, Illinois 60611, United States</w:t>
      </w:r>
      <w:r>
        <w:br/>
      </w:r>
      <w:r>
        <w:rPr>
          <w:bCs/>
          <w:b/>
        </w:rPr>
        <w:t xml:space="preserve">Contact Person:</w:t>
      </w:r>
      <w:r>
        <w:t xml:space="preserve"> </w:t>
      </w:r>
      <w:r>
        <w:t xml:space="preserve">Dr. Alan R. Whitfield, Principal Engineer</w:t>
      </w:r>
      <w:r>
        <w:br/>
      </w:r>
      <w:r>
        <w:rPr>
          <w:bCs/>
          <w:b/>
        </w:rPr>
        <w:t xml:space="preserve">Telephone:</w:t>
      </w:r>
      <w:r>
        <w:t xml:space="preserve"> </w:t>
      </w:r>
      <w:r>
        <w:t xml:space="preserve">(312) 555-0342</w:t>
      </w:r>
      <w:r>
        <w:br/>
      </w:r>
      <w:r>
        <w:rPr>
          <w:bCs/>
          <w:b/>
        </w:rPr>
        <w:t xml:space="preserve">Email:</w:t>
      </w:r>
      <w:r>
        <w:t xml:space="preserve"> </w:t>
      </w:r>
      <w:r>
        <w:t xml:space="preserve">a.whitfield@lakeshorepec.com</w:t>
      </w:r>
      <w:r>
        <w:br/>
      </w:r>
      <w:r>
        <w:rPr>
          <w:bCs/>
          <w:b/>
        </w:rPr>
        <w:t xml:space="preserve">Vendor Tax ID:</w:t>
      </w:r>
      <w:r>
        <w:t xml:space="preserve"> </w:t>
      </w:r>
      <w:r>
        <w:t xml:space="preserve">36-7712048</w:t>
      </w:r>
      <w:r>
        <w:br/>
      </w:r>
      <w:r>
        <w:rPr>
          <w:bCs/>
          <w:b/>
        </w:rPr>
        <w:t xml:space="preserve">W-9 on File:</w:t>
      </w:r>
      <w:r>
        <w:t xml:space="preserve"> </w:t>
      </w:r>
      <w:r>
        <w:t xml:space="preserve">Yes (Received May 28, 2025)</w:t>
      </w:r>
    </w:p>
    <w:bookmarkEnd w:id="21"/>
    <w:bookmarkStart w:id="22" w:name="Xb6fb7ff467299b2f0305ad1eb16b3af4aca792f"/>
    <w:p>
      <w:pPr>
        <w:pStyle w:val="Heading2"/>
      </w:pPr>
      <w:r>
        <w:t xml:space="preserve">2. Description of Services – Industrial Engineer Engagement</w:t>
      </w:r>
    </w:p>
    <w:p>
      <w:pPr>
        <w:pStyle w:val="FirstParagraph"/>
      </w:pPr>
      <w:r>
        <w:t xml:space="preserve">This Purchase Order authorizes the procurement of professional services rendered by a qualified</w:t>
      </w:r>
      <w:r>
        <w:t xml:space="preserve"> </w:t>
      </w:r>
      <w:r>
        <w:t xml:space="preserve">Industrial Engineer</w:t>
      </w:r>
      <w:r>
        <w:t xml:space="preserve"> </w:t>
      </w:r>
      <w:r>
        <w:t xml:space="preserve">to be deployed at the Meridian Manufacturing &amp; Logistics Group facility located in</w:t>
      </w:r>
      <w:r>
        <w:t xml:space="preserve"> </w:t>
      </w:r>
      <w:r>
        <w:t xml:space="preserve">United States Chicago</w:t>
      </w:r>
      <w:r>
        <w:t xml:space="preserve">, specifically at our primary production and distribution campus on the South Side of the city. The Industrial Engineer shall be responsible for conducting a comprehensive operational efficiency audit, redesigning material flow pathways across three production lines, implementing lean manufacturing protocols, and delivering a detailed capital expenditure recommendation report to the executive board.</w:t>
      </w:r>
    </w:p>
    <w:p>
      <w:pPr>
        <w:pStyle w:val="BodyText"/>
      </w:pPr>
      <w:r>
        <w:t xml:space="preserve">The Industrial Engineer engaged under this Purchase Order must hold a valid Illinois Professional Engineer (PE) license in the discipline of Industrial Engineering, possess a minimum of eight (8) years of progressive experience in discrete manufacturing environments, and demonstrate prior project work within the Chicago metropolitan area. All deliverables must comply with applicable Illinois state regulations, OSHA standards, and the internal quality management system (ISO 9001:2015) maintained by Meridian Manufacturing &amp; Logistics Group.</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001</w:t>
            </w:r>
          </w:p>
        </w:tc>
        <w:tc>
          <w:tcPr/>
          <w:p>
            <w:pPr>
              <w:pStyle w:val="Compact"/>
              <w:jc w:val="left"/>
            </w:pPr>
            <w:r>
              <w:t xml:space="preserve">Industrial Engineer – Operational Efficiency Audit (Phase I): Site assessment, time-motion studies, bottleneck identification across Lines A, B, and C at the Chicago, United States facility.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002</w:t>
            </w:r>
          </w:p>
        </w:tc>
        <w:tc>
          <w:tcPr/>
          <w:p>
            <w:pPr>
              <w:pStyle w:val="Compact"/>
              <w:jc w:val="left"/>
            </w:pPr>
            <w:r>
              <w:t xml:space="preserve">Industrial Engineer – Material Flow Redesign (Phase II): Development of revised layout plans, conveyor routing specifications, and warehouse slotting optimization for the 240,000 sq. ft. Chicago plant.</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$24,750.00</w:t>
            </w:r>
          </w:p>
        </w:tc>
        <w:tc>
          <w:tcPr/>
          <w:p>
            <w:pPr>
              <w:pStyle w:val="Compact"/>
              <w:jc w:val="left"/>
            </w:pPr>
            <w:r>
              <w:t xml:space="preserve">$24,750.00</w:t>
            </w:r>
          </w:p>
        </w:tc>
      </w:tr>
      <w:tr>
        <w:tc>
          <w:tcPr/>
          <w:p>
            <w:pPr>
              <w:pStyle w:val="Compact"/>
              <w:jc w:val="left"/>
            </w:pPr>
            <w:r>
              <w:t xml:space="preserve">003</w:t>
            </w:r>
          </w:p>
        </w:tc>
        <w:tc>
          <w:tcPr/>
          <w:p>
            <w:pPr>
              <w:pStyle w:val="Compact"/>
              <w:jc w:val="left"/>
            </w:pPr>
            <w:r>
              <w:t xml:space="preserve">Industrial Engineer – Lean Implementation &amp; Training (Phase III): On-site lean manufacturing workshops, 5S deployment, standard work documentation, and operator training sessions (minimum 40 hours of direct instruction).</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$16,200.00</w:t>
            </w:r>
          </w:p>
        </w:tc>
        <w:tc>
          <w:tcPr/>
          <w:p>
            <w:pPr>
              <w:pStyle w:val="Compact"/>
              <w:jc w:val="left"/>
            </w:pPr>
            <w:r>
              <w:t xml:space="preserve">$16,200.00</w:t>
            </w:r>
          </w:p>
        </w:tc>
      </w:tr>
      <w:tr>
        <w:tc>
          <w:tcPr/>
          <w:p>
            <w:pPr>
              <w:pStyle w:val="Compact"/>
              <w:jc w:val="left"/>
            </w:pPr>
            <w:r>
              <w:t xml:space="preserve">004</w:t>
            </w:r>
          </w:p>
        </w:tc>
        <w:tc>
          <w:tcPr/>
          <w:p>
            <w:pPr>
              <w:pStyle w:val="Compact"/>
              <w:jc w:val="left"/>
            </w:pPr>
            <w:r>
              <w:t xml:space="preserve">Industrial Engineer – Capital Expenditure Recommendation Report: Final deliverable including ROI analysis, payback period calculations, and phased implementation roadmap for executive review.</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005</w:t>
            </w:r>
          </w:p>
        </w:tc>
        <w:tc>
          <w:tcPr/>
          <w:p>
            <w:pPr>
              <w:pStyle w:val="Compact"/>
              <w:jc w:val="left"/>
            </w:pPr>
            <w:r>
              <w:t xml:space="preserve">Travel, lodging, and per diem expenses for the Industrial Engineer working on-site in United States Chicago (estimated 12 weeks at the facility).</w:t>
            </w:r>
          </w:p>
        </w:tc>
        <w:tc>
          <w:tcPr/>
          <w:p>
            <w:pPr>
              <w:pStyle w:val="Compact"/>
              <w:jc w:val="left"/>
            </w:pPr>
            <w:r>
              <w:t xml:space="preserve">1</w:t>
            </w:r>
          </w:p>
        </w:tc>
        <w:tc>
          <w:tcPr/>
          <w:p>
            <w:pPr>
              <w:pStyle w:val="Compact"/>
              <w:jc w:val="left"/>
            </w:pPr>
            <w:r>
              <w:t xml:space="preserve">Estimate</w:t>
            </w:r>
          </w:p>
        </w:tc>
        <w:tc>
          <w:tcPr/>
          <w:p>
            <w:pPr>
              <w:pStyle w:val="Compact"/>
              <w:jc w:val="left"/>
            </w:pPr>
            <w:r>
              <w:t xml:space="preserve">$5,400.00</w:t>
            </w:r>
          </w:p>
        </w:tc>
        <w:tc>
          <w:tcPr/>
          <w:p>
            <w:pPr>
              <w:pStyle w:val="Compact"/>
              <w:jc w:val="left"/>
            </w:pPr>
            <w:r>
              <w:t xml:space="preserve">$5,400.00</w:t>
            </w:r>
          </w:p>
        </w:tc>
      </w:tr>
      <w:tr>
        <w:tc>
          <w:tcPr>
            <w:gridSpan w:val="5"/>
          </w:tcPr>
          <w:p>
            <w:pPr>
              <w:pStyle w:val="Compact"/>
              <w:jc w:val="right"/>
            </w:pPr>
            <w:r>
              <w:t xml:space="preserve">Subtotal:</w:t>
            </w:r>
          </w:p>
        </w:tc>
        <w:tc>
          <w:tcPr/>
          <w:p>
            <w:pPr>
              <w:pStyle w:val="Compact"/>
              <w:jc w:val="left"/>
            </w:pPr>
            <w:r>
              <w:t xml:space="preserve">$72,650.00</w:t>
            </w:r>
          </w:p>
        </w:tc>
      </w:tr>
      <w:tr>
        <w:tc>
          <w:tcPr>
            <w:gridSpan w:val="5"/>
          </w:tcPr>
          <w:p>
            <w:pPr>
              <w:pStyle w:val="Compact"/>
              <w:jc w:val="right"/>
            </w:pPr>
            <w:r>
              <w:t xml:space="preserve">Illinois State Sales &amp; Use Tax (6.25%):</w:t>
            </w:r>
          </w:p>
        </w:tc>
        <w:tc>
          <w:tcPr/>
          <w:p>
            <w:pPr>
              <w:pStyle w:val="Compact"/>
              <w:jc w:val="left"/>
            </w:pPr>
            <w:r>
              <w:t xml:space="preserve">$4,534.38</w:t>
            </w:r>
          </w:p>
        </w:tc>
      </w:tr>
      <w:tr>
        <w:tc>
          <w:tcPr>
            <w:gridSpan w:val="5"/>
          </w:tcPr>
          <w:p>
            <w:pPr>
              <w:pStyle w:val="Compact"/>
              <w:jc w:val="right"/>
            </w:pPr>
            <w:r>
              <w:t xml:space="preserve">Chicago Municipal Tax (2.5%):</w:t>
            </w:r>
          </w:p>
        </w:tc>
        <w:tc>
          <w:tcPr/>
          <w:p>
            <w:pPr>
              <w:pStyle w:val="Compact"/>
              <w:jc w:val="left"/>
            </w:pPr>
            <w:r>
              <w:t xml:space="preserve">$1,816.25</w:t>
            </w:r>
          </w:p>
        </w:tc>
      </w:tr>
      <w:tr>
        <w:tc>
          <w:tcPr>
            <w:gridSpan w:val="5"/>
          </w:tcPr>
          <w:p>
            <w:pPr>
              <w:pStyle w:val="Compact"/>
              <w:jc w:val="right"/>
            </w:pPr>
            <w:r>
              <w:rPr>
                <w:bCs/>
                <w:b/>
              </w:rPr>
              <w:t xml:space="preserve">TOTAL PURCHASE ORDER VALUE:</w:t>
            </w:r>
          </w:p>
        </w:tc>
        <w:tc>
          <w:tcPr/>
          <w:p>
            <w:pPr>
              <w:pStyle w:val="Compact"/>
              <w:jc w:val="left"/>
            </w:pPr>
            <w:r>
              <w:rPr>
                <w:bCs/>
                <w:b/>
              </w:rPr>
              <w:t xml:space="preserve">$78,999.63</w:t>
            </w:r>
          </w:p>
        </w:tc>
      </w:tr>
    </w:tbl>
    <w:bookmarkEnd w:id="23"/>
    <w:bookmarkStart w:id="24" w:name="terms-and-conditions"/>
    <w:p>
      <w:pPr>
        <w:pStyle w:val="Heading2"/>
      </w:pPr>
      <w:r>
        <w:t xml:space="preserve">4. Terms and Conditions</w:t>
      </w:r>
    </w:p>
    <w:p>
      <w:pPr>
        <w:pStyle w:val="FirstParagraph"/>
      </w:pPr>
      <w:r>
        <w:rPr>
          <w:bCs/>
          <w:b/>
        </w:rPr>
        <w:t xml:space="preserve">4.1 Scope of Work:</w:t>
      </w:r>
      <w:r>
        <w:t xml:space="preserve"> </w:t>
      </w:r>
      <w:r>
        <w:t xml:space="preserve">The Industrial Engineer shall perform all duties described in Section 2 of this Purchase Order within the Meridian facility in United States Chicago. Any work outside the defined scope requires a written change order signed by both parties before execution.</w:t>
      </w:r>
    </w:p>
    <w:p>
      <w:pPr>
        <w:pStyle w:val="BodyText"/>
      </w:pPr>
      <w:r>
        <w:rPr>
          <w:bCs/>
          <w:b/>
        </w:rPr>
        <w:t xml:space="preserve">4.2 Schedule:</w:t>
      </w:r>
      <w:r>
        <w:t xml:space="preserve"> </w:t>
      </w:r>
      <w:r>
        <w:t xml:space="preserve">The Industrial Engineer shall commence on-site work no later than July 1, 2025, and complete all phases by October 31, 2025. Milestone deliverables are due at the end of each phase as outlined in the attached Statement of Work (SOW-2025-114).</w:t>
      </w:r>
    </w:p>
    <w:p>
      <w:pPr>
        <w:pStyle w:val="BodyText"/>
      </w:pPr>
      <w:r>
        <w:rPr>
          <w:bCs/>
          <w:b/>
        </w:rPr>
        <w:t xml:space="preserve">4.3 Payment Schedule:</w:t>
      </w:r>
      <w:r>
        <w:t xml:space="preserve"> </w:t>
      </w:r>
      <w:r>
        <w:t xml:space="preserve">Invoices shall be submitted upon completion of each phase. Payment is due Net 30 days from the date of invoice receipt. Late payments shall accrue interest at 1.5% per month. All payments shall be made via ACH transfer to the account designated on the vendor's W-9 form on file.</w:t>
      </w:r>
    </w:p>
    <w:p>
      <w:pPr>
        <w:pStyle w:val="BodyText"/>
      </w:pPr>
      <w:r>
        <w:rPr>
          <w:bCs/>
          <w:b/>
        </w:rPr>
        <w:t xml:space="preserve">4.4 Compliance:</w:t>
      </w:r>
      <w:r>
        <w:t xml:space="preserve"> </w:t>
      </w:r>
      <w:r>
        <w:t xml:space="preserve">The Industrial Engineer and Lakeshore Professional Engineering Consultants, LLC shall comply with all federal, Illinois state, and City of Chicago ordinances, including but not limited to OSHA 29 CFR 1910, Illinois Occupational Safety and Health Act (820 ILCS 144), and Chicago Municipal Code Title 13 (Occupation and Safety). The Industrial Engineer must carry professional liability insurance with a minimum coverage of $2,000,000 per occurrence.</w:t>
      </w:r>
    </w:p>
    <w:p>
      <w:pPr>
        <w:pStyle w:val="BodyText"/>
      </w:pPr>
      <w:r>
        <w:rPr>
          <w:bCs/>
          <w:b/>
        </w:rPr>
        <w:t xml:space="preserve">4.5 Intellectual Property:</w:t>
      </w:r>
      <w:r>
        <w:t xml:space="preserve"> </w:t>
      </w:r>
      <w:r>
        <w:t xml:space="preserve">All reports, designs, process documentation, and data generated by the Industrial Engineer under this Purchase Order shall become the sole property of Meridian Manufacturing &amp; Logistics Group, Inc. upon full payment.</w:t>
      </w:r>
    </w:p>
    <w:p>
      <w:pPr>
        <w:pStyle w:val="BodyText"/>
      </w:pPr>
      <w:r>
        <w:rPr>
          <w:bCs/>
          <w:b/>
        </w:rPr>
        <w:t xml:space="preserve">4.6 Termination:</w:t>
      </w:r>
      <w:r>
        <w:t xml:space="preserve"> </w:t>
      </w:r>
      <w:r>
        <w:t xml:space="preserve">Either party may terminate this Purchase Order with thirty (30) days written notice. In the event of termination, the Industrial Engineer shall be compensated for all work completed and documented up to the termination date.</w:t>
      </w:r>
    </w:p>
    <w:p>
      <w:pPr>
        <w:pStyle w:val="BodyText"/>
      </w:pPr>
      <w:r>
        <w:rPr>
          <w:bCs/>
          <w:b/>
        </w:rPr>
        <w:t xml:space="preserve">4.7 Governing Law:</w:t>
      </w:r>
      <w:r>
        <w:t xml:space="preserve"> </w:t>
      </w:r>
      <w:r>
        <w:t xml:space="preserve">This Purchase Order shall be governed by and construed in accordance with the laws of the State of Illinois, United States, with venue in the Circuit Court of Cook County, Chicago.</w:t>
      </w:r>
    </w:p>
    <w:bookmarkEnd w:id="24"/>
    <w:bookmarkStart w:id="25" w:name="authorization-and-acceptance"/>
    <w:p>
      <w:pPr>
        <w:pStyle w:val="Heading2"/>
      </w:pPr>
      <w:r>
        <w:t xml:space="preserve">5. Authorization and Acceptance</w:t>
      </w:r>
    </w:p>
    <w:p>
      <w:pPr>
        <w:pStyle w:val="FirstParagraph"/>
      </w:pPr>
      <w:r>
        <w:t xml:space="preserve">This Purchase Order is issued and authorized by the undersigned on behalf of Meridian Manufacturing &amp; Logistics Group, Inc. Acceptance of this Purchase Order by the vendor constitutes full agreement to all terms, conditions, and specifications herein. The Industrial Engineer services described are to be performed exclusively at the United States Chicago facility unless otherwise directed in writing.</w:t>
      </w:r>
    </w:p>
    <w:bookmarkEnd w:id="25"/>
    <w:p>
      <w:pPr>
        <w:pStyle w:val="BodyText"/>
      </w:pPr>
      <w:r>
        <w:rPr>
          <w:bCs/>
          <w:b/>
        </w:rPr>
        <w:t xml:space="preserve">For Meridian Manufacturing &amp; Logistics Group, Inc. (Buyer):</w:t>
      </w:r>
    </w:p>
    <w:p>
      <w:pPr>
        <w:pStyle w:val="BodyText"/>
      </w:pPr>
      <w:r>
        <w:t xml:space="preserve">Sarah K. Delgado, Director of Procurement</w:t>
      </w:r>
    </w:p>
    <w:p>
      <w:pPr>
        <w:pStyle w:val="BodyText"/>
      </w:pPr>
      <w:r>
        <w:t xml:space="preserve">Date: ____________________</w:t>
      </w:r>
    </w:p>
    <w:p>
      <w:pPr>
        <w:pStyle w:val="BodyText"/>
      </w:pPr>
      <w:r>
        <w:rPr>
          <w:bCs/>
          <w:b/>
        </w:rPr>
        <w:t xml:space="preserve">For Lakeshore Professional Engineering Consultants, LLC (Vendor):</w:t>
      </w:r>
    </w:p>
    <w:p>
      <w:pPr>
        <w:pStyle w:val="BodyText"/>
      </w:pPr>
      <w:r>
        <w:t xml:space="preserve">Dr. Alan R. Whitfield, Principal Engineer</w:t>
      </w:r>
    </w:p>
    <w:p>
      <w:pPr>
        <w:pStyle w:val="BodyText"/>
      </w:pPr>
      <w:r>
        <w:t xml:space="preserve">Date: ____________________</w:t>
      </w:r>
    </w:p>
    <w:p>
      <w:pPr>
        <w:pStyle w:val="BodyText"/>
      </w:pPr>
      <w:r>
        <w:t xml:space="preserve">Purchase Order PO-2025-04872 | Meridian Manufacturing &amp; Logistics Group, Inc. | Chicago, Illinois, United States</w:t>
      </w:r>
    </w:p>
    <w:p>
      <w:pPr>
        <w:pStyle w:val="BodyText"/>
      </w:pPr>
      <w:r>
        <w:t xml:space="preserve">This document is valid for 90 days from the date of issue. Please reference Purchase Order number PO-2025-04872 on all correspondence, invoices, and deliverables related to this Industrial Engineer engagement.</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Chicago, United States</dc:title>
  <dc:creator/>
  <dc:language>en</dc:language>
  <cp:keywords/>
  <dcterms:created xsi:type="dcterms:W3CDTF">2026-10-10T07:02:14Z</dcterms:created>
  <dcterms:modified xsi:type="dcterms:W3CDTF">2026-10-10T07:02:14Z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