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Journalist Services — Chile Santiago, Metropolitan Region</w:t>
      </w:r>
    </w:p>
    <w:bookmarkEnd w:id="20"/>
    <w:bookmarkStart w:id="21" w:name="issuing-company-buyer"/>
    <w:p>
      <w:pPr>
        <w:pStyle w:val="Heading3"/>
      </w:pPr>
      <w:r>
        <w:t xml:space="preserve">Issuing Company (Buyer)</w:t>
      </w:r>
    </w:p>
    <w:p>
      <w:pPr>
        <w:pStyle w:val="FirstParagraph"/>
      </w:pPr>
      <w:r>
        <w:rPr>
          <w:bCs/>
          <w:b/>
        </w:rPr>
        <w:t xml:space="preserve">Andes Media Group S.A.</w:t>
      </w:r>
    </w:p>
    <w:p>
      <w:pPr>
        <w:pStyle w:val="BodyText"/>
      </w:pPr>
      <w:r>
        <w:t xml:space="preserve">Av. Apoquindo 4501, Piso 12</w:t>
      </w:r>
    </w:p>
    <w:p>
      <w:pPr>
        <w:pStyle w:val="BodyText"/>
      </w:pPr>
      <w:r>
        <w:t xml:space="preserve">Las Condes, Chile Santiago</w:t>
      </w:r>
    </w:p>
    <w:p>
      <w:pPr>
        <w:pStyle w:val="BodyText"/>
      </w:pPr>
      <w:r>
        <w:t xml:space="preserve">Chile</w:t>
      </w:r>
    </w:p>
    <w:p>
      <w:pPr>
        <w:pStyle w:val="BodyText"/>
      </w:pPr>
      <w:r>
        <w:t xml:space="preserve">RUT: 76.543.210-K</w:t>
      </w:r>
    </w:p>
    <w:p>
      <w:pPr>
        <w:pStyle w:val="BodyText"/>
      </w:pPr>
      <w:r>
        <w:t xml:space="preserve">Phone: +56 2 2345 6789</w:t>
      </w:r>
    </w:p>
    <w:p>
      <w:pPr>
        <w:pStyle w:val="BodyText"/>
      </w:pPr>
      <w:r>
        <w:t xml:space="preserve">Email: procurement@andesmediagroup.cl</w:t>
      </w:r>
    </w:p>
    <w:bookmarkEnd w:id="21"/>
    <w:bookmarkStart w:id="22" w:name="service-provider-vendor"/>
    <w:p>
      <w:pPr>
        <w:pStyle w:val="Heading3"/>
      </w:pPr>
      <w:r>
        <w:t xml:space="preserve">Service Provider (Vendor)</w:t>
      </w:r>
    </w:p>
    <w:p>
      <w:pPr>
        <w:pStyle w:val="FirstParagraph"/>
      </w:pPr>
      <w:r>
        <w:rPr>
          <w:bCs/>
          <w:b/>
        </w:rPr>
        <w:t xml:space="preserve">Valentina Ríos Contreras</w:t>
      </w:r>
    </w:p>
    <w:p>
      <w:pPr>
        <w:pStyle w:val="BodyText"/>
      </w:pPr>
      <w:r>
        <w:t xml:space="preserve">Independent Journalist &amp; Investigative Reporter</w:t>
      </w:r>
    </w:p>
    <w:p>
      <w:pPr>
        <w:pStyle w:val="BodyText"/>
      </w:pPr>
      <w:r>
        <w:t xml:space="preserve">Calle Maipón 1287, Of. 4B</w:t>
      </w:r>
    </w:p>
    <w:p>
      <w:pPr>
        <w:pStyle w:val="BodyText"/>
      </w:pPr>
      <w:r>
        <w:t xml:space="preserve">Providencia, Chile Santiago</w:t>
      </w:r>
    </w:p>
    <w:p>
      <w:pPr>
        <w:pStyle w:val="BodyText"/>
      </w:pPr>
      <w:r>
        <w:t xml:space="preserve">Chile</w:t>
      </w:r>
    </w:p>
    <w:p>
      <w:pPr>
        <w:pStyle w:val="BodyText"/>
      </w:pPr>
      <w:r>
        <w:t xml:space="preserve">RUT: 18.234.567-8</w:t>
      </w:r>
    </w:p>
    <w:p>
      <w:pPr>
        <w:pStyle w:val="BodyText"/>
      </w:pPr>
      <w:r>
        <w:t xml:space="preserve">Phone: +56 9 8765 4321</w:t>
      </w:r>
    </w:p>
    <w:p>
      <w:pPr>
        <w:pStyle w:val="BodyText"/>
      </w:pPr>
      <w:r>
        <w:t xml:space="preserve">Email: vrios.journalist@gmail.com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PO-AMG-2025-00487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Place of Performance:</w:t>
            </w:r>
          </w:p>
        </w:tc>
        <w:tc>
          <w:tcPr/>
          <w:p>
            <w:pPr>
              <w:pStyle w:val="Compact"/>
              <w:jc w:val="left"/>
            </w:pPr>
            <w:r>
              <w:t xml:space="preserve">Chile Santiago, Metropolitan Region, Chile</w:t>
            </w:r>
          </w:p>
        </w:tc>
      </w:tr>
      <w:tr>
        <w:tc>
          <w:tcPr/>
          <w:p>
            <w:pPr>
              <w:pStyle w:val="Compact"/>
              <w:jc w:val="left"/>
            </w:pPr>
            <w:r>
              <w:t xml:space="preserve">Payment Terms:</w:t>
            </w:r>
          </w:p>
        </w:tc>
        <w:tc>
          <w:tcPr/>
          <w:p>
            <w:pPr>
              <w:pStyle w:val="Compact"/>
              <w:jc w:val="left"/>
            </w:pPr>
            <w:r>
              <w:t xml:space="preserve">Net 30 days from invoice receipt</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Project Reference:</w:t>
            </w:r>
          </w:p>
        </w:tc>
        <w:tc>
          <w:tcPr/>
          <w:p>
            <w:pPr>
              <w:pStyle w:val="Compact"/>
              <w:jc w:val="left"/>
            </w:pPr>
            <w:r>
              <w:t xml:space="preserve">AMG-INV-2025-CHILE-SANTIAGO</w:t>
            </w:r>
          </w:p>
        </w:tc>
      </w:tr>
    </w:tbl>
    <w:bookmarkStart w:id="23" w:name="line-items-journalist-services"/>
    <w:p>
      <w:pPr>
        <w:pStyle w:val="Heading2"/>
      </w:pPr>
      <w:r>
        <w:t xml:space="preserve">Line Items — Journalist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c>
          <w:tcPr/>
          <w:p>
            <w:pPr>
              <w:pStyle w:val="Compact"/>
              <w:jc w:val="left"/>
            </w:pPr>
            <w:r>
              <w:t xml:space="preserve">Deadline</w:t>
            </w:r>
          </w:p>
        </w:tc>
      </w:tr>
      <w:tr>
        <w:tc>
          <w:tcPr/>
          <w:p>
            <w:pPr>
              <w:pStyle w:val="Compact"/>
              <w:jc w:val="left"/>
            </w:pPr>
            <w:r>
              <w:t xml:space="preserve">1</w:t>
            </w:r>
          </w:p>
        </w:tc>
        <w:tc>
          <w:tcPr/>
          <w:p>
            <w:pPr>
              <w:pStyle w:val="Compact"/>
              <w:jc w:val="left"/>
            </w:pPr>
            <w:r>
              <w:t xml:space="preserve">Investigative journalism reporting on urban infrastructure development in Chile Santiago. The Journalist shall conduct on-site interviews, gather documentary evidence, and produce a minimum of 12,000-word long-form article for publication in the company's quarterly magazine.</w:t>
            </w:r>
          </w:p>
        </w:tc>
        <w:tc>
          <w:tcPr/>
          <w:p>
            <w:pPr>
              <w:pStyle w:val="Compact"/>
              <w:jc w:val="left"/>
            </w:pPr>
            <w:r>
              <w:t xml:space="preserve">1 assignment</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Photographic documentation and visual storytelling support. The Journalist is required to capture a minimum of 60 high-resolution images across three distinct locations within Chile Santiago, including the historic center, the financial district of Las Condes, and the industrial zone of Quilicura.</w:t>
            </w:r>
          </w:p>
        </w:tc>
        <w:tc>
          <w:tcPr/>
          <w:p>
            <w:pPr>
              <w:pStyle w:val="Compact"/>
              <w:jc w:val="left"/>
            </w:pPr>
            <w:r>
              <w:t xml:space="preserve">3 locations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20 July 2025</w:t>
            </w:r>
          </w:p>
        </w:tc>
      </w:tr>
      <w:tr>
        <w:tc>
          <w:tcPr/>
          <w:p>
            <w:pPr>
              <w:pStyle w:val="Compact"/>
              <w:jc w:val="left"/>
            </w:pPr>
            <w:r>
              <w:t xml:space="preserve">3</w:t>
            </w:r>
          </w:p>
        </w:tc>
        <w:tc>
          <w:tcPr/>
          <w:p>
            <w:pPr>
              <w:pStyle w:val="Compact"/>
              <w:jc w:val="left"/>
            </w:pPr>
            <w:r>
              <w:t xml:space="preserve">Editorial consultation and fact-checking services. The Journalist shall review and verify all source materials, cross-reference data with public records available in Chile Santiago municipal offices, and provide a written certification of accuracy for the final manuscript.</w:t>
            </w:r>
          </w:p>
        </w:tc>
        <w:tc>
          <w:tcPr/>
          <w:p>
            <w:pPr>
              <w:pStyle w:val="Compact"/>
              <w:jc w:val="left"/>
            </w:pPr>
            <w:r>
              <w:t xml:space="preserve">1 engagement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25 July 2025</w:t>
            </w:r>
          </w:p>
        </w:tc>
      </w:tr>
      <w:tr>
        <w:tc>
          <w:tcPr/>
          <w:p>
            <w:pPr>
              <w:pStyle w:val="Compact"/>
              <w:jc w:val="left"/>
            </w:pPr>
            <w:r>
              <w:t xml:space="preserve">4</w:t>
            </w:r>
          </w:p>
        </w:tc>
        <w:tc>
          <w:tcPr/>
          <w:p>
            <w:pPr>
              <w:pStyle w:val="Compact"/>
              <w:jc w:val="left"/>
            </w:pPr>
            <w:r>
              <w:t xml:space="preserve">Live broadcast commentary for the company's digital news platform. The Journalist shall deliver two 15-minute live segments from a studio located in Chile Santiago, providing expert analysis on current affairs relevant to the Chilean metropolitan region.</w:t>
            </w:r>
          </w:p>
        </w:tc>
        <w:tc>
          <w:tcPr/>
          <w:p>
            <w:pPr>
              <w:pStyle w:val="Compact"/>
              <w:jc w:val="left"/>
            </w:pPr>
            <w:r>
              <w:t xml:space="preserve">2 segments</w:t>
            </w:r>
          </w:p>
        </w:tc>
        <w:tc>
          <w:tcPr/>
          <w:p>
            <w:pPr>
              <w:pStyle w:val="Compact"/>
              <w:jc w:val="left"/>
            </w:pPr>
            <w:r>
              <w:t xml:space="preserve">200,000</w:t>
            </w:r>
          </w:p>
        </w:tc>
        <w:tc>
          <w:tcPr/>
          <w:p>
            <w:pPr>
              <w:pStyle w:val="Compact"/>
              <w:jc w:val="left"/>
            </w:pPr>
            <w:r>
              <w:t xml:space="preserve">400,000</w:t>
            </w:r>
          </w:p>
        </w:tc>
        <w:tc>
          <w:tcPr/>
          <w:p>
            <w:pPr>
              <w:pStyle w:val="Compact"/>
              <w:jc w:val="left"/>
            </w:pPr>
            <w:r>
              <w:t xml:space="preserve">28 July 2025</w:t>
            </w:r>
          </w:p>
        </w:tc>
      </w:tr>
      <w:tr>
        <w:tc>
          <w:tcPr/>
          <w:p>
            <w:pPr>
              <w:pStyle w:val="Compact"/>
              <w:jc w:val="left"/>
            </w:pPr>
            <w:r>
              <w:t xml:space="preserve">5</w:t>
            </w:r>
          </w:p>
        </w:tc>
        <w:tc>
          <w:tcPr/>
          <w:p>
            <w:pPr>
              <w:pStyle w:val="Compact"/>
              <w:jc w:val="left"/>
            </w:pPr>
            <w:r>
              <w:t xml:space="preserve">Travel and accommodation expenses. Covers all transportation, lodging, and per diem costs incurred by the Journalist while performing duties within the Chile Santiago metropolitan area and surrounding communes as directed by the issuing company.</w:t>
            </w:r>
          </w:p>
        </w:tc>
        <w:tc>
          <w:tcPr/>
          <w:p>
            <w:pPr>
              <w:pStyle w:val="Compact"/>
              <w:jc w:val="left"/>
            </w:pPr>
            <w:r>
              <w:t xml:space="preserve">14 days</w:t>
            </w:r>
          </w:p>
        </w:tc>
        <w:tc>
          <w:tcPr/>
          <w:p>
            <w:pPr>
              <w:pStyle w:val="Compact"/>
              <w:jc w:val="left"/>
            </w:pPr>
            <w:r>
              <w:t xml:space="preserve">85,000</w:t>
            </w:r>
          </w:p>
        </w:tc>
        <w:tc>
          <w:tcPr/>
          <w:p>
            <w:pPr>
              <w:pStyle w:val="Compact"/>
              <w:jc w:val="left"/>
            </w:pPr>
            <w:r>
              <w:t xml:space="preserve">1,190,000</w:t>
            </w:r>
          </w:p>
        </w:tc>
        <w:tc>
          <w:tcPr/>
          <w:p>
            <w:pPr>
              <w:pStyle w:val="Compact"/>
              <w:jc w:val="left"/>
            </w:pPr>
            <w:r>
              <w:t xml:space="preserve">30 July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3,250,000</w:t>
            </w:r>
          </w:p>
        </w:tc>
      </w:tr>
      <w:tr>
        <w:tc>
          <w:tcPr/>
          <w:p>
            <w:pPr>
              <w:pStyle w:val="Compact"/>
              <w:jc w:val="left"/>
            </w:pPr>
            <w:r>
              <w:t xml:space="preserve">IVA (19% VAT - Chile):</w:t>
            </w:r>
          </w:p>
        </w:tc>
        <w:tc>
          <w:tcPr/>
          <w:p>
            <w:pPr>
              <w:pStyle w:val="Compact"/>
              <w:jc w:val="right"/>
            </w:pPr>
            <w:r>
              <w:t xml:space="preserve">617,500</w:t>
            </w:r>
          </w:p>
        </w:tc>
      </w:tr>
      <w:tr>
        <w:tc>
          <w:tcPr/>
          <w:p>
            <w:pPr>
              <w:pStyle w:val="Compact"/>
              <w:jc w:val="left"/>
            </w:pPr>
            <w:r>
              <w:t xml:space="preserve">Grand Total (CLP):</w:t>
            </w:r>
          </w:p>
        </w:tc>
        <w:tc>
          <w:tcPr/>
          <w:p>
            <w:pPr>
              <w:pStyle w:val="Compact"/>
              <w:jc w:val="right"/>
            </w:pPr>
            <w:r>
              <w:t xml:space="preserve">3,867,500</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named Journalist to perform the professional services described in the line items above. All work shall be executed in accordance with the ethical standards established by the Chilean Press Council (Consejo de la Prensa de Chile) and applicable journalism regulations in force in Chile Santiago.</w:t>
      </w:r>
    </w:p>
    <w:p>
      <w:pPr>
        <w:pStyle w:val="BodyText"/>
      </w:pPr>
      <w:r>
        <w:rPr>
          <w:bCs/>
          <w:b/>
        </w:rPr>
        <w:t xml:space="preserve">2. Intellectual Property:</w:t>
      </w:r>
      <w:r>
        <w:t xml:space="preserve"> </w:t>
      </w:r>
      <w:r>
        <w:t xml:space="preserve">Upon full payment, all written articles, photographs, video recordings, and broadcast materials produced by the Journalist under this Purchase Order shall become the exclusive property of Andes Media Group S.A. The Journalist retains the right to be credited as the author or creator of the respective works in all publications and digital distributions.</w:t>
      </w:r>
    </w:p>
    <w:p>
      <w:pPr>
        <w:pStyle w:val="BodyText"/>
      </w:pPr>
      <w:r>
        <w:rPr>
          <w:bCs/>
          <w:b/>
        </w:rPr>
        <w:t xml:space="preserve">3. Confidentiality:</w:t>
      </w:r>
      <w:r>
        <w:t xml:space="preserve"> </w:t>
      </w:r>
      <w:r>
        <w:t xml:space="preserve">The Journalist agrees to maintain strict confidentiality regarding all proprietary information, unpublished data, and internal communications of Andes Media Group S.A. encountered during the performance of services in Chile Santiago. This obligation shall survive the termination of this Purchase Order for a period of three (3) years.</w:t>
      </w:r>
    </w:p>
    <w:p>
      <w:pPr>
        <w:pStyle w:val="BodyText"/>
      </w:pPr>
      <w:r>
        <w:rPr>
          <w:bCs/>
          <w:b/>
        </w:rPr>
        <w:t xml:space="preserve">4. Payment:</w:t>
      </w:r>
      <w:r>
        <w:t xml:space="preserve"> </w:t>
      </w:r>
      <w:r>
        <w:t xml:space="preserve">Payment shall be made via electronic bank transfer (transferencia electrónica) to the bank account designated by the Journalist. The invoice must include the Journalist's RUT number and comply with the electronic invoicing requirements (facturación electrónica) mandated by the Servicio de Impuestos Internos (SII) of Chile. Payment is due within thirty (30) calendar days of receipt of a valid invoice.</w:t>
      </w:r>
    </w:p>
    <w:p>
      <w:pPr>
        <w:pStyle w:val="BodyText"/>
      </w:pPr>
      <w:r>
        <w:rPr>
          <w:bCs/>
          <w:b/>
        </w:rPr>
        <w:t xml:space="preserve">5. Cancellation and Modification:</w:t>
      </w:r>
      <w:r>
        <w:t xml:space="preserve"> </w:t>
      </w:r>
      <w:r>
        <w:t xml:space="preserve">Either party may cancel or modify this Purchase Order by providing written notice at least seven (7) business days prior to the scheduled delivery date. In the event of cancellation by the issuing company, the Journalist shall be compensated for all services rendered and expenses incurred up to the date of cancellation.</w:t>
      </w:r>
    </w:p>
    <w:p>
      <w:pPr>
        <w:pStyle w:val="BodyText"/>
      </w:pPr>
      <w:r>
        <w:rPr>
          <w:bCs/>
          <w:b/>
        </w:rPr>
        <w:t xml:space="preserve">6. Governing Law:</w:t>
      </w:r>
      <w:r>
        <w:t xml:space="preserve"> </w:t>
      </w:r>
      <w:r>
        <w:t xml:space="preserve">This Purchase Order shall be governed by and construed in accordance with the civil and commercial laws of the Republic of Chile. Any disputes arising from this Purchase Order shall be resolved in the competent courts of Chile Santiago, Metropolitan Region, and the parties hereby submit to the exclusive jurisdiction of said courts.</w:t>
      </w:r>
    </w:p>
    <w:p>
      <w:pPr>
        <w:pStyle w:val="BodyText"/>
      </w:pPr>
      <w:r>
        <w:rPr>
          <w:bCs/>
          <w:b/>
        </w:rPr>
        <w:t xml:space="preserve">7. Compliance:</w:t>
      </w:r>
      <w:r>
        <w:t xml:space="preserve"> </w:t>
      </w:r>
      <w:r>
        <w:t xml:space="preserve">The Journalist warrants that all services rendered under this Purchase Order shall comply with Chilean labor regulations, data protection laws (Ley 19.628), and all applicable municipal ordinances in Chile Santiago. The Journalist shall carry valid professional insurance coverage for the duration of the engagement.</w:t>
      </w:r>
    </w:p>
    <w:p>
      <w:pPr>
        <w:pStyle w:val="BodyText"/>
      </w:pPr>
      <w:r>
        <w:rPr>
          <w:bCs/>
          <w:b/>
        </w:rPr>
        <w:t xml:space="preserve">8. Acceptance:</w:t>
      </w:r>
      <w:r>
        <w:t xml:space="preserve"> </w:t>
      </w:r>
      <w:r>
        <w:t xml:space="preserve">This Purchase Order becomes binding upon signature by both parties. The Journalist's acceptance of this Purchase Order constitutes agreement to all terms, conditions, and service specifications outlined herein.</w:t>
      </w:r>
    </w:p>
    <w:p>
      <w:pPr>
        <w:pStyle w:val="BodyText"/>
      </w:pPr>
      <w:r>
        <w:rPr>
          <w:bCs/>
          <w:b/>
        </w:rPr>
        <w:t xml:space="preserve">For Andes Media Group S.A. (Buyer)</w:t>
      </w:r>
      <w:r>
        <w:br/>
      </w:r>
      <w:r>
        <w:t xml:space="preserve">Name: Carlos Mendoza Fuentes</w:t>
      </w:r>
      <w:r>
        <w:br/>
      </w:r>
      <w:r>
        <w:t xml:space="preserve">Title: Director of Procurement</w:t>
      </w:r>
      <w:r>
        <w:br/>
      </w:r>
      <w:r>
        <w:t xml:space="preserve">Signature: ___________________________</w:t>
      </w:r>
    </w:p>
    <w:p>
      <w:pPr>
        <w:pStyle w:val="BodyText"/>
      </w:pPr>
      <w:r>
        <w:rPr>
          <w:bCs/>
          <w:b/>
        </w:rPr>
        <w:t xml:space="preserve">For the Journalist (Vendor)</w:t>
      </w:r>
      <w:r>
        <w:br/>
      </w:r>
      <w:r>
        <w:t xml:space="preserve">Name: Valentina Ríos Contreras</w:t>
      </w:r>
      <w:r>
        <w:br/>
      </w:r>
      <w:r>
        <w:t xml:space="preserve">Title: Independent Journalist</w:t>
      </w:r>
      <w:r>
        <w:br/>
      </w:r>
      <w:r>
        <w:t xml:space="preserve">Signature: ___________________________</w:t>
      </w:r>
    </w:p>
    <w:p>
      <w:pPr>
        <w:pStyle w:val="BodyText"/>
      </w:pPr>
      <w:r>
        <w:t xml:space="preserve">This Purchase Order (PO-AMG-2025-00487) was issued by Andes Media Group S.A., located in Chile Santiago, for the engagement of professional Journalist services. This document is valid for a period of ninety (90) days from the date of issue. For inquiries, contact the Procurement Department at procurement@andesmediagroup.cl. © 2025 Andes Media Group S.A.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Chile Santiago</dc:title>
  <dc:creator/>
  <dc:language>en</dc:language>
  <cp:keywords/>
  <dcterms:created xsi:type="dcterms:W3CDTF">2026-10-10T09:10:14Z</dcterms:created>
  <dcterms:modified xsi:type="dcterms:W3CDTF">2026-10-10T09:10:14Z</dcterms:modified>
</cp:coreProperties>
</file>

<file path=docProps/custom.xml><?xml version="1.0" encoding="utf-8"?>
<Properties xmlns="http://schemas.openxmlformats.org/officeDocument/2006/custom-properties" xmlns:vt="http://schemas.openxmlformats.org/officeDocument/2006/docPropsVTypes"/>
</file>