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Journalist</w:t>
      </w:r>
      <w:r>
        <w:t xml:space="preserve"> </w:t>
      </w:r>
      <w:r>
        <w:t xml:space="preserve">Equipment</w:t>
      </w:r>
      <w:r>
        <w:t xml:space="preserve"> </w:t>
      </w:r>
      <w:r>
        <w:t xml:space="preserve">and</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purchase-order"/>
    <w:p>
      <w:pPr>
        <w:pStyle w:val="Heading1"/>
      </w:pPr>
      <w:r>
        <w:t xml:space="preserve">PURCHASE ORDER</w:t>
      </w:r>
    </w:p>
    <w:p>
      <w:pPr>
        <w:pStyle w:val="FirstParagraph"/>
      </w:pPr>
      <w:r>
        <w:rPr>
          <w:bCs/>
          <w:b/>
        </w:rPr>
        <w:t xml:space="preserve">Beijing Media Solutions Co., Ltd.</w:t>
      </w:r>
    </w:p>
    <w:p>
      <w:pPr>
        <w:pStyle w:val="BodyText"/>
      </w:pPr>
      <w:r>
        <w:t xml:space="preserve">18 Chaoyang District, Jianguomen North Avenue, China Beijing, 100020, People's Republic of China</w:t>
      </w:r>
    </w:p>
    <w:p>
      <w:pPr>
        <w:pStyle w:val="BodyText"/>
      </w:pPr>
      <w:r>
        <w:t xml:space="preserve">Tel: +86-10-6588-2200 | Email: procurement@beijingmediasolutions.cn</w:t>
      </w:r>
    </w:p>
    <w:p>
      <w:pPr>
        <w:pStyle w:val="BodyText"/>
      </w:pPr>
      <w:r>
        <w:t xml:space="preserve">Unified Social Credit Code: 91110105MA01KX7B2F</w:t>
      </w:r>
    </w:p>
    <w:bookmarkEnd w:id="20"/>
    <w:p>
      <w:pPr>
        <w:pStyle w:val="BodyText"/>
      </w:pPr>
      <w:r>
        <w:rPr>
          <w:bCs/>
          <w:b/>
        </w:rPr>
        <w:t xml:space="preserve">Purchase Order No.:</w:t>
      </w:r>
      <w:r>
        <w:t xml:space="preserve"> </w:t>
      </w:r>
      <w:r>
        <w:t xml:space="preserve">PO-BJ-2025-04871</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Payment Terms:</w:t>
      </w:r>
      <w:r>
        <w:t xml:space="preserve"> </w:t>
      </w:r>
      <w:r>
        <w:t xml:space="preserve">Net 30 Days</w:t>
      </w:r>
    </w:p>
    <w:p>
      <w:pPr>
        <w:pStyle w:val="BodyText"/>
      </w:pPr>
      <w:r>
        <w:rPr>
          <w:bCs/>
          <w:b/>
        </w:rPr>
        <w:t xml:space="preserve">Incoterms:</w:t>
      </w:r>
      <w:r>
        <w:t xml:space="preserve"> </w:t>
      </w:r>
      <w:r>
        <w:t xml:space="preserve">DDP China Beijing</w:t>
      </w:r>
    </w:p>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r>
              <w:t xml:space="preserve"> </w:t>
            </w:r>
            <w:r>
              <w:t xml:space="preserve">Beijing Media Solutions Co., Ltd.</w:t>
            </w:r>
          </w:p>
        </w:tc>
        <w:tc>
          <w:tcPr/>
          <w:p>
            <w:pPr>
              <w:pStyle w:val="Compact"/>
              <w:jc w:val="left"/>
            </w:pPr>
            <w:r>
              <w:rPr>
                <w:bCs/>
                <w:b/>
              </w:rPr>
              <w:t xml:space="preserve">Address:</w:t>
            </w:r>
            <w:r>
              <w:t xml:space="preserve"> </w:t>
            </w:r>
            <w:r>
              <w:t xml:space="preserve">18 Chaoyang District, Jianguomen North Avenue, China Beijing, 100020</w:t>
            </w:r>
          </w:p>
        </w:tc>
      </w:tr>
      <w:tr>
        <w:tc>
          <w:tcPr/>
          <w:p>
            <w:pPr>
              <w:pStyle w:val="Compact"/>
              <w:jc w:val="left"/>
            </w:pPr>
            <w:r>
              <w:rPr>
                <w:bCs/>
                <w:b/>
              </w:rPr>
              <w:t xml:space="preserve">Contact Person:</w:t>
            </w:r>
            <w:r>
              <w:t xml:space="preserve"> </w:t>
            </w:r>
            <w:r>
              <w:t xml:space="preserve">Ms. Liang Wei, Procurement Director</w:t>
            </w:r>
          </w:p>
        </w:tc>
        <w:tc>
          <w:tcPr/>
          <w:p>
            <w:pPr>
              <w:pStyle w:val="Compact"/>
              <w:jc w:val="left"/>
            </w:pPr>
            <w:r>
              <w:rPr>
                <w:bCs/>
                <w:b/>
              </w:rPr>
              <w:t xml:space="preserve">Email:</w:t>
            </w:r>
            <w:r>
              <w:t xml:space="preserve"> </w:t>
            </w:r>
            <w:r>
              <w:t xml:space="preserve">liang.wei@beijingmediasolutions.cn</w:t>
            </w:r>
          </w:p>
        </w:tc>
      </w:tr>
      <w:tr>
        <w:tc>
          <w:tcPr/>
          <w:p>
            <w:pPr>
              <w:pStyle w:val="Compact"/>
              <w:jc w:val="left"/>
            </w:pPr>
            <w:r>
              <w:rPr>
                <w:bCs/>
                <w:b/>
              </w:rPr>
              <w:t xml:space="preserve">Phone:</w:t>
            </w:r>
            <w:r>
              <w:t xml:space="preserve"> </w:t>
            </w:r>
            <w:r>
              <w:t xml:space="preserve">+86-10-6588-2201</w:t>
            </w:r>
          </w:p>
        </w:tc>
        <w:tc>
          <w:tcPr/>
          <w:p>
            <w:pPr>
              <w:pStyle w:val="Compact"/>
              <w:jc w:val="left"/>
            </w:pPr>
            <w:r>
              <w:rPr>
                <w:bCs/>
                <w:b/>
              </w:rPr>
              <w:t xml:space="preserve">Bank:</w:t>
            </w:r>
            <w:r>
              <w:t xml:space="preserve"> </w:t>
            </w:r>
            <w:r>
              <w:t xml:space="preserve">Bank of China, Beijing Branch</w:t>
            </w:r>
          </w:p>
        </w:tc>
      </w:tr>
      <w:tr>
        <w:tc>
          <w:tcPr/>
          <w:p>
            <w:pPr>
              <w:pStyle w:val="Compact"/>
              <w:jc w:val="left"/>
            </w:pPr>
            <w:r>
              <w:rPr>
                <w:bCs/>
                <w:b/>
              </w:rPr>
              <w:t xml:space="preserve">Account No.:</w:t>
            </w:r>
            <w:r>
              <w:t xml:space="preserve"> </w:t>
            </w:r>
            <w:r>
              <w:t xml:space="preserve">3011-0000-8876-5432</w:t>
            </w:r>
          </w:p>
        </w:tc>
        <w:tc>
          <w:tcPr/>
          <w:p>
            <w:pPr>
              <w:pStyle w:val="Compact"/>
              <w:jc w:val="left"/>
            </w:pPr>
            <w:r>
              <w:rPr>
                <w:bCs/>
                <w:b/>
              </w:rPr>
              <w:t xml:space="preserve">SWIFT:</w:t>
            </w:r>
            <w:r>
              <w:t xml:space="preserve"> </w:t>
            </w:r>
            <w:r>
              <w:t xml:space="preserve">BKCHCNBJ</w:t>
            </w:r>
          </w:p>
        </w:tc>
      </w:tr>
    </w:tbl>
    <w:bookmarkEnd w:id="21"/>
    <w:bookmarkStart w:id="22" w:name="supplier-information"/>
    <w:p>
      <w:pPr>
        <w:pStyle w:val="Heading2"/>
      </w:pPr>
      <w:r>
        <w:t xml:space="preserve">2.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r>
              <w:t xml:space="preserve"> </w:t>
            </w:r>
            <w:r>
              <w:t xml:space="preserve">Global Press Equipment &amp; Services GmbH</w:t>
            </w:r>
          </w:p>
        </w:tc>
        <w:tc>
          <w:tcPr/>
          <w:p>
            <w:pPr>
              <w:pStyle w:val="Compact"/>
              <w:jc w:val="left"/>
            </w:pPr>
            <w:r>
              <w:rPr>
                <w:bCs/>
                <w:b/>
              </w:rPr>
              <w:t xml:space="preserve">Address:</w:t>
            </w:r>
            <w:r>
              <w:t xml:space="preserve"> </w:t>
            </w:r>
            <w:r>
              <w:t xml:space="preserve">42 Friedrichstraße, 10117 Berlin, Germany</w:t>
            </w:r>
          </w:p>
        </w:tc>
      </w:tr>
      <w:tr>
        <w:tc>
          <w:tcPr/>
          <w:p>
            <w:pPr>
              <w:pStyle w:val="Compact"/>
              <w:jc w:val="left"/>
            </w:pPr>
            <w:r>
              <w:rPr>
                <w:bCs/>
                <w:b/>
              </w:rPr>
              <w:t xml:space="preserve">Contact Person:</w:t>
            </w:r>
            <w:r>
              <w:t xml:space="preserve"> </w:t>
            </w:r>
            <w:r>
              <w:t xml:space="preserve">Mr. Hans Richter, Export Sales Manager</w:t>
            </w:r>
          </w:p>
        </w:tc>
        <w:tc>
          <w:tcPr/>
          <w:p>
            <w:pPr>
              <w:pStyle w:val="Compact"/>
              <w:jc w:val="left"/>
            </w:pPr>
            <w:r>
              <w:rPr>
                <w:bCs/>
                <w:b/>
              </w:rPr>
              <w:t xml:space="preserve">Email:</w:t>
            </w:r>
            <w:r>
              <w:t xml:space="preserve"> </w:t>
            </w:r>
            <w:r>
              <w:t xml:space="preserve">h.richter@globalpressequipment.de</w:t>
            </w:r>
          </w:p>
        </w:tc>
      </w:tr>
      <w:tr>
        <w:tc>
          <w:tcPr/>
          <w:p>
            <w:pPr>
              <w:pStyle w:val="Compact"/>
              <w:jc w:val="left"/>
            </w:pPr>
            <w:r>
              <w:rPr>
                <w:bCs/>
                <w:b/>
              </w:rPr>
              <w:t xml:space="preserve">Phone:</w:t>
            </w:r>
            <w:r>
              <w:t xml:space="preserve"> </w:t>
            </w:r>
            <w:r>
              <w:t xml:space="preserve">+49-30-4455-8890</w:t>
            </w:r>
          </w:p>
        </w:tc>
        <w:tc>
          <w:tcPr/>
          <w:p>
            <w:pPr>
              <w:pStyle w:val="Compact"/>
              <w:jc w:val="left"/>
            </w:pPr>
            <w:r>
              <w:rPr>
                <w:bCs/>
                <w:b/>
              </w:rPr>
              <w:t xml:space="preserve">VAT No.:</w:t>
            </w:r>
            <w:r>
              <w:t xml:space="preserve"> </w:t>
            </w:r>
            <w:r>
              <w:t xml:space="preserve">DE 123 456 789</w:t>
            </w:r>
          </w:p>
        </w:tc>
      </w:tr>
    </w:tbl>
    <w:bookmarkEnd w:id="22"/>
    <w:bookmarkStart w:id="23" w:name="purpose-and-scope-of-this-purchase-order"/>
    <w:p>
      <w:pPr>
        <w:pStyle w:val="Heading2"/>
      </w:pPr>
      <w:r>
        <w:t xml:space="preserve">3. Purpose and Scope of This Purchase Order</w:t>
      </w:r>
    </w:p>
    <w:p>
      <w:pPr>
        <w:pStyle w:val="FirstParagraph"/>
      </w:pPr>
      <w:r>
        <w:t xml:space="preserve">This Purchase Order is issued by Beijing Media Solutions Co., Ltd. to procure professional-grade equipment, software licenses, and field services specifically designated for the deployment and operational support of a</w:t>
      </w:r>
      <w:r>
        <w:t xml:space="preserve"> </w:t>
      </w:r>
      <w:r>
        <w:rPr>
          <w:bCs/>
          <w:b/>
        </w:rPr>
        <w:t xml:space="preserve">Journalist</w:t>
      </w:r>
      <w:r>
        <w:t xml:space="preserve"> </w:t>
      </w:r>
      <w:r>
        <w:t xml:space="preserve">assigned to cover major international events, cultural developments, and economic policy reporting within the</w:t>
      </w:r>
      <w:r>
        <w:t xml:space="preserve"> </w:t>
      </w:r>
      <w:r>
        <w:rPr>
          <w:bCs/>
          <w:b/>
        </w:rPr>
        <w:t xml:space="preserve">China Beijing</w:t>
      </w:r>
      <w:r>
        <w:t xml:space="preserve"> </w:t>
      </w:r>
      <w:r>
        <w:t xml:space="preserve">metropolitan area and surrounding provinces. The Journalist will be embedded with our editorial team for a twelve-month assignment beginning 1 July 2025. All items listed in this Purchase Order have been selected to ensure the Journalist operates with the highest standard of professional reliability, safety, and compliance with the regulations governing foreign and domestic media operations in China Beijing.</w:t>
      </w:r>
    </w:p>
    <w:bookmarkEnd w:id="23"/>
    <w:bookmarkStart w:id="24" w:name="line-items"/>
    <w:p>
      <w:pPr>
        <w:pStyle w:val="Heading2"/>
      </w:pPr>
      <w:r>
        <w:t xml:space="preserve">4.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001</w:t>
            </w:r>
          </w:p>
        </w:tc>
        <w:tc>
          <w:tcPr/>
          <w:p>
            <w:pPr>
              <w:pStyle w:val="Compact"/>
              <w:jc w:val="left"/>
            </w:pPr>
            <w:r>
              <w:t xml:space="preserve">Professional 4K Cinema Camera System (Sony FX6) with dual lens kit, designated for the Journalist's daily field reporting in China Beijing</w:t>
            </w:r>
          </w:p>
        </w:tc>
        <w:tc>
          <w:tcPr/>
          <w:p>
            <w:pPr>
              <w:pStyle w:val="Compact"/>
              <w:jc w:val="left"/>
            </w:pPr>
            <w:r>
              <w:t xml:space="preserve">1</w:t>
            </w:r>
          </w:p>
        </w:tc>
        <w:tc>
          <w:tcPr/>
          <w:p>
            <w:pPr>
              <w:pStyle w:val="Compact"/>
              <w:jc w:val="left"/>
            </w:pPr>
            <w:r>
              <w:t xml:space="preserve">6,850.00</w:t>
            </w:r>
          </w:p>
        </w:tc>
        <w:tc>
          <w:tcPr/>
          <w:p>
            <w:pPr>
              <w:pStyle w:val="Compact"/>
              <w:jc w:val="left"/>
            </w:pPr>
            <w:r>
              <w:t xml:space="preserve">6,850.00</w:t>
            </w:r>
          </w:p>
        </w:tc>
      </w:tr>
      <w:tr>
        <w:tc>
          <w:tcPr/>
          <w:p>
            <w:pPr>
              <w:pStyle w:val="Compact"/>
              <w:jc w:val="left"/>
            </w:pPr>
            <w:r>
              <w:t xml:space="preserve">002</w:t>
            </w:r>
          </w:p>
        </w:tc>
        <w:tc>
          <w:tcPr/>
          <w:p>
            <w:pPr>
              <w:pStyle w:val="Compact"/>
              <w:jc w:val="left"/>
            </w:pPr>
            <w:r>
              <w:t xml:space="preserve">Portable Audio Recording Kit (Zoom F6 + Sennheiser MKH 416 shotgun microphone) for the Journalist's interview segments</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003</w:t>
            </w:r>
          </w:p>
        </w:tc>
        <w:tc>
          <w:tcPr/>
          <w:p>
            <w:pPr>
              <w:pStyle w:val="Compact"/>
              <w:jc w:val="left"/>
            </w:pPr>
            <w:r>
              <w:t xml:space="preserve">Encrypted 16-inch Laptop (Dell XPS 15, 64GB RAM, 2TB SSD) pre-loaded with editing software for the Journalist's post-production workflow</w:t>
            </w:r>
          </w:p>
        </w:tc>
        <w:tc>
          <w:tcPr/>
          <w:p>
            <w:pPr>
              <w:pStyle w:val="Compact"/>
              <w:jc w:val="left"/>
            </w:pPr>
            <w:r>
              <w:t xml:space="preserve">1</w:t>
            </w:r>
          </w:p>
        </w:tc>
        <w:tc>
          <w:tcPr/>
          <w:p>
            <w:pPr>
              <w:pStyle w:val="Compact"/>
              <w:jc w:val="left"/>
            </w:pPr>
            <w:r>
              <w:t xml:space="preserve">3,450.00</w:t>
            </w:r>
          </w:p>
        </w:tc>
        <w:tc>
          <w:tcPr/>
          <w:p>
            <w:pPr>
              <w:pStyle w:val="Compact"/>
              <w:jc w:val="left"/>
            </w:pPr>
            <w:r>
              <w:t xml:space="preserve">3,450.00</w:t>
            </w:r>
          </w:p>
        </w:tc>
      </w:tr>
      <w:tr>
        <w:tc>
          <w:tcPr/>
          <w:p>
            <w:pPr>
              <w:pStyle w:val="Compact"/>
              <w:jc w:val="left"/>
            </w:pPr>
            <w:r>
              <w:t xml:space="preserve">004</w:t>
            </w:r>
          </w:p>
        </w:tc>
        <w:tc>
          <w:tcPr/>
          <w:p>
            <w:pPr>
              <w:pStyle w:val="Compact"/>
              <w:jc w:val="left"/>
            </w:pPr>
            <w:r>
              <w:t xml:space="preserve">Adobe Creative Cloud Enterprise License (12-month) for the Journalist's video editing and graphic design needs</w:t>
            </w:r>
          </w:p>
        </w:tc>
        <w:tc>
          <w:tcPr/>
          <w:p>
            <w:pPr>
              <w:pStyle w:val="Compact"/>
              <w:jc w:val="left"/>
            </w:pPr>
            <w:r>
              <w:t xml:space="preserve">1</w:t>
            </w:r>
          </w:p>
        </w:tc>
        <w:tc>
          <w:tcPr/>
          <w:p>
            <w:pPr>
              <w:pStyle w:val="Compact"/>
              <w:jc w:val="left"/>
            </w:pPr>
            <w:r>
              <w:t xml:space="preserve">1,199.00</w:t>
            </w:r>
          </w:p>
        </w:tc>
        <w:tc>
          <w:tcPr/>
          <w:p>
            <w:pPr>
              <w:pStyle w:val="Compact"/>
              <w:jc w:val="left"/>
            </w:pPr>
            <w:r>
              <w:t xml:space="preserve">1,199.00</w:t>
            </w:r>
          </w:p>
        </w:tc>
      </w:tr>
      <w:tr>
        <w:tc>
          <w:tcPr/>
          <w:p>
            <w:pPr>
              <w:pStyle w:val="Compact"/>
              <w:jc w:val="left"/>
            </w:pPr>
            <w:r>
              <w:t xml:space="preserve">005</w:t>
            </w:r>
          </w:p>
        </w:tc>
        <w:tc>
          <w:tcPr/>
          <w:p>
            <w:pPr>
              <w:pStyle w:val="Compact"/>
              <w:jc w:val="left"/>
            </w:pPr>
            <w:r>
              <w:t xml:space="preserve">Satellite Communication Terminal (Iridium Extreme 9575) for the Journalist's remote reporting from rural areas outside China Beijing</w:t>
            </w:r>
          </w:p>
        </w:tc>
        <w:tc>
          <w:tcPr/>
          <w:p>
            <w:pPr>
              <w:pStyle w:val="Compact"/>
              <w:jc w:val="left"/>
            </w:pPr>
            <w:r>
              <w:t xml:space="preserve">1</w:t>
            </w:r>
          </w:p>
        </w:tc>
        <w:tc>
          <w:tcPr/>
          <w:p>
            <w:pPr>
              <w:pStyle w:val="Compact"/>
              <w:jc w:val="left"/>
            </w:pPr>
            <w:r>
              <w:t xml:space="preserve">4,780.00</w:t>
            </w:r>
          </w:p>
        </w:tc>
        <w:tc>
          <w:tcPr/>
          <w:p>
            <w:pPr>
              <w:pStyle w:val="Compact"/>
              <w:jc w:val="left"/>
            </w:pPr>
            <w:r>
              <w:t xml:space="preserve">4,780.00</w:t>
            </w:r>
          </w:p>
        </w:tc>
      </w:tr>
      <w:tr>
        <w:tc>
          <w:tcPr/>
          <w:p>
            <w:pPr>
              <w:pStyle w:val="Compact"/>
              <w:jc w:val="left"/>
            </w:pPr>
            <w:r>
              <w:t xml:space="preserve">006</w:t>
            </w:r>
          </w:p>
        </w:tc>
        <w:tc>
          <w:tcPr/>
          <w:p>
            <w:pPr>
              <w:pStyle w:val="Compact"/>
              <w:jc w:val="left"/>
            </w:pPr>
            <w:r>
              <w:t xml:space="preserve">Professional Press Badge and Credential Kit (customized for China Beijing media accreditation, including RFID chip and laminated ID)</w:t>
            </w:r>
          </w:p>
        </w:tc>
        <w:tc>
          <w:tcPr/>
          <w:p>
            <w:pPr>
              <w:pStyle w:val="Compact"/>
              <w:jc w:val="left"/>
            </w:pPr>
            <w:r>
              <w:t xml:space="preserve">2</w:t>
            </w:r>
          </w:p>
        </w:tc>
        <w:tc>
          <w:tcPr/>
          <w:p>
            <w:pPr>
              <w:pStyle w:val="Compact"/>
              <w:jc w:val="left"/>
            </w:pPr>
            <w:r>
              <w:t xml:space="preserve">150.00</w:t>
            </w:r>
          </w:p>
        </w:tc>
        <w:tc>
          <w:tcPr/>
          <w:p>
            <w:pPr>
              <w:pStyle w:val="Compact"/>
              <w:jc w:val="left"/>
            </w:pPr>
            <w:r>
              <w:t xml:space="preserve">300.00</w:t>
            </w:r>
          </w:p>
        </w:tc>
      </w:tr>
      <w:tr>
        <w:tc>
          <w:tcPr/>
          <w:p>
            <w:pPr>
              <w:pStyle w:val="Compact"/>
              <w:jc w:val="left"/>
            </w:pPr>
            <w:r>
              <w:t xml:space="preserve">007</w:t>
            </w:r>
          </w:p>
        </w:tc>
        <w:tc>
          <w:tcPr/>
          <w:p>
            <w:pPr>
              <w:pStyle w:val="Compact"/>
              <w:jc w:val="left"/>
            </w:pPr>
            <w:r>
              <w:t xml:space="preserve">Comprehensive Field Safety and Security Training (3-day intensive course in China Beijing) for the Journalist, covering emergency protocols, local regulations, and personal safety</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008</w:t>
            </w:r>
          </w:p>
        </w:tc>
        <w:tc>
          <w:tcPr/>
          <w:p>
            <w:pPr>
              <w:pStyle w:val="Compact"/>
              <w:jc w:val="left"/>
            </w:pPr>
            <w:r>
              <w:t xml:space="preserve">Local Interpreter and Fixer Services (12-month retainer, Mandarin-English bilingual) to support the Journalist's reporting assignments throughout China Beijing and Hebei Province</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009</w:t>
            </w:r>
          </w:p>
        </w:tc>
        <w:tc>
          <w:tcPr/>
          <w:p>
            <w:pPr>
              <w:pStyle w:val="Compact"/>
              <w:jc w:val="left"/>
            </w:pPr>
            <w:r>
              <w:t xml:space="preserve">Weatherproof Ruggedized Equipment Case (Pelican 1610) with custom foam inserts for the Journalist's camera and audio gear</w:t>
            </w:r>
          </w:p>
        </w:tc>
        <w:tc>
          <w:tcPr/>
          <w:p>
            <w:pPr>
              <w:pStyle w:val="Compact"/>
              <w:jc w:val="left"/>
            </w:pPr>
            <w:r>
              <w:t xml:space="preserve">1</w:t>
            </w:r>
          </w:p>
        </w:tc>
        <w:tc>
          <w:tcPr/>
          <w:p>
            <w:pPr>
              <w:pStyle w:val="Compact"/>
              <w:jc w:val="left"/>
            </w:pPr>
            <w:r>
              <w:t xml:space="preserve">620.00</w:t>
            </w:r>
          </w:p>
        </w:tc>
        <w:tc>
          <w:tcPr/>
          <w:p>
            <w:pPr>
              <w:pStyle w:val="Compact"/>
              <w:jc w:val="left"/>
            </w:pPr>
            <w:r>
              <w:t xml:space="preserve">620.00</w:t>
            </w:r>
          </w:p>
        </w:tc>
      </w:tr>
      <w:tr>
        <w:tc>
          <w:tcPr/>
          <w:p>
            <w:pPr>
              <w:pStyle w:val="Compact"/>
              <w:jc w:val="left"/>
            </w:pPr>
            <w:r>
              <w:t xml:space="preserve">010</w:t>
            </w:r>
          </w:p>
        </w:tc>
        <w:tc>
          <w:tcPr/>
          <w:p>
            <w:pPr>
              <w:pStyle w:val="Compact"/>
              <w:jc w:val="left"/>
            </w:pPr>
            <w:r>
              <w:t xml:space="preserve">Portable Power Station (EcoFlow Delta 2, 1024Wh) for the Journalist's off-grid field operations in China Beijing's suburban and rural reporting zones</w:t>
            </w:r>
          </w:p>
        </w:tc>
        <w:tc>
          <w:tcPr/>
          <w:p>
            <w:pPr>
              <w:pStyle w:val="Compact"/>
              <w:jc w:val="left"/>
            </w:pPr>
            <w:r>
              <w:t xml:space="preserve">1</w:t>
            </w:r>
          </w:p>
        </w:tc>
        <w:tc>
          <w:tcPr/>
          <w:p>
            <w:pPr>
              <w:pStyle w:val="Compact"/>
              <w:jc w:val="left"/>
            </w:pPr>
            <w:r>
              <w:t xml:space="preserve">1,099.00</w:t>
            </w:r>
          </w:p>
        </w:tc>
        <w:tc>
          <w:tcPr/>
          <w:p>
            <w:pPr>
              <w:pStyle w:val="Compact"/>
              <w:jc w:val="left"/>
            </w:pPr>
            <w:r>
              <w:t xml:space="preserve">1,099.00</w:t>
            </w:r>
          </w:p>
        </w:tc>
      </w:tr>
      <w:tr>
        <w:tc>
          <w:tcPr>
            <w:gridSpan w:val="4"/>
          </w:tcPr>
          <w:p>
            <w:pPr>
              <w:pStyle w:val="Compact"/>
              <w:jc w:val="left"/>
            </w:pPr>
            <w:r>
              <w:t xml:space="preserve">TOTAL AMOUNT (USD)</w:t>
            </w:r>
          </w:p>
        </w:tc>
        <w:tc>
          <w:tcPr/>
          <w:p>
            <w:pPr>
              <w:pStyle w:val="Compact"/>
              <w:jc w:val="left"/>
            </w:pPr>
            <w:r>
              <w:t xml:space="preserve">43,397.00</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Delivery:</w:t>
      </w:r>
      <w:r>
        <w:t xml:space="preserve"> </w:t>
      </w:r>
      <w:r>
        <w:t xml:space="preserve">All physical goods listed in this Purchase Order shall be delivered to the Buyer's office at 18 Chaoyang District, Jianguomen North Avenue, China Beijing, no later than 28 June 2025. The supplier is responsible for all customs clearance, import duties, and Value Added Tax (VAT) applicable to goods entering China Beijing.</w:t>
      </w:r>
    </w:p>
    <w:p>
      <w:pPr>
        <w:numPr>
          <w:ilvl w:val="0"/>
          <w:numId w:val="1001"/>
        </w:numPr>
        <w:pStyle w:val="Compact"/>
      </w:pPr>
      <w:r>
        <w:rPr>
          <w:bCs/>
          <w:b/>
        </w:rPr>
        <w:t xml:space="preserve">Compliance:</w:t>
      </w:r>
      <w:r>
        <w:t xml:space="preserve"> </w:t>
      </w:r>
      <w:r>
        <w:t xml:space="preserve">The supplier warrants that all equipment and services provided under this Purchase Order comply with the regulations of the State Administration of Radio and Television of China (SART) and the National Press and Publication Administration regarding the operation of a Journalist in China Beijing. Any non-compliant item will be rejected at the Buyer's sole discretion.</w:t>
      </w:r>
    </w:p>
    <w:p>
      <w:pPr>
        <w:numPr>
          <w:ilvl w:val="0"/>
          <w:numId w:val="1001"/>
        </w:numPr>
        <w:pStyle w:val="Compact"/>
      </w:pPr>
      <w:r>
        <w:rPr>
          <w:bCs/>
          <w:b/>
        </w:rPr>
        <w:t xml:space="preserve">Warranty:</w:t>
      </w:r>
      <w:r>
        <w:t xml:space="preserve"> </w:t>
      </w:r>
      <w:r>
        <w:t xml:space="preserve">All hardware items carry a minimum 24-month manufacturer's warranty. The supplier shall provide a dedicated after-sales support contact reachable within China Beijing business hours (09:00–18:00 CST, Monday to Friday).</w:t>
      </w:r>
    </w:p>
    <w:p>
      <w:pPr>
        <w:numPr>
          <w:ilvl w:val="0"/>
          <w:numId w:val="1001"/>
        </w:numPr>
        <w:pStyle w:val="Compact"/>
      </w:pPr>
      <w:r>
        <w:rPr>
          <w:bCs/>
          <w:b/>
        </w:rPr>
        <w:t xml:space="preserve">Payment:</w:t>
      </w:r>
      <w:r>
        <w:t xml:space="preserve"> </w:t>
      </w:r>
      <w:r>
        <w:t xml:space="preserve">Payment of the full amount of USD 43,397.00 shall be made via wire transfer to the supplier's designated account within thirty (30) calendar days of the date of this Purchase Order, provided all goods and services have been accepted in writing by the Buyer's procurement team.</w:t>
      </w:r>
    </w:p>
    <w:p>
      <w:pPr>
        <w:numPr>
          <w:ilvl w:val="0"/>
          <w:numId w:val="1001"/>
        </w:numPr>
        <w:pStyle w:val="Compact"/>
      </w:pPr>
      <w:r>
        <w:rPr>
          <w:bCs/>
          <w:b/>
        </w:rPr>
        <w:t xml:space="preserve">Confidentiality:</w:t>
      </w:r>
      <w:r>
        <w:t xml:space="preserve"> </w:t>
      </w:r>
      <w:r>
        <w:t xml:space="preserve">The supplier acknowledges that this Purchase Order pertains to the operational deployment of a Journalist in a sensitive media environment. All details of this transaction, including the identity and assignment of the Journalist, shall be treated as strictly confidential and shall not be disclosed to any third party without written consent from Beijing Media Solutions Co., Ltd.</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in China Beijing, or international trade restrictions.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People's Republic of China. Any disputes arising from this Purchase Order shall be resolved through arbitration at the China International Economic and Trade Arbitration Commission (CIETAC) in China Beijing.</w:t>
      </w:r>
    </w:p>
    <w:p>
      <w:pPr>
        <w:numPr>
          <w:ilvl w:val="0"/>
          <w:numId w:val="1001"/>
        </w:numPr>
        <w:pStyle w:val="Compact"/>
      </w:pPr>
      <w:r>
        <w:rPr>
          <w:bCs/>
          <w:b/>
        </w:rPr>
        <w:t xml:space="preserve">Acceptance:</w:t>
      </w:r>
      <w:r>
        <w:t xml:space="preserve"> </w:t>
      </w:r>
      <w:r>
        <w:t xml:space="preserve">The Buyer reserves the right to inspect all delivered items within five (5) business days of receipt. Any defective or non-conforming goods must be replaced or refunded within ten (10) business days of written notice.</w:t>
      </w:r>
    </w:p>
    <w:bookmarkEnd w:id="25"/>
    <w:bookmarkStart w:id="26" w:name="authorization-and-signatures"/>
    <w:p>
      <w:pPr>
        <w:pStyle w:val="Heading2"/>
      </w:pPr>
      <w:r>
        <w:t xml:space="preserve">6. Authorization and Signatures</w:t>
      </w:r>
    </w:p>
    <w:p>
      <w:pPr>
        <w:pStyle w:val="FirstParagraph"/>
      </w:pPr>
      <w:r>
        <w:t xml:space="preserve">By signing below, both parties acknowledge and agree to all terms, conditions, and specifications outlined in this Purchase Order for the procurement of equipment and services in support of the Journalist's assignment in China Beijing.</w:t>
      </w:r>
    </w:p>
    <w:bookmarkEnd w:id="26"/>
    <w:p>
      <w:pPr>
        <w:pStyle w:val="BodyText"/>
      </w:pPr>
      <w:r>
        <w:rPr>
          <w:bCs/>
          <w:b/>
        </w:rPr>
        <w:t xml:space="preserve">For and on behalf of the Buyer:</w:t>
      </w:r>
    </w:p>
    <w:p>
      <w:pPr>
        <w:pStyle w:val="BodyText"/>
      </w:pPr>
      <w:r>
        <w:t xml:space="preserve">Beijing Media Solutions Co., Ltd.</w:t>
      </w:r>
    </w:p>
    <w:p>
      <w:pPr>
        <w:pStyle w:val="BodyText"/>
      </w:pPr>
      <w:r>
        <w:rPr>
          <w:bCs/>
          <w:b/>
        </w:rPr>
        <w:t xml:space="preserve">Name:</w:t>
      </w:r>
      <w:r>
        <w:t xml:space="preserve"> </w:t>
      </w:r>
      <w:r>
        <w:t xml:space="preserve">Liang Wei</w:t>
      </w:r>
      <w:r>
        <w:br/>
      </w:r>
      <w:r>
        <w:rPr>
          <w:bCs/>
          <w:b/>
        </w:rPr>
        <w:t xml:space="preserve">Title:</w:t>
      </w:r>
      <w:r>
        <w:t xml:space="preserve"> </w:t>
      </w:r>
      <w:r>
        <w:t xml:space="preserve">Procurement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Supplier:</w:t>
      </w:r>
    </w:p>
    <w:p>
      <w:pPr>
        <w:pStyle w:val="BodyText"/>
      </w:pPr>
      <w:r>
        <w:t xml:space="preserve">Global Press Equipment &amp; Services GmbH</w:t>
      </w:r>
    </w:p>
    <w:p>
      <w:pPr>
        <w:pStyle w:val="BodyText"/>
      </w:pPr>
      <w:r>
        <w:rPr>
          <w:bCs/>
          <w:b/>
        </w:rPr>
        <w:t xml:space="preserve">Name:</w:t>
      </w:r>
      <w:r>
        <w:t xml:space="preserve"> </w:t>
      </w:r>
      <w:r>
        <w:t xml:space="preserve">Hans Richter</w:t>
      </w:r>
      <w:r>
        <w:br/>
      </w:r>
      <w:r>
        <w:rPr>
          <w:bCs/>
          <w:b/>
        </w:rPr>
        <w:t xml:space="preserve">Title:</w:t>
      </w:r>
      <w:r>
        <w:t xml:space="preserve"> </w:t>
      </w:r>
      <w:r>
        <w:t xml:space="preserve">Export Sales Manager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(PO-BJ-2025-04871) is a legally binding document issued by Beijing Media Solutions Co., Ltd. for the procurement of Journalist operational equipment and services in China Beijing. Unauthorized reproduction or distribution of this document is strictly prohibited. Document generated on 14 June 2025.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Journalist Equipment and Services - China Beijing</dc:title>
  <dc:creator/>
  <dc:language>en</dc:language>
  <cp:keywords/>
  <dcterms:created xsi:type="dcterms:W3CDTF">2026-10-10T06:42:21Z</dcterms:created>
  <dcterms:modified xsi:type="dcterms:W3CDTF">2026-10-10T06:42:21Z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