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Journalist Services — Colombia, Medellín</w:t>
      </w:r>
    </w:p>
    <w:p>
      <w:pPr>
        <w:pStyle w:val="BodyText"/>
      </w:pPr>
      <w:r>
        <w:t xml:space="preserve">PO No.: COL-MDE-2025-04871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COL-MDE-2025-04871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Service Start Date</w:t>
            </w:r>
          </w:p>
        </w:tc>
        <w:tc>
          <w:tcPr/>
          <w:p>
            <w:pPr>
              <w:pStyle w:val="Compact"/>
              <w:jc w:val="left"/>
            </w:pPr>
            <w:r>
              <w:t xml:space="preserve">June 23, 2025</w:t>
            </w:r>
          </w:p>
        </w:tc>
      </w:tr>
      <w:tr>
        <w:tc>
          <w:tcPr/>
          <w:p>
            <w:pPr>
              <w:pStyle w:val="Compact"/>
              <w:jc w:val="left"/>
            </w:pPr>
            <w:r>
              <w:t xml:space="preserve">Place of Execution</w:t>
            </w:r>
          </w:p>
        </w:tc>
        <w:tc>
          <w:tcPr/>
          <w:p>
            <w:pPr>
              <w:pStyle w:val="Compact"/>
              <w:jc w:val="left"/>
            </w:pPr>
            <w:r>
              <w:t xml:space="preserve">Medellín, Antioquia, Colombia</w:t>
            </w:r>
          </w:p>
        </w:tc>
      </w:tr>
      <w:tr>
        <w:tc>
          <w:tcPr/>
          <w:p>
            <w:pPr>
              <w:pStyle w:val="Compact"/>
              <w:jc w:val="left"/>
            </w:pPr>
            <w:r>
              <w:t xml:space="preserve">Currency</w:t>
            </w:r>
          </w:p>
        </w:tc>
        <w:tc>
          <w:tcPr/>
          <w:p>
            <w:pPr>
              <w:pStyle w:val="Compact"/>
              <w:jc w:val="left"/>
            </w:pPr>
            <w:r>
              <w:t xml:space="preserve">Colombian Peso (COP)</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 Until</w:t>
            </w:r>
          </w:p>
        </w:tc>
        <w:tc>
          <w:tcPr/>
          <w:p>
            <w:pPr>
              <w:pStyle w:val="Compact"/>
              <w:jc w:val="left"/>
            </w:pPr>
            <w:r>
              <w:t xml:space="preserve">July 12, 2025</w:t>
            </w:r>
          </w:p>
        </w:tc>
      </w:tr>
    </w:tbl>
    <w:bookmarkEnd w:id="21"/>
    <w:bookmarkStart w:id="22" w:name="purchasing-entity-buyer"/>
    <w:p>
      <w:pPr>
        <w:pStyle w:val="Heading2"/>
      </w:pPr>
      <w:r>
        <w:t xml:space="preserve">2. Purchasing Entity (Buyer)</w:t>
      </w:r>
    </w:p>
    <w:p>
      <w:pPr>
        <w:pStyle w:val="FirstParagraph"/>
      </w:pPr>
      <w:r>
        <w:rPr>
          <w:bCs/>
          <w:b/>
        </w:rPr>
        <w:t xml:space="preserve">Andes Media Group S.A.S.</w:t>
      </w:r>
      <w:r>
        <w:br/>
      </w:r>
      <w:r>
        <w:t xml:space="preserve">Calle 43A No. 43D-12, Of. 905</w:t>
      </w:r>
      <w:r>
        <w:br/>
      </w:r>
      <w:r>
        <w:t xml:space="preserve">El Poblado, Medellín, Antioquia</w:t>
      </w:r>
      <w:r>
        <w:br/>
      </w:r>
      <w:r>
        <w:t xml:space="preserve">Colombia</w:t>
      </w:r>
      <w:r>
        <w:br/>
      </w:r>
      <w:r>
        <w:t xml:space="preserve">NIT: 901.234.567-8</w:t>
      </w:r>
      <w:r>
        <w:br/>
      </w:r>
      <w:r>
        <w:t xml:space="preserve">Contact: procurement@andesmediagroup.co</w:t>
      </w:r>
      <w:r>
        <w:br/>
      </w:r>
      <w:r>
        <w:t xml:space="preserve">Phone: +57 (604) 444 5566</w:t>
      </w:r>
    </w:p>
    <w:bookmarkEnd w:id="22"/>
    <w:bookmarkStart w:id="23" w:name="supplier-service-provider-journalist"/>
    <w:p>
      <w:pPr>
        <w:pStyle w:val="Heading2"/>
      </w:pPr>
      <w:r>
        <w:t xml:space="preserve">3. Supplier / Service Provider (Journalist)</w:t>
      </w:r>
    </w:p>
    <w:p>
      <w:pPr>
        <w:pStyle w:val="FirstParagraph"/>
      </w:pPr>
      <w:r>
        <w:rPr>
          <w:bCs/>
          <w:b/>
        </w:rPr>
        <w:t xml:space="preserve">María Camila Restrepo Vélez</w:t>
      </w:r>
      <w:r>
        <w:t xml:space="preserve"> </w:t>
      </w:r>
      <w:r>
        <w:t xml:space="preserve">— Independent Journalist &amp; Investigative Reporter</w:t>
      </w:r>
      <w:r>
        <w:br/>
      </w:r>
      <w:r>
        <w:t xml:space="preserve">Carrera 50A No. 65-30, Apt. 1204</w:t>
      </w:r>
      <w:r>
        <w:br/>
      </w:r>
      <w:r>
        <w:t xml:space="preserve">Laureles, Medellín, Antioquia</w:t>
      </w:r>
      <w:r>
        <w:br/>
      </w:r>
      <w:r>
        <w:t xml:space="preserve">Colombia</w:t>
      </w:r>
      <w:r>
        <w:br/>
      </w:r>
      <w:r>
        <w:t xml:space="preserve">Cédula de Ciudadanía: 1.023.456.789</w:t>
      </w:r>
      <w:r>
        <w:br/>
      </w:r>
      <w:r>
        <w:t xml:space="preserve">Professional Registration (Registro Nacional de Periodistas): RNP-2019-04521</w:t>
      </w:r>
      <w:r>
        <w:br/>
      </w:r>
      <w:r>
        <w:t xml:space="preserve">Contact: mrestrepo.journalist@gmail.com</w:t>
      </w:r>
      <w:r>
        <w:br/>
      </w:r>
      <w:r>
        <w:t xml:space="preserve">Phone: +57 310 555 7788</w:t>
      </w:r>
    </w:p>
    <w:bookmarkEnd w:id="23"/>
    <w:bookmarkStart w:id="24" w:name="X3086c16ba66237625bc08e2268b6cb141d7dfaa"/>
    <w:p>
      <w:pPr>
        <w:pStyle w:val="Heading2"/>
      </w:pPr>
      <w:r>
        <w:t xml:space="preserve">4. Description of Services — Journalist Engagement</w:t>
      </w:r>
    </w:p>
    <w:p>
      <w:pPr>
        <w:pStyle w:val="FirstParagraph"/>
      </w:pPr>
      <w:r>
        <w:t xml:space="preserve">This Purchase Order is issued by Andes Media Group S.A.S. to formally engage the services of</w:t>
      </w:r>
      <w:r>
        <w:t xml:space="preserve"> </w:t>
      </w:r>
      <w:r>
        <w:t xml:space="preserve">María Camila Restrepo Vélez</w:t>
      </w:r>
      <w:r>
        <w:t xml:space="preserve">, a credentialed</w:t>
      </w:r>
      <w:r>
        <w:t xml:space="preserve"> </w:t>
      </w:r>
      <w:r>
        <w:t xml:space="preserve">Journalist</w:t>
      </w:r>
      <w:r>
        <w:t xml:space="preserve"> </w:t>
      </w:r>
      <w:r>
        <w:t xml:space="preserve">based in</w:t>
      </w:r>
      <w:r>
        <w:t xml:space="preserve"> </w:t>
      </w:r>
      <w:r>
        <w:t xml:space="preserve">Medellín, Colombia</w:t>
      </w:r>
      <w:r>
        <w:t xml:space="preserve">, for the production of a comprehensive investigative journalism series. The Journalist shall perform all professional duties within the metropolitan area of Medellín and its surrounding departments in Antioquia, in strict compliance with Colombian press law (Ley 1341 de 2009) and the ethical standards established by the Colombian Association of Journalists (Asociación Colombiana de Periodistas).</w:t>
      </w:r>
    </w:p>
    <w:p>
      <w:pPr>
        <w:pStyle w:val="BodyText"/>
      </w:pPr>
      <w:r>
        <w:t xml:space="preserve">The scope of work includes but is not limited to: on-site reporting, interviews with public officials and community leaders in Medellín, data collection and verification, drafting of long-form articles, audio and video documentation, and editorial coordination with the Andes Media Group editorial team. All journalistic output shall be delivered in Spanish, with optional English summaries as specified in the attached Statement of Work.</w:t>
      </w:r>
    </w:p>
    <w:bookmarkEnd w:id="24"/>
    <w:bookmarkStart w:id="25" w:name="line-items-and-cost-breakdown"/>
    <w:p>
      <w:pPr>
        <w:pStyle w:val="Heading2"/>
      </w:pPr>
      <w:r>
        <w:t xml:space="preserve">5.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Journalist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Investigative reporting — 12-week assignment in Medellín (fieldwork, interviews, source verification)</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Long-form article writing (minimum 4,000 words per piece) — 6 articles</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Audio-visual documentation and editing (video segments, photojournalism)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Travel and transportation within Medellín and Antioquia department (mileage, public transit, local logistics)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Editorial coordination meetings with Andes Media Group team (weekly, in-person at Medellín office)</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Legal and ethical compliance review (ensuring adherence to Colombian journalism regulations)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60,300,000</w:t>
            </w:r>
          </w:p>
        </w:tc>
      </w:tr>
      <w:tr>
        <w:tc>
          <w:tcPr>
            <w:gridSpan w:val="4"/>
          </w:tcPr>
          <w:p>
            <w:pPr>
              <w:pStyle w:val="Compact"/>
              <w:jc w:val="left"/>
            </w:pPr>
            <w:r>
              <w:t xml:space="preserve">IVA (19% Colombian Value Added Tax)</w:t>
            </w:r>
          </w:p>
        </w:tc>
        <w:tc>
          <w:tcPr/>
          <w:p>
            <w:pPr>
              <w:pStyle w:val="Compact"/>
              <w:jc w:val="left"/>
            </w:pPr>
            <w:r>
              <w:t xml:space="preserve">11,457,000</w:t>
            </w:r>
          </w:p>
        </w:tc>
      </w:tr>
      <w:tr>
        <w:tc>
          <w:tcPr>
            <w:gridSpan w:val="4"/>
          </w:tcPr>
          <w:p>
            <w:pPr>
              <w:pStyle w:val="Compact"/>
              <w:jc w:val="left"/>
            </w:pPr>
            <w:r>
              <w:t xml:space="preserve">GRAND TOTAL (COP)</w:t>
            </w:r>
          </w:p>
        </w:tc>
        <w:tc>
          <w:tcPr/>
          <w:p>
            <w:pPr>
              <w:pStyle w:val="Compact"/>
              <w:jc w:val="left"/>
            </w:pPr>
            <w:r>
              <w:t xml:space="preserve">71,757,000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Scope and Location:</w:t>
      </w:r>
      <w:r>
        <w:t xml:space="preserve"> </w:t>
      </w:r>
      <w:r>
        <w:t xml:space="preserve">All journalistic services under this Purchase Order shall be performed primarily in the city of Medellín, Antioquia, Colombia. The Journalist is expected to maintain a professional presence in Medellín for the duration of the assignment, with occasional travel to neighboring municipalities in Antioquia as required by the editorial plan.</w:t>
      </w:r>
    </w:p>
    <w:p>
      <w:pPr>
        <w:numPr>
          <w:ilvl w:val="0"/>
          <w:numId w:val="1001"/>
        </w:numPr>
        <w:pStyle w:val="Compact"/>
      </w:pPr>
      <w:r>
        <w:rPr>
          <w:bCs/>
          <w:b/>
        </w:rPr>
        <w:t xml:space="preserve">Professional Standards:</w:t>
      </w:r>
      <w:r>
        <w:t xml:space="preserve"> </w:t>
      </w:r>
      <w:r>
        <w:t xml:space="preserve">The Journalist commits to upholding the highest standards of journalistic integrity, accuracy, and objectivity as defined by Colombian law and the code of ethics of the Colombian Association of Journalists. All sources shall be protected in accordance with Colombian press freedom regulations.</w:t>
      </w:r>
    </w:p>
    <w:p>
      <w:pPr>
        <w:numPr>
          <w:ilvl w:val="0"/>
          <w:numId w:val="1001"/>
        </w:numPr>
        <w:pStyle w:val="Compact"/>
      </w:pPr>
      <w:r>
        <w:rPr>
          <w:bCs/>
          <w:b/>
        </w:rPr>
        <w:t xml:space="preserve">Deliverables:</w:t>
      </w:r>
      <w:r>
        <w:t xml:space="preserve"> </w:t>
      </w:r>
      <w:r>
        <w:t xml:space="preserve">The Journalist shall submit all written, audio, and video deliverables to the Andes Media Group editorial office in Medellín no later than the deadlines specified in the attached Statement of Work. Late submissions may result in a 5% deduction per business day of delay.</w:t>
      </w:r>
    </w:p>
    <w:p>
      <w:pPr>
        <w:numPr>
          <w:ilvl w:val="0"/>
          <w:numId w:val="1001"/>
        </w:numPr>
        <w:pStyle w:val="Compact"/>
      </w:pPr>
      <w:r>
        <w:rPr>
          <w:bCs/>
          <w:b/>
        </w:rPr>
        <w:t xml:space="preserve">Payment:</w:t>
      </w:r>
      <w:r>
        <w:t xml:space="preserve"> </w:t>
      </w:r>
      <w:r>
        <w:t xml:space="preserve">Payment shall be made via bank transfer to the account designated by the Journalist within 30 calendar days of receipt of a valid invoice (factura electrónica) issued in compliance with the DIAN (Dirección de Impuestos y Aduanas Nacionales) electronic invoicing requirements of Colombia.</w:t>
      </w:r>
    </w:p>
    <w:p>
      <w:pPr>
        <w:numPr>
          <w:ilvl w:val="0"/>
          <w:numId w:val="1001"/>
        </w:numPr>
        <w:pStyle w:val="Compact"/>
      </w:pPr>
      <w:r>
        <w:rPr>
          <w:bCs/>
          <w:b/>
        </w:rPr>
        <w:t xml:space="preserve">Intellectual Property:</w:t>
      </w:r>
      <w:r>
        <w:t xml:space="preserve"> </w:t>
      </w:r>
      <w:r>
        <w:t xml:space="preserve">Upon full payment, all journalistic content produced under this Purchase Order shall become the exclusive property of Andes Media Group S.A.S. The Journalist retains the right to be credited as the author of all published works.</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ongoing investigations, and internal editorial strategies of Andes Media Group. This obligation survives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15 business days written notice. In the event of termination, the Journalist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and civil laws of the Republic of Colombia. Any disputes arising from this Purchase Order shall be resolved in the competent courts of Medellín, Antioquia, Colombia.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city of Medellín.</w:t>
      </w:r>
    </w:p>
    <w:p>
      <w:pPr>
        <w:numPr>
          <w:ilvl w:val="0"/>
          <w:numId w:val="1001"/>
        </w:numPr>
        <w:pStyle w:val="Compact"/>
      </w:pPr>
      <w:r>
        <w:rPr>
          <w:bCs/>
          <w:b/>
        </w:rPr>
        <w:t xml:space="preserve">Compliance:</w:t>
      </w:r>
      <w:r>
        <w:t xml:space="preserve"> </w:t>
      </w:r>
      <w:r>
        <w:t xml:space="preserve">The Journalist warrants that she holds all necessary professional registrations, permits, and insurance required to perform journalistic activities in Colombia and specifically within the jurisdiction of Medellín, Antioquia.</w:t>
      </w:r>
    </w:p>
    <w:bookmarkEnd w:id="26"/>
    <w:bookmarkStart w:id="27" w:name="approval-and-authorization"/>
    <w:p>
      <w:pPr>
        <w:pStyle w:val="Heading2"/>
      </w:pPr>
      <w:r>
        <w:t xml:space="preserve">7. Approval and Authorization</w:t>
      </w:r>
    </w:p>
    <w:p>
      <w:pPr>
        <w:pStyle w:val="FirstParagraph"/>
      </w:pPr>
      <w:r>
        <w:t xml:space="preserve">This Purchase Order is authorized and approved by the undersigned representatives of Andes Media Group S.A.S. The Journalist acknowledges receipt and acceptance of all terms, conditions, and scope of work described herein by signing below. This document constitutes a binding agreement between the parties for the provision of professional journalist services in Medellín, Colombia.</w:t>
      </w:r>
    </w:p>
    <w:bookmarkEnd w:id="27"/>
    <w:p>
      <w:pPr>
        <w:pStyle w:val="BodyText"/>
      </w:pPr>
      <w:r>
        <w:rPr>
          <w:bCs/>
          <w:b/>
        </w:rPr>
        <w:t xml:space="preserve">For Andes Media Group S.A.S. (Buyer)</w:t>
      </w:r>
      <w:r>
        <w:br/>
      </w:r>
      <w:r>
        <w:br/>
      </w:r>
      <w:r>
        <w:t xml:space="preserve">______________________________</w:t>
      </w:r>
      <w:r>
        <w:br/>
      </w:r>
      <w:r>
        <w:t xml:space="preserve">Name: Carlos Alberto Gutiérrez Ríos</w:t>
      </w:r>
      <w:r>
        <w:br/>
      </w:r>
      <w:r>
        <w:t xml:space="preserve">Title: Director of Procurement</w:t>
      </w:r>
      <w:r>
        <w:br/>
      </w:r>
      <w:r>
        <w:t xml:space="preserve">Date: June 12, 2025</w:t>
      </w:r>
      <w:r>
        <w:br/>
      </w:r>
      <w:r>
        <w:t xml:space="preserve">Location: Medellín, Colombia</w:t>
      </w:r>
    </w:p>
    <w:p>
      <w:pPr>
        <w:pStyle w:val="BodyText"/>
      </w:pPr>
      <w:r>
        <w:rPr>
          <w:bCs/>
          <w:b/>
        </w:rPr>
        <w:t xml:space="preserve">For the Journalist (Service Provider)</w:t>
      </w:r>
      <w:r>
        <w:br/>
      </w:r>
      <w:r>
        <w:br/>
      </w:r>
      <w:r>
        <w:t xml:space="preserve">______________________________</w:t>
      </w:r>
      <w:r>
        <w:br/>
      </w:r>
      <w:r>
        <w:t xml:space="preserve">Name: María Camila Restrepo Vélez</w:t>
      </w:r>
      <w:r>
        <w:br/>
      </w:r>
      <w:r>
        <w:t xml:space="preserve">Title: Independent Journalist</w:t>
      </w:r>
      <w:r>
        <w:br/>
      </w:r>
      <w:r>
        <w:t xml:space="preserve">Date: June 12, 2025</w:t>
      </w:r>
      <w:r>
        <w:br/>
      </w:r>
      <w:r>
        <w:t xml:space="preserve">Location: Medellín, Colombia</w:t>
      </w:r>
    </w:p>
    <w:p>
      <w:pPr>
        <w:pStyle w:val="BodyText"/>
      </w:pPr>
      <w:r>
        <w:t xml:space="preserve">Purchase Order COL-MDE-2025-04871 — Andes Media Group S.A.S. — Medellín, Antioquia, Colombia</w:t>
      </w:r>
    </w:p>
    <w:p>
      <w:pPr>
        <w:pStyle w:val="BodyText"/>
      </w:pPr>
      <w:r>
        <w:t xml:space="preserve">This document is issued in accordance with Colombian commercial law. For questions regarding this Purchase Order, contact the Procurement Department at procurement@andesmediagroup.co or +57 (604) 444 5566.</w:t>
      </w:r>
    </w:p>
    <w:p>
      <w:pPr>
        <w:pStyle w:val="BodyText"/>
      </w:pPr>
      <w:r>
        <w:t xml:space="preserve">© 2025 Andes Media Group S.A.S. All rights reserved. NIT: 901.234.567-8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Colombia Medellín</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