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Journalist</w:t>
      </w:r>
      <w:r>
        <w:t xml:space="preserve"> </w:t>
      </w:r>
      <w:r>
        <w:t xml:space="preserve">Services</w:t>
      </w:r>
      <w:r>
        <w:t xml:space="preserve"> </w:t>
      </w:r>
      <w:r>
        <w:t xml:space="preserve">-</w:t>
      </w:r>
      <w:r>
        <w:t xml:space="preserve"> </w:t>
      </w:r>
      <w:r>
        <w:t xml:space="preserve">France</w:t>
      </w:r>
      <w:r>
        <w:t xml:space="preserve"> </w:t>
      </w:r>
      <w:r>
        <w:t xml:space="preserve">Marseille</w:t>
      </w:r>
    </w:p>
    <w:bookmarkStart w:id="20" w:name="purchase-order"/>
    <w:p>
      <w:pPr>
        <w:pStyle w:val="Heading1"/>
      </w:pPr>
      <w:r>
        <w:t xml:space="preserve">PURCHASE ORDER</w:t>
      </w:r>
    </w:p>
    <w:p>
      <w:pPr>
        <w:pStyle w:val="FirstParagraph"/>
      </w:pPr>
      <w:r>
        <w:t xml:space="preserve">Professional Journalist Engagement Services</w:t>
      </w:r>
    </w:p>
    <w:p>
      <w:pPr>
        <w:pStyle w:val="BodyText"/>
      </w:pPr>
      <w:r>
        <w:t xml:space="preserve">France Marseille — Provence-Alpes-Côte d'Azur Region</w:t>
      </w:r>
    </w:p>
    <w:bookmarkEnd w:id="20"/>
    <w:p>
      <w:pPr>
        <w:pStyle w:val="BodyText"/>
      </w:pPr>
      <w:r>
        <w:rPr>
          <w:bCs/>
          <w:b/>
        </w:rPr>
        <w:t xml:space="preserve">Purchase Order No.:</w:t>
      </w:r>
      <w:r>
        <w:t xml:space="preserve"> </w:t>
      </w:r>
      <w:r>
        <w:t xml:space="preserve">PO-FRM-2025-04872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Issuing Entity:</w:t>
      </w:r>
      <w:r>
        <w:t xml:space="preserve"> </w:t>
      </w:r>
      <w:r>
        <w:t xml:space="preserve">Méditerranée Presse Group</w:t>
      </w:r>
      <w:r>
        <w:br/>
      </w:r>
      <w:r>
        <w:rPr>
          <w:bCs/>
          <w:b/>
        </w:rPr>
        <w:t xml:space="preserve">Address:</w:t>
      </w:r>
      <w:r>
        <w:t xml:space="preserve"> </w:t>
      </w:r>
      <w:r>
        <w:t xml:space="preserve">42 Rue de la République, 13001 Marseille, France</w:t>
      </w:r>
      <w:r>
        <w:br/>
      </w:r>
      <w:r>
        <w:rPr>
          <w:bCs/>
          <w:b/>
        </w:rPr>
        <w:t xml:space="preserve">SIRET:</w:t>
      </w:r>
      <w:r>
        <w:t xml:space="preserve"> </w:t>
      </w:r>
      <w:r>
        <w:t xml:space="preserve">842 517 396 00031</w:t>
      </w:r>
      <w:r>
        <w:br/>
      </w:r>
      <w:r>
        <w:rPr>
          <w:bCs/>
          <w:b/>
        </w:rPr>
        <w:t xml:space="preserve">VAT ID:</w:t>
      </w:r>
      <w:r>
        <w:t xml:space="preserve"> </w:t>
      </w:r>
      <w:r>
        <w:t xml:space="preserve">FR 48 842517396</w:t>
      </w:r>
    </w:p>
    <w:bookmarkStart w:id="21" w:name="vendor-service-provider-details"/>
    <w:p>
      <w:pPr>
        <w:pStyle w:val="Heading2"/>
      </w:pPr>
      <w:r>
        <w:t xml:space="preserve">1. Vendor / Service Provider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Information</w:t>
            </w:r>
          </w:p>
        </w:tc>
      </w:tr>
      <w:tr>
        <w:tc>
          <w:tcPr/>
          <w:p>
            <w:pPr>
              <w:pStyle w:val="Compact"/>
              <w:jc w:val="left"/>
            </w:pPr>
            <w:r>
              <w:t xml:space="preserve">Full Name</w:t>
            </w:r>
          </w:p>
        </w:tc>
        <w:tc>
          <w:tcPr/>
          <w:p>
            <w:pPr>
              <w:pStyle w:val="Compact"/>
              <w:jc w:val="left"/>
            </w:pPr>
            <w:r>
              <w:t xml:space="preserve">Camille Durand, Independent Journalist</w:t>
            </w:r>
          </w:p>
        </w:tc>
      </w:tr>
      <w:tr>
        <w:tc>
          <w:tcPr/>
          <w:p>
            <w:pPr>
              <w:pStyle w:val="Compact"/>
              <w:jc w:val="left"/>
            </w:pPr>
            <w:r>
              <w:t xml:space="preserve">Professional Registration</w:t>
            </w:r>
          </w:p>
        </w:tc>
        <w:tc>
          <w:tcPr/>
          <w:p>
            <w:pPr>
              <w:pStyle w:val="Compact"/>
              <w:jc w:val="left"/>
            </w:pPr>
            <w:r>
              <w:t xml:space="preserve">Carte de Presse No. 2019-44782 (Issued by CNP, Paris)</w:t>
            </w:r>
          </w:p>
        </w:tc>
      </w:tr>
      <w:tr>
        <w:tc>
          <w:tcPr/>
          <w:p>
            <w:pPr>
              <w:pStyle w:val="Compact"/>
              <w:jc w:val="left"/>
            </w:pPr>
            <w:r>
              <w:t xml:space="preserve">Business Address</w:t>
            </w:r>
          </w:p>
        </w:tc>
        <w:tc>
          <w:tcPr/>
          <w:p>
            <w:pPr>
              <w:pStyle w:val="Compact"/>
              <w:jc w:val="left"/>
            </w:pPr>
            <w:r>
              <w:t xml:space="preserve">18 Quai de Rive Neuve, 13007 Marseille, France</w:t>
            </w:r>
          </w:p>
        </w:tc>
      </w:tr>
      <w:tr>
        <w:tc>
          <w:tcPr/>
          <w:p>
            <w:pPr>
              <w:pStyle w:val="Compact"/>
              <w:jc w:val="left"/>
            </w:pPr>
            <w:r>
              <w:t xml:space="preserve">Contact Email</w:t>
            </w:r>
          </w:p>
        </w:tc>
        <w:tc>
          <w:tcPr/>
          <w:p>
            <w:pPr>
              <w:pStyle w:val="Compact"/>
              <w:jc w:val="left"/>
            </w:pPr>
            <w:r>
              <w:t xml:space="preserve">c.durand@mediterranee-journalisme.fr</w:t>
            </w:r>
          </w:p>
        </w:tc>
      </w:tr>
      <w:tr>
        <w:tc>
          <w:tcPr/>
          <w:p>
            <w:pPr>
              <w:pStyle w:val="Compact"/>
              <w:jc w:val="left"/>
            </w:pPr>
            <w:r>
              <w:t xml:space="preserve">Telephone</w:t>
            </w:r>
          </w:p>
        </w:tc>
        <w:tc>
          <w:tcPr/>
          <w:p>
            <w:pPr>
              <w:pStyle w:val="Compact"/>
              <w:jc w:val="left"/>
            </w:pPr>
            <w:r>
              <w:t xml:space="preserve">+33 4 91 55 23 07</w:t>
            </w:r>
          </w:p>
        </w:tc>
      </w:tr>
      <w:tr>
        <w:tc>
          <w:tcPr/>
          <w:p>
            <w:pPr>
              <w:pStyle w:val="Compact"/>
              <w:jc w:val="left"/>
            </w:pPr>
            <w:r>
              <w:t xml:space="preserve">Bank / IBAN</w:t>
            </w:r>
          </w:p>
        </w:tc>
        <w:tc>
          <w:tcPr/>
          <w:p>
            <w:pPr>
              <w:pStyle w:val="Compact"/>
              <w:jc w:val="left"/>
            </w:pPr>
            <w:r>
              <w:t xml:space="preserve">FR76 3000 4000 0312 3456 7890 123</w:t>
            </w:r>
          </w:p>
        </w:tc>
      </w:tr>
    </w:tbl>
    <w:bookmarkEnd w:id="21"/>
    <w:bookmarkStart w:id="22" w:name="X285cba245536c89c59d61f20c2cef2c7b1cabcb"/>
    <w:p>
      <w:pPr>
        <w:pStyle w:val="Heading2"/>
      </w:pPr>
      <w:r>
        <w:t xml:space="preserve">2. Description of Purchase — Journalist Services</w:t>
      </w:r>
    </w:p>
    <w:p>
      <w:pPr>
        <w:pStyle w:val="FirstParagraph"/>
      </w:pPr>
      <w:r>
        <w:t xml:space="preserve">This</w:t>
      </w:r>
      <w:r>
        <w:t xml:space="preserve"> </w:t>
      </w:r>
      <w:r>
        <w:t xml:space="preserve">Purchase Order</w:t>
      </w:r>
      <w:r>
        <w:t xml:space="preserve"> </w:t>
      </w:r>
      <w:r>
        <w:t xml:space="preserve">is issued by Méditerranée Presse Group to formally engage the services of the above-named</w:t>
      </w:r>
      <w:r>
        <w:t xml:space="preserve"> </w:t>
      </w:r>
      <w:r>
        <w:t xml:space="preserve">Journalist</w:t>
      </w:r>
      <w:r>
        <w:t xml:space="preserve"> </w:t>
      </w:r>
      <w:r>
        <w:t xml:space="preserve">for a period of professional media coverage, editorial production, and on-site reporting activities to be conducted within the city of</w:t>
      </w:r>
      <w:r>
        <w:t xml:space="preserve"> </w:t>
      </w:r>
      <w:r>
        <w:t xml:space="preserve">France Marseille</w:t>
      </w:r>
      <w:r>
        <w:t xml:space="preserve"> </w:t>
      </w:r>
      <w:r>
        <w:t xml:space="preserve">and its surrounding metropolitan area. The engagement covers investigative journalism, event coverage, feature writing, and multimedia content production as detailed in the line items below.</w:t>
      </w:r>
    </w:p>
    <w:bookmarkEnd w:id="22"/>
    <w:bookmarkStart w:id="23" w:name="line-items-scope-of-work"/>
    <w:p>
      <w:pPr>
        <w:pStyle w:val="Heading2"/>
      </w:pPr>
      <w:r>
        <w:t xml:space="preserve">3. Line Items — Scope of Work</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Rate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Investigative reporting on port logistics and maritime trade developments at the Port of Marseille-Fos. Includes on-site interviews, document review, and a 4,000-word feature article for publication in the regional edition.</w:t>
            </w:r>
          </w:p>
        </w:tc>
        <w:tc>
          <w:tcPr/>
          <w:p>
            <w:pPr>
              <w:pStyle w:val="Compact"/>
              <w:jc w:val="left"/>
            </w:pPr>
            <w:r>
              <w:t xml:space="preserve">10 working days</w:t>
            </w:r>
          </w:p>
        </w:tc>
        <w:tc>
          <w:tcPr/>
          <w:p>
            <w:pPr>
              <w:pStyle w:val="Compact"/>
              <w:jc w:val="left"/>
            </w:pPr>
            <w:r>
              <w:t xml:space="preserve">€450.00</w:t>
            </w:r>
          </w:p>
        </w:tc>
        <w:tc>
          <w:tcPr/>
          <w:p>
            <w:pPr>
              <w:pStyle w:val="Compact"/>
              <w:jc w:val="left"/>
            </w:pPr>
            <w:r>
              <w:t xml:space="preserve">€4,500.00</w:t>
            </w:r>
          </w:p>
        </w:tc>
      </w:tr>
      <w:tr>
        <w:tc>
          <w:tcPr/>
          <w:p>
            <w:pPr>
              <w:pStyle w:val="Compact"/>
              <w:jc w:val="left"/>
            </w:pPr>
            <w:r>
              <w:t xml:space="preserve">02</w:t>
            </w:r>
          </w:p>
        </w:tc>
        <w:tc>
          <w:tcPr/>
          <w:p>
            <w:pPr>
              <w:pStyle w:val="Compact"/>
              <w:jc w:val="left"/>
            </w:pPr>
            <w:r>
              <w:t xml:space="preserve">Coverage of the Marseille International Film Festival (Marché du Film) — live reporting, photojournalism, and three short video segments (each 3 minutes) for the group's digital platform.</w:t>
            </w:r>
          </w:p>
        </w:tc>
        <w:tc>
          <w:tcPr/>
          <w:p>
            <w:pPr>
              <w:pStyle w:val="Compact"/>
              <w:jc w:val="left"/>
            </w:pPr>
            <w:r>
              <w:t xml:space="preserve">5 days</w:t>
            </w:r>
          </w:p>
        </w:tc>
        <w:tc>
          <w:tcPr/>
          <w:p>
            <w:pPr>
              <w:pStyle w:val="Compact"/>
              <w:jc w:val="left"/>
            </w:pPr>
            <w:r>
              <w:t xml:space="preserve">€620.00</w:t>
            </w:r>
          </w:p>
        </w:tc>
        <w:tc>
          <w:tcPr/>
          <w:p>
            <w:pPr>
              <w:pStyle w:val="Compact"/>
              <w:jc w:val="left"/>
            </w:pPr>
            <w:r>
              <w:t xml:space="preserve">€3,100.00</w:t>
            </w:r>
          </w:p>
        </w:tc>
      </w:tr>
      <w:tr>
        <w:tc>
          <w:tcPr/>
          <w:p>
            <w:pPr>
              <w:pStyle w:val="Compact"/>
              <w:jc w:val="left"/>
            </w:pPr>
            <w:r>
              <w:t xml:space="preserve">03</w:t>
            </w:r>
          </w:p>
        </w:tc>
        <w:tc>
          <w:tcPr/>
          <w:p>
            <w:pPr>
              <w:pStyle w:val="Compact"/>
              <w:jc w:val="left"/>
            </w:pPr>
            <w:r>
              <w:t xml:space="preserve">Editorial column series: "Voices of Marseille" — a six-part weekly column profiling local entrepreneurs, artists, and community leaders in the 2nd, 3rd, and 8th arrondissements of France Marseille.</w:t>
            </w:r>
          </w:p>
        </w:tc>
        <w:tc>
          <w:tcPr/>
          <w:p>
            <w:pPr>
              <w:pStyle w:val="Compact"/>
              <w:jc w:val="left"/>
            </w:pPr>
            <w:r>
              <w:t xml:space="preserve">6 articles</w:t>
            </w:r>
          </w:p>
        </w:tc>
        <w:tc>
          <w:tcPr/>
          <w:p>
            <w:pPr>
              <w:pStyle w:val="Compact"/>
              <w:jc w:val="left"/>
            </w:pPr>
            <w:r>
              <w:t xml:space="preserve">€380.00</w:t>
            </w:r>
          </w:p>
        </w:tc>
        <w:tc>
          <w:tcPr/>
          <w:p>
            <w:pPr>
              <w:pStyle w:val="Compact"/>
              <w:jc w:val="left"/>
            </w:pPr>
            <w:r>
              <w:t xml:space="preserve">€2,280.00</w:t>
            </w:r>
          </w:p>
        </w:tc>
      </w:tr>
      <w:tr>
        <w:tc>
          <w:tcPr/>
          <w:p>
            <w:pPr>
              <w:pStyle w:val="Compact"/>
              <w:jc w:val="left"/>
            </w:pPr>
            <w:r>
              <w:t xml:space="preserve">04</w:t>
            </w:r>
          </w:p>
        </w:tc>
        <w:tc>
          <w:tcPr/>
          <w:p>
            <w:pPr>
              <w:pStyle w:val="Compact"/>
              <w:jc w:val="left"/>
            </w:pPr>
            <w:r>
              <w:t xml:space="preserve">Press conference attendance and same-day wire dispatch for the Marseille Metropolitan Council (Métropole Aix-Marseille-Provence) quarterly budget announcement. Includes travel within the city and a 800-word dispatch filed within 4 hours.</w:t>
            </w:r>
          </w:p>
        </w:tc>
        <w:tc>
          <w:tcPr/>
          <w:p>
            <w:pPr>
              <w:pStyle w:val="Compact"/>
              <w:jc w:val="left"/>
            </w:pPr>
            <w:r>
              <w:t xml:space="preserve">1 event</w:t>
            </w:r>
          </w:p>
        </w:tc>
        <w:tc>
          <w:tcPr/>
          <w:p>
            <w:pPr>
              <w:pStyle w:val="Compact"/>
              <w:jc w:val="left"/>
            </w:pPr>
            <w:r>
              <w:t xml:space="preserve">€520.00</w:t>
            </w:r>
          </w:p>
        </w:tc>
        <w:tc>
          <w:tcPr/>
          <w:p>
            <w:pPr>
              <w:pStyle w:val="Compact"/>
              <w:jc w:val="left"/>
            </w:pPr>
            <w:r>
              <w:t xml:space="preserve">€520.00</w:t>
            </w:r>
          </w:p>
        </w:tc>
      </w:tr>
      <w:tr>
        <w:tc>
          <w:tcPr/>
          <w:p>
            <w:pPr>
              <w:pStyle w:val="Compact"/>
              <w:jc w:val="left"/>
            </w:pPr>
            <w:r>
              <w:t xml:space="preserve">05</w:t>
            </w:r>
          </w:p>
        </w:tc>
        <w:tc>
          <w:tcPr/>
          <w:p>
            <w:pPr>
              <w:pStyle w:val="Compact"/>
              <w:jc w:val="left"/>
            </w:pPr>
            <w:r>
              <w:t xml:space="preserve">Photographic documentation and multimedia asset creation (minimum 120 high-resolution images, 2 audio interviews) for the group's annual "Marseille in Focus" publication, to be shot at locations including the Vieux-Port, Notre-Dame de la Garde, and the MuCEM cultural centre.</w:t>
            </w:r>
          </w:p>
        </w:tc>
        <w:tc>
          <w:tcPr/>
          <w:p>
            <w:pPr>
              <w:pStyle w:val="Compact"/>
              <w:jc w:val="left"/>
            </w:pPr>
            <w:r>
              <w:t xml:space="preserve">3 days</w:t>
            </w:r>
          </w:p>
        </w:tc>
        <w:tc>
          <w:tcPr/>
          <w:p>
            <w:pPr>
              <w:pStyle w:val="Compact"/>
              <w:jc w:val="left"/>
            </w:pPr>
            <w:r>
              <w:t xml:space="preserve">€580.00</w:t>
            </w:r>
          </w:p>
        </w:tc>
        <w:tc>
          <w:tcPr/>
          <w:p>
            <w:pPr>
              <w:pStyle w:val="Compact"/>
              <w:jc w:val="left"/>
            </w:pPr>
            <w:r>
              <w:t xml:space="preserve">€1,740.00</w:t>
            </w:r>
          </w:p>
        </w:tc>
      </w:tr>
      <w:tr>
        <w:tc>
          <w:tcPr/>
          <w:p>
            <w:pPr>
              <w:pStyle w:val="Compact"/>
              <w:jc w:val="left"/>
            </w:pPr>
            <w:r>
              <w:t xml:space="preserve">06</w:t>
            </w:r>
          </w:p>
        </w:tc>
        <w:tc>
          <w:tcPr/>
          <w:p>
            <w:pPr>
              <w:pStyle w:val="Compact"/>
              <w:jc w:val="left"/>
            </w:pPr>
            <w:r>
              <w:t xml:space="preserve">Travel and local transportation expenses within France Marseille (public transit, taxi, and parking) incurred during the engagement period. Reimbursed at actual cost with receipts.</w:t>
            </w:r>
          </w:p>
        </w:tc>
        <w:tc>
          <w:tcPr/>
          <w:p>
            <w:pPr>
              <w:pStyle w:val="Compact"/>
              <w:jc w:val="left"/>
            </w:pPr>
            <w:r>
              <w:t xml:space="preserve">Estimate</w:t>
            </w:r>
          </w:p>
        </w:tc>
        <w:tc>
          <w:tcPr/>
          <w:p>
            <w:pPr>
              <w:pStyle w:val="Compact"/>
              <w:jc w:val="left"/>
            </w:pPr>
            <w:r>
              <w:t xml:space="preserve">—</w:t>
            </w:r>
          </w:p>
        </w:tc>
        <w:tc>
          <w:tcPr/>
          <w:p>
            <w:pPr>
              <w:pStyle w:val="Compact"/>
              <w:jc w:val="left"/>
            </w:pPr>
            <w:r>
              <w:t xml:space="preserve">€460.00</w:t>
            </w:r>
          </w:p>
        </w:tc>
      </w:tr>
      <w:tr>
        <w:tc>
          <w:tcPr>
            <w:gridSpan w:val="4"/>
          </w:tcPr>
          <w:p>
            <w:pPr>
              <w:pStyle w:val="Compact"/>
              <w:jc w:val="left"/>
            </w:pPr>
            <w:r>
              <w:t xml:space="preserve">TOTAL AMOUNT DUE (EUR)</w:t>
            </w:r>
          </w:p>
        </w:tc>
        <w:tc>
          <w:tcPr/>
          <w:p>
            <w:pPr>
              <w:pStyle w:val="Compact"/>
              <w:jc w:val="left"/>
            </w:pPr>
            <w:r>
              <w:t xml:space="preserve">€12,600.00</w:t>
            </w:r>
          </w:p>
        </w:tc>
      </w:tr>
    </w:tbl>
    <w:bookmarkEnd w:id="23"/>
    <w:bookmarkStart w:id="24" w:name="payment-terms"/>
    <w:p>
      <w:pPr>
        <w:pStyle w:val="Heading2"/>
      </w:pPr>
      <w:r>
        <w:t xml:space="preserve">4. Payment Terms</w:t>
      </w:r>
    </w:p>
    <w:p>
      <w:pPr>
        <w:pStyle w:val="FirstParagraph"/>
      </w:pPr>
      <w:r>
        <w:t xml:space="preserve">Payment for this</w:t>
      </w:r>
      <w:r>
        <w:t xml:space="preserve"> </w:t>
      </w:r>
      <w:r>
        <w:t xml:space="preserve">Purchase Order</w:t>
      </w:r>
      <w:r>
        <w:t xml:space="preserve"> </w:t>
      </w:r>
      <w:r>
        <w:t xml:space="preserve">shall be made via bank transfer (virement bancaire) to the IBAN specified in Section 1. The total sum of €12,600.00 (twelve thousand six hundred euros) is due within thirty (30) calendar days of the final delivery of all deliverables and acceptance by the editorial director of Méditerranée Presse Group. A 1.5% monthly late-payment interest rate shall apply in accordance with French commercial law (Article L441-10 of the Code de commerce). The</w:t>
      </w:r>
      <w:r>
        <w:t xml:space="preserve"> </w:t>
      </w:r>
      <w:r>
        <w:t xml:space="preserve">Journalist</w:t>
      </w:r>
      <w:r>
        <w:t xml:space="preserve"> </w:t>
      </w:r>
      <w:r>
        <w:t xml:space="preserve">shall issue a compliant French invoice (facture) referencing this Purchase Order number (PO-FRM-2025-04872) prior to payment processing.</w:t>
      </w:r>
    </w:p>
    <w:bookmarkEnd w:id="24"/>
    <w:bookmarkStart w:id="25" w:name="terms-and-conditions"/>
    <w:p>
      <w:pPr>
        <w:pStyle w:val="Heading2"/>
      </w:pPr>
      <w:r>
        <w:t xml:space="preserve">5. Terms and Conditions</w:t>
      </w:r>
    </w:p>
    <w:p>
      <w:pPr>
        <w:numPr>
          <w:ilvl w:val="0"/>
          <w:numId w:val="1001"/>
        </w:numPr>
        <w:pStyle w:val="Compact"/>
      </w:pPr>
      <w:r>
        <w:rPr>
          <w:bCs/>
          <w:b/>
        </w:rPr>
        <w:t xml:space="preserve">Governing Law:</w:t>
      </w:r>
      <w:r>
        <w:t xml:space="preserve"> </w:t>
      </w:r>
      <w:r>
        <w:t xml:space="preserve">This Purchase Order and the engagement of the Journalist are governed by the laws of the French Republic. Any disputes shall be submitted to the exclusive jurisdiction of the Tribunal de Commerce de Marseille, France Marseille.</w:t>
      </w:r>
    </w:p>
    <w:p>
      <w:pPr>
        <w:numPr>
          <w:ilvl w:val="0"/>
          <w:numId w:val="1001"/>
        </w:numPr>
        <w:pStyle w:val="Compact"/>
      </w:pPr>
      <w:r>
        <w:rPr>
          <w:bCs/>
          <w:b/>
        </w:rPr>
        <w:t xml:space="preserve">Intellectual Property:</w:t>
      </w:r>
      <w:r>
        <w:t xml:space="preserve"> </w:t>
      </w:r>
      <w:r>
        <w:t xml:space="preserve">All written articles, photographs, video recordings, and audio files produced under this Purchase Order shall become the exclusive property of Méditerranée Presse Group upon full payment. The Journalist retains the right to display the work in a personal portfolio with prior written attribution.</w:t>
      </w:r>
    </w:p>
    <w:p>
      <w:pPr>
        <w:numPr>
          <w:ilvl w:val="0"/>
          <w:numId w:val="1001"/>
        </w:numPr>
        <w:pStyle w:val="Compact"/>
      </w:pPr>
      <w:r>
        <w:rPr>
          <w:bCs/>
          <w:b/>
        </w:rPr>
        <w:t xml:space="preserve">Confidentiality:</w:t>
      </w:r>
      <w:r>
        <w:t xml:space="preserve"> </w:t>
      </w:r>
      <w:r>
        <w:t xml:space="preserve">The Journalist agrees to maintain strict confidentiality regarding unpublished sources, internal editorial strategies, and any non-public information obtained during the engagement in France Marseille. This obligation survives for a period of twenty-four (24) months following the conclusion of the contract.</w:t>
      </w:r>
    </w:p>
    <w:p>
      <w:pPr>
        <w:numPr>
          <w:ilvl w:val="0"/>
          <w:numId w:val="1001"/>
        </w:numPr>
        <w:pStyle w:val="Compact"/>
      </w:pPr>
      <w:r>
        <w:rPr>
          <w:bCs/>
          <w:b/>
        </w:rPr>
        <w:t xml:space="preserve">Compliance:</w:t>
      </w:r>
      <w:r>
        <w:t xml:space="preserve"> </w:t>
      </w:r>
      <w:r>
        <w:t xml:space="preserve">The Journalist warrants that they hold a valid Carte de Presse and shall comply with all applicable French press regulations, data protection requirements under the GDPR (Règlement Général sur la Protection des Données), and local municipal permits required for filming or photography in public spaces within Marseille.</w:t>
      </w:r>
    </w:p>
    <w:p>
      <w:pPr>
        <w:numPr>
          <w:ilvl w:val="0"/>
          <w:numId w:val="1001"/>
        </w:numPr>
        <w:pStyle w:val="Compact"/>
      </w:pPr>
      <w:r>
        <w:rPr>
          <w:bCs/>
          <w:b/>
        </w:rPr>
        <w:t xml:space="preserve">Insurance:</w:t>
      </w:r>
      <w:r>
        <w:t xml:space="preserve"> </w:t>
      </w:r>
      <w:r>
        <w:t xml:space="preserve">The Journalist shall maintain professional liability insurance (assurance responsabilité civile professionnelle) with a minimum coverage of €1,000,000 for the entire duration of the engagement. A certificate of insurance shall be provided upon request.</w:t>
      </w:r>
    </w:p>
    <w:p>
      <w:pPr>
        <w:numPr>
          <w:ilvl w:val="0"/>
          <w:numId w:val="1001"/>
        </w:numPr>
        <w:pStyle w:val="Compact"/>
      </w:pPr>
      <w:r>
        <w:rPr>
          <w:bCs/>
          <w:b/>
        </w:rPr>
        <w:t xml:space="preserve">Termination:</w:t>
      </w:r>
      <w:r>
        <w:t xml:space="preserve"> </w:t>
      </w:r>
      <w:r>
        <w:t xml:space="preserve">Either party may terminate this Purchase Order with a written notice of fourteen (14) days. In the event of early termination, the Journalist shall be compensated for all work completed and accepted up to the date of termination, plus a 10% cancellation fee on the remaining balance.</w:t>
      </w:r>
    </w:p>
    <w:p>
      <w:pPr>
        <w:numPr>
          <w:ilvl w:val="0"/>
          <w:numId w:val="1001"/>
        </w:numPr>
        <w:pStyle w:val="Compact"/>
      </w:pPr>
      <w:r>
        <w:rPr>
          <w:bCs/>
          <w:b/>
        </w:rPr>
        <w:t xml:space="preserve">Force Majeure:</w:t>
      </w:r>
      <w:r>
        <w:t xml:space="preserve"> </w:t>
      </w:r>
      <w:r>
        <w:t xml:space="preserve">Neither party shall be liable for failure to perform obligations due to events beyond reasonable control, including but not limited to natural disasters, government-mandated closures, or public health emergencies affecting the France Marseille region.</w:t>
      </w:r>
    </w:p>
    <w:p>
      <w:pPr>
        <w:numPr>
          <w:ilvl w:val="0"/>
          <w:numId w:val="1001"/>
        </w:numPr>
        <w:pStyle w:val="Compact"/>
      </w:pPr>
      <w:r>
        <w:rPr>
          <w:bCs/>
          <w:b/>
        </w:rPr>
        <w:t xml:space="preserve">Deliverables and Acceptance:</w:t>
      </w:r>
      <w:r>
        <w:t xml:space="preserve"> </w:t>
      </w:r>
      <w:r>
        <w:t xml:space="preserve">All deliverables shall be submitted in the formats specified in the editorial brief. The editorial director has five (5) business days to review and either accept or request one round of revisions. Failure to respond within this period constitutes deemed acceptance.</w:t>
      </w:r>
    </w:p>
    <w:bookmarkEnd w:id="25"/>
    <w:bookmarkStart w:id="26" w:name="delivery-and-reporting-location"/>
    <w:p>
      <w:pPr>
        <w:pStyle w:val="Heading2"/>
      </w:pPr>
      <w:r>
        <w:t xml:space="preserve">6. Delivery and Reporting Location</w:t>
      </w:r>
    </w:p>
    <w:p>
      <w:pPr>
        <w:pStyle w:val="FirstParagraph"/>
      </w:pPr>
      <w:r>
        <w:t xml:space="preserve">All on-site reporting, interviews, and multimedia production activities under this Purchase Order shall take place within the administrative boundaries of the city of Marseille, Bouches-du-Rhône department, Provence-Alpes-Côte d'Azur region, France. The primary reporting base shall be the Méditerranée Presse Group offices at 42 Rue de la République, 13001 Marseille. The Journalist is expected to be available on-site in France Marseille during standard business hours (08:00–18:00 CET) unless otherwise agreed in writing for evening or weekend events.</w:t>
      </w:r>
    </w:p>
    <w:bookmarkEnd w:id="26"/>
    <w:p>
      <w:pPr>
        <w:pStyle w:val="BodyText"/>
      </w:pPr>
      <w:r>
        <w:rPr>
          <w:bCs/>
          <w:b/>
        </w:rPr>
        <w:t xml:space="preserve">For and on behalf of Méditerranée Presse Group:</w:t>
      </w:r>
    </w:p>
    <w:p>
      <w:pPr>
        <w:pStyle w:val="BodyText"/>
      </w:pPr>
      <w:r>
        <w:t xml:space="preserve">Name: Laurent Beaumont</w:t>
      </w:r>
      <w:r>
        <w:br/>
      </w:r>
      <w:r>
        <w:t xml:space="preserve">Title: Directeur Général</w:t>
      </w:r>
      <w:r>
        <w:br/>
      </w:r>
      <w:r>
        <w:t xml:space="preserve">Signature: _________________________</w:t>
      </w:r>
      <w:r>
        <w:br/>
      </w:r>
      <w:r>
        <w:t xml:space="preserve">Date: _________________________</w:t>
      </w:r>
    </w:p>
    <w:p>
      <w:pPr>
        <w:pStyle w:val="BodyText"/>
      </w:pPr>
      <w:r>
        <w:rPr>
          <w:bCs/>
          <w:b/>
        </w:rPr>
        <w:t xml:space="preserve">Accepted by the Journalist:</w:t>
      </w:r>
    </w:p>
    <w:p>
      <w:pPr>
        <w:pStyle w:val="BodyText"/>
      </w:pPr>
      <w:r>
        <w:t xml:space="preserve">Name: Camille Durand</w:t>
      </w:r>
      <w:r>
        <w:br/>
      </w:r>
      <w:r>
        <w:t xml:space="preserve">Title: Independent Journalist</w:t>
      </w:r>
      <w:r>
        <w:br/>
      </w:r>
      <w:r>
        <w:t xml:space="preserve">Signature: _________________________</w:t>
      </w:r>
      <w:r>
        <w:br/>
      </w:r>
      <w:r>
        <w:t xml:space="preserve">Date: _________________________</w:t>
      </w:r>
    </w:p>
    <w:p>
      <w:pPr>
        <w:pStyle w:val="BodyText"/>
      </w:pPr>
      <w:r>
        <w:t xml:space="preserve">This Purchase Order (PO-FRM-2025-04872) constitutes a binding commercial agreement between Méditerranée Presse Group and the named Journalist for services rendered in France Marseille. This document is issued in two (2) original copies, one for each party. Electronic copies bearing a valid digital signature are considered legally equivalent under French law (Article 1366 of the Code civil).</w:t>
      </w:r>
    </w:p>
    <w:p>
      <w:pPr>
        <w:pStyle w:val="BodyText"/>
      </w:pPr>
      <w:r>
        <w:t xml:space="preserve">© 2025 Méditerranée Presse Group — Marseille, France.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Journalist Services - France Marseille</dc:title>
  <dc:creator/>
  <dc:language>en</dc:language>
  <cp:keywords/>
  <dcterms:created xsi:type="dcterms:W3CDTF">2026-10-10T05:49:51Z</dcterms:created>
  <dcterms:modified xsi:type="dcterms:W3CDTF">2026-10-10T05:49:51Z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