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Journalist Engagement &amp; Media Services</w:t>
      </w:r>
    </w:p>
    <w:p>
      <w:pPr>
        <w:pStyle w:val="BodyText"/>
      </w:pPr>
      <w:r>
        <w:t xml:space="preserve">India Mumbai — Maharashtra, India</w:t>
      </w:r>
    </w:p>
    <w:bookmarkEnd w:id="20"/>
    <w:p>
      <w:pPr>
        <w:pStyle w:val="BodyText"/>
      </w:pPr>
      <w:r>
        <w:t xml:space="preserve">Purchase Order No.: PO/MUM/2025/04782</w:t>
      </w:r>
    </w:p>
    <w:p>
      <w:pPr>
        <w:pStyle w:val="BodyText"/>
      </w:pP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Delivery Location:</w:t>
      </w:r>
      <w:r>
        <w:t xml:space="preserve"> </w:t>
      </w:r>
      <w:r>
        <w:t xml:space="preserve">India Mumbai</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Mumbai Media Solutions Pvt. Ltd.</w:t>
      </w:r>
    </w:p>
    <w:p>
      <w:pPr>
        <w:pStyle w:val="BodyText"/>
      </w:pPr>
      <w:r>
        <w:rPr>
          <w:bCs/>
          <w:b/>
        </w:rPr>
        <w:t xml:space="preserve">Address:</w:t>
      </w:r>
      <w:r>
        <w:t xml:space="preserve"> </w:t>
      </w:r>
      <w:r>
        <w:t xml:space="preserve">4th Floor, Trade Centre, Nariman Point, India Mumbai, Maharashtra 400021</w:t>
      </w:r>
    </w:p>
    <w:p>
      <w:pPr>
        <w:pStyle w:val="BodyText"/>
      </w:pPr>
      <w:r>
        <w:rPr>
          <w:bCs/>
          <w:b/>
        </w:rPr>
        <w:t xml:space="preserve">GSTIN:</w:t>
      </w:r>
      <w:r>
        <w:t xml:space="preserve"> </w:t>
      </w:r>
      <w:r>
        <w:t xml:space="preserve">27AABCM1234F1Z5</w:t>
      </w:r>
    </w:p>
    <w:p>
      <w:pPr>
        <w:pStyle w:val="BodyText"/>
      </w:pPr>
      <w:r>
        <w:rPr>
          <w:bCs/>
          <w:b/>
        </w:rPr>
        <w:t xml:space="preserve">Contact:</w:t>
      </w:r>
      <w:r>
        <w:t xml:space="preserve"> </w:t>
      </w:r>
      <w:r>
        <w:t xml:space="preserve">Mr. Rajesh Kulkarni, Procurement Head</w:t>
      </w:r>
    </w:p>
    <w:p>
      <w:pPr>
        <w:pStyle w:val="BodyText"/>
      </w:pPr>
      <w:r>
        <w:rPr>
          <w:bCs/>
          <w:b/>
        </w:rPr>
        <w:t xml:space="preserve">Email:</w:t>
      </w:r>
      <w:r>
        <w:t xml:space="preserve"> </w:t>
      </w:r>
      <w:r>
        <w:t xml:space="preserve">procurement@mumbaimediasolutions.in</w:t>
      </w:r>
    </w:p>
    <w:p>
      <w:pPr>
        <w:pStyle w:val="BodyText"/>
      </w:pPr>
      <w:r>
        <w:rPr>
          <w:bCs/>
          <w:b/>
        </w:rPr>
        <w:t xml:space="preserve">Phone:</w:t>
      </w:r>
      <w:r>
        <w:t xml:space="preserve"> </w:t>
      </w:r>
      <w:r>
        <w:t xml:space="preserve">+91-22-2284-5678</w:t>
      </w:r>
    </w:p>
    <w:bookmarkEnd w:id="21"/>
    <w:bookmarkStart w:id="22" w:name="supplier-service-provider"/>
    <w:p>
      <w:pPr>
        <w:pStyle w:val="Heading3"/>
      </w:pPr>
      <w:r>
        <w:t xml:space="preserve">Supplier / Service Provider</w:t>
      </w:r>
    </w:p>
    <w:p>
      <w:pPr>
        <w:pStyle w:val="FirstParagraph"/>
      </w:pPr>
      <w:r>
        <w:rPr>
          <w:bCs/>
          <w:b/>
        </w:rPr>
        <w:t xml:space="preserve">Journalist Name:</w:t>
      </w:r>
      <w:r>
        <w:t xml:space="preserve"> </w:t>
      </w:r>
      <w:r>
        <w:t xml:space="preserve">Ms. Ananya Deshmukh</w:t>
      </w:r>
    </w:p>
    <w:p>
      <w:pPr>
        <w:pStyle w:val="BodyText"/>
      </w:pPr>
      <w:r>
        <w:rPr>
          <w:bCs/>
          <w:b/>
        </w:rPr>
        <w:t xml:space="preserve">Designation:</w:t>
      </w:r>
      <w:r>
        <w:t xml:space="preserve"> </w:t>
      </w:r>
      <w:r>
        <w:t xml:space="preserve">Senior Investigative Journalist</w:t>
      </w:r>
    </w:p>
    <w:p>
      <w:pPr>
        <w:pStyle w:val="BodyText"/>
      </w:pPr>
      <w:r>
        <w:rPr>
          <w:bCs/>
          <w:b/>
        </w:rPr>
        <w:t xml:space="preserve">Address:</w:t>
      </w:r>
      <w:r>
        <w:t xml:space="preserve"> </w:t>
      </w:r>
      <w:r>
        <w:t xml:space="preserve">12, Marine Drive, Worli, India Mumbai, Maharashtra 400018</w:t>
      </w:r>
    </w:p>
    <w:p>
      <w:pPr>
        <w:pStyle w:val="BodyText"/>
      </w:pPr>
      <w:r>
        <w:rPr>
          <w:bCs/>
          <w:b/>
        </w:rPr>
        <w:t xml:space="preserve">PAN:</w:t>
      </w:r>
      <w:r>
        <w:t xml:space="preserve"> </w:t>
      </w:r>
      <w:r>
        <w:t xml:space="preserve">ABCDE1234F</w:t>
      </w:r>
    </w:p>
    <w:p>
      <w:pPr>
        <w:pStyle w:val="BodyText"/>
      </w:pPr>
      <w:r>
        <w:rPr>
          <w:bCs/>
          <w:b/>
        </w:rPr>
        <w:t xml:space="preserve">Press Card No.:</w:t>
      </w:r>
      <w:r>
        <w:t xml:space="preserve"> </w:t>
      </w:r>
      <w:r>
        <w:t xml:space="preserve">MH/2019/4521</w:t>
      </w:r>
    </w:p>
    <w:p>
      <w:pPr>
        <w:pStyle w:val="BodyText"/>
      </w:pPr>
      <w:r>
        <w:rPr>
          <w:bCs/>
          <w:b/>
        </w:rPr>
        <w:t xml:space="preserve">Email:</w:t>
      </w:r>
      <w:r>
        <w:t xml:space="preserve"> </w:t>
      </w:r>
      <w:r>
        <w:t xml:space="preserve">ananya.deshmukh@journalist.in</w:t>
      </w:r>
    </w:p>
    <w:p>
      <w:pPr>
        <w:pStyle w:val="BodyText"/>
      </w:pPr>
      <w:r>
        <w:rPr>
          <w:bCs/>
          <w:b/>
        </w:rPr>
        <w:t xml:space="preserve">Phone:</w:t>
      </w:r>
      <w:r>
        <w:t xml:space="preserve"> </w:t>
      </w:r>
      <w:r>
        <w:t xml:space="preserve">+91-98200-12345</w:t>
      </w:r>
    </w:p>
    <w:bookmarkEnd w:id="22"/>
    <w:p>
      <w:pPr>
        <w:pStyle w:val="BodyText"/>
      </w:pPr>
      <w:r>
        <w:t xml:space="preserve">Description of Services &amp;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 professional Journalist for a 14-day investigative reporting assignment covering urban infrastructure development projects across India Mumbai, including on-site reporting, interviews, and documentation.</w:t>
            </w:r>
          </w:p>
        </w:tc>
        <w:tc>
          <w:tcPr/>
          <w:p>
            <w:pPr>
              <w:pStyle w:val="Compact"/>
              <w:jc w:val="left"/>
            </w:pPr>
            <w:r>
              <w:t xml:space="preserve">14</w:t>
            </w:r>
          </w:p>
        </w:tc>
        <w:tc>
          <w:tcPr/>
          <w:p>
            <w:pPr>
              <w:pStyle w:val="Compact"/>
              <w:jc w:val="left"/>
            </w:pPr>
            <w:r>
              <w:t xml:space="preserve">Days</w:t>
            </w:r>
          </w:p>
        </w:tc>
        <w:tc>
          <w:tcPr/>
          <w:p>
            <w:pPr>
              <w:pStyle w:val="Compact"/>
              <w:jc w:val="left"/>
            </w:pPr>
            <w:r>
              <w:t xml:space="preserve">₹ 12,000</w:t>
            </w:r>
          </w:p>
        </w:tc>
        <w:tc>
          <w:tcPr/>
          <w:p>
            <w:pPr>
              <w:pStyle w:val="Compact"/>
              <w:jc w:val="left"/>
            </w:pPr>
            <w:r>
              <w:t xml:space="preserve">₹ 1,68,000</w:t>
            </w:r>
          </w:p>
        </w:tc>
      </w:tr>
      <w:tr>
        <w:tc>
          <w:tcPr/>
          <w:p>
            <w:pPr>
              <w:pStyle w:val="Compact"/>
              <w:jc w:val="left"/>
            </w:pPr>
            <w:r>
              <w:t xml:space="preserve">2</w:t>
            </w:r>
          </w:p>
        </w:tc>
        <w:tc>
          <w:tcPr/>
          <w:p>
            <w:pPr>
              <w:pStyle w:val="Compact"/>
              <w:jc w:val="left"/>
            </w:pPr>
            <w:r>
              <w:t xml:space="preserve">Production of three (3) long-form articles (minimum 2,500 words each) by the Journalist, to be delivered in editable digital format, covering economic policy developments in India Mumbai for publication in the buyer's quarterly magazine.</w:t>
            </w:r>
          </w:p>
        </w:tc>
        <w:tc>
          <w:tcPr/>
          <w:p>
            <w:pPr>
              <w:pStyle w:val="Compact"/>
              <w:jc w:val="left"/>
            </w:pPr>
            <w:r>
              <w:t xml:space="preserve">3</w:t>
            </w:r>
          </w:p>
        </w:tc>
        <w:tc>
          <w:tcPr/>
          <w:p>
            <w:pPr>
              <w:pStyle w:val="Compact"/>
              <w:jc w:val="left"/>
            </w:pPr>
            <w:r>
              <w:t xml:space="preserve">Articles</w:t>
            </w:r>
          </w:p>
        </w:tc>
        <w:tc>
          <w:tcPr/>
          <w:p>
            <w:pPr>
              <w:pStyle w:val="Compact"/>
              <w:jc w:val="left"/>
            </w:pPr>
            <w:r>
              <w:t xml:space="preserve">₹ 25,000</w:t>
            </w:r>
          </w:p>
        </w:tc>
        <w:tc>
          <w:tcPr/>
          <w:p>
            <w:pPr>
              <w:pStyle w:val="Compact"/>
              <w:jc w:val="left"/>
            </w:pPr>
            <w:r>
              <w:t xml:space="preserve">₹ 75,000</w:t>
            </w:r>
          </w:p>
        </w:tc>
      </w:tr>
      <w:tr>
        <w:tc>
          <w:tcPr/>
          <w:p>
            <w:pPr>
              <w:pStyle w:val="Compact"/>
              <w:jc w:val="left"/>
            </w:pPr>
            <w:r>
              <w:t xml:space="preserve">3</w:t>
            </w:r>
          </w:p>
        </w:tc>
        <w:tc>
          <w:tcPr/>
          <w:p>
            <w:pPr>
              <w:pStyle w:val="Compact"/>
              <w:jc w:val="left"/>
            </w:pPr>
            <w:r>
              <w:t xml:space="preserve">Live broadcast coverage (4 hours) of the India Mumbai Municipal Corporation annual press conference by the Journalist, including pre-event preparation, real-time narration, and post-event summary report.</w:t>
            </w:r>
          </w:p>
        </w:tc>
        <w:tc>
          <w:tcPr/>
          <w:p>
            <w:pPr>
              <w:pStyle w:val="Compact"/>
              <w:jc w:val="left"/>
            </w:pPr>
            <w:r>
              <w:t xml:space="preserve">1</w:t>
            </w:r>
          </w:p>
        </w:tc>
        <w:tc>
          <w:tcPr/>
          <w:p>
            <w:pPr>
              <w:pStyle w:val="Compact"/>
              <w:jc w:val="left"/>
            </w:pPr>
            <w:r>
              <w:t xml:space="preserve">Event</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4</w:t>
            </w:r>
          </w:p>
        </w:tc>
        <w:tc>
          <w:tcPr/>
          <w:p>
            <w:pPr>
              <w:pStyle w:val="Compact"/>
              <w:jc w:val="left"/>
            </w:pPr>
            <w:r>
              <w:t xml:space="preserve">Provision of professional recording equipment, portable audio-visual kit, and travel within the limits of India Mumbai metropolitan area as required by the Journalist during the assignment period.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5</w:t>
            </w:r>
          </w:p>
        </w:tc>
        <w:tc>
          <w:tcPr/>
          <w:p>
            <w:pPr>
              <w:pStyle w:val="Compact"/>
              <w:jc w:val="left"/>
            </w:pPr>
            <w:r>
              <w:t xml:space="preserve">Post-assignment editorial consultation and fact-verification session (2 hours) conducted by the Journalist at the buyer's office in India Mumbai to ensure accuracy and compliance with press ethics standards.</w:t>
            </w:r>
          </w:p>
        </w:tc>
        <w:tc>
          <w:tcPr/>
          <w:p>
            <w:pPr>
              <w:pStyle w:val="Compact"/>
              <w:jc w:val="left"/>
            </w:pPr>
            <w:r>
              <w:t xml:space="preserve">2</w:t>
            </w:r>
          </w:p>
        </w:tc>
        <w:tc>
          <w:tcPr/>
          <w:p>
            <w:pPr>
              <w:pStyle w:val="Compact"/>
              <w:jc w:val="left"/>
            </w:pPr>
            <w:r>
              <w:t xml:space="preserve">Hours</w:t>
            </w:r>
          </w:p>
        </w:tc>
        <w:tc>
          <w:tcPr/>
          <w:p>
            <w:pPr>
              <w:pStyle w:val="Compact"/>
              <w:jc w:val="left"/>
            </w:pPr>
            <w:r>
              <w:t xml:space="preserve">₹ 5,000</w:t>
            </w:r>
          </w:p>
        </w:tc>
        <w:tc>
          <w:tcPr/>
          <w:p>
            <w:pPr>
              <w:pStyle w:val="Compact"/>
              <w:jc w:val="left"/>
            </w:pPr>
            <w:r>
              <w:t xml:space="preserve">₹ 10,000</w:t>
            </w:r>
          </w:p>
        </w:tc>
      </w:tr>
      <w:tr>
        <w:tc>
          <w:tcPr>
            <w:gridSpan w:val="5"/>
          </w:tcPr>
          <w:p>
            <w:pPr>
              <w:pStyle w:val="Compact"/>
              <w:jc w:val="right"/>
            </w:pPr>
            <w:r>
              <w:t xml:space="preserve">Subtotal</w:t>
            </w:r>
          </w:p>
        </w:tc>
        <w:tc>
          <w:tcPr/>
          <w:p>
            <w:pPr>
              <w:pStyle w:val="Compact"/>
              <w:jc w:val="left"/>
            </w:pPr>
            <w:r>
              <w:t xml:space="preserve">₹ 3,16,500</w:t>
            </w:r>
          </w:p>
        </w:tc>
      </w:tr>
      <w:tr>
        <w:tc>
          <w:tcPr>
            <w:gridSpan w:val="5"/>
          </w:tcPr>
          <w:p>
            <w:pPr>
              <w:pStyle w:val="Compact"/>
              <w:jc w:val="right"/>
            </w:pPr>
            <w:r>
              <w:t xml:space="preserve">GST @ 18% (as applicable under Indian tax law)</w:t>
            </w:r>
          </w:p>
        </w:tc>
        <w:tc>
          <w:tcPr/>
          <w:p>
            <w:pPr>
              <w:pStyle w:val="Compact"/>
              <w:jc w:val="left"/>
            </w:pPr>
            <w:r>
              <w:t xml:space="preserve">₹ 56,970</w:t>
            </w:r>
          </w:p>
        </w:tc>
      </w:tr>
      <w:tr>
        <w:tc>
          <w:tcPr>
            <w:gridSpan w:val="5"/>
          </w:tcPr>
          <w:p>
            <w:pPr>
              <w:pStyle w:val="Compact"/>
              <w:jc w:val="right"/>
            </w:pPr>
            <w:r>
              <w:t xml:space="preserve">Grand Total (INR)</w:t>
            </w:r>
          </w:p>
        </w:tc>
        <w:tc>
          <w:tcPr/>
          <w:p>
            <w:pPr>
              <w:pStyle w:val="Compact"/>
              <w:jc w:val="left"/>
            </w:pPr>
            <w:r>
              <w:t xml:space="preserve">₹ 3,73,470</w:t>
            </w:r>
          </w:p>
        </w:tc>
      </w:tr>
    </w:tbl>
    <w:p>
      <w:pPr>
        <w:pStyle w:val="BodyText"/>
      </w:pPr>
      <w:r>
        <w:t xml:space="preserve">The above Purchase Order is issued for the professional engagement of a qualified Journalist to perform media and reporting services exclusively within the jurisdiction of India Mumbai. All deliverables, on-site work, and editorial outputs referenced in this Purchase Order shall be completed at locations within the city of India Mumbai unless otherwise agreed in writing by both parties.</w:t>
      </w:r>
    </w:p>
    <w:p>
      <w:pPr>
        <w:pStyle w:val="BodyText"/>
      </w:pPr>
      <w:r>
        <w:t xml:space="preserve">Terms and Conditions</w:t>
      </w:r>
    </w:p>
    <w:p>
      <w:pPr>
        <w:pStyle w:val="BodyText"/>
      </w:pPr>
      <w:r>
        <w:rPr>
          <w:bCs/>
          <w:b/>
        </w:rPr>
        <w:t xml:space="preserve">1. Scope of Engagement:</w:t>
      </w:r>
      <w:r>
        <w:t xml:space="preserve"> </w:t>
      </w:r>
      <w:r>
        <w:t xml:space="preserve">This Purchase Order authorizes the Journalist identified herein to carry out the specific reporting, writing, and broadcast services enumerated in the table above. The Journalist shall adhere to the Code of Ethics of the Press Council of India and shall maintain professional journalistic standards throughout the duration of the assignment in India Mumbai.</w:t>
      </w:r>
    </w:p>
    <w:p>
      <w:pPr>
        <w:pStyle w:val="BodyText"/>
      </w:pPr>
      <w:r>
        <w:rPr>
          <w:bCs/>
          <w:b/>
        </w:rPr>
        <w:t xml:space="preserve">2. Payment Terms:</w:t>
      </w:r>
      <w:r>
        <w:t xml:space="preserve"> </w:t>
      </w:r>
      <w:r>
        <w:t xml:space="preserve">The buyer shall remit payment within fifteen (15) calendar days of receipt of a valid tax invoice from the Journalist. Payment shall be made via NEFT/RTGS to the bank account designated by the Journalist. A 50% advance shall be disbursed upon acceptance of this Purchase Order, and the remaining 50% shall be paid upon satisfactory completion and delivery of all services in India Mumbai.</w:t>
      </w:r>
    </w:p>
    <w:p>
      <w:pPr>
        <w:pStyle w:val="BodyText"/>
      </w:pPr>
      <w:r>
        <w:rPr>
          <w:bCs/>
          <w:b/>
        </w:rPr>
        <w:t xml:space="preserve">3. Delivery Schedule:</w:t>
      </w:r>
      <w:r>
        <w:t xml:space="preserve"> </w:t>
      </w:r>
      <w:r>
        <w:t xml:space="preserve">All articles and reports shall be delivered in a minimum of ten (10) business days from the date of this Purchase Order. The live broadcast event coverage shall be completed on the date specified by the India Mumbai Municipal Corporation, which is currently scheduled for 28 June 2025.</w:t>
      </w:r>
    </w:p>
    <w:p>
      <w:pPr>
        <w:pStyle w:val="BodyText"/>
      </w:pPr>
      <w:r>
        <w:rPr>
          <w:bCs/>
          <w:b/>
        </w:rPr>
        <w:t xml:space="preserve">4. Intellectual Property:</w:t>
      </w:r>
      <w:r>
        <w:t xml:space="preserve"> </w:t>
      </w:r>
      <w:r>
        <w:t xml:space="preserve">Upon full payment, all written articles, recordings, photographs, and digital media produced by the Journalist under this Purchase Order shall become the exclusive property of Mumbai Media Solutions Pvt. Ltd. The Journalist retains the right to be credited as the author in all published materials.</w:t>
      </w:r>
    </w:p>
    <w:p>
      <w:pPr>
        <w:pStyle w:val="BodyText"/>
      </w:pPr>
      <w:r>
        <w:rPr>
          <w:bCs/>
          <w:b/>
        </w:rPr>
        <w:t xml:space="preserve">5. Confidentiality:</w:t>
      </w:r>
      <w:r>
        <w:t xml:space="preserve"> </w:t>
      </w:r>
      <w:r>
        <w:t xml:space="preserve">The Journalist agrees to maintain strict confidentiality regarding any proprietary information, unreleased data, or internal communications of the buyer encountered during the assignment in India Mumbai. This obligation shall survive the termination of this Purchase Order for a period of two (2) years.</w:t>
      </w:r>
    </w:p>
    <w:p>
      <w:pPr>
        <w:pStyle w:val="BodyText"/>
      </w:pPr>
      <w:r>
        <w:rPr>
          <w:bCs/>
          <w:b/>
        </w:rPr>
        <w:t xml:space="preserve">6. Cancellation and Termination:</w:t>
      </w:r>
      <w:r>
        <w:t xml:space="preserve"> </w:t>
      </w:r>
      <w:r>
        <w:t xml:space="preserve">Either party may cancel this Purchase Order by providing seven (7) days written notice. In the event of cancellation by the buyer after the Journalist has commenced work, the buyer shall compensate the Journalist for all services rendered up to the date of cancellation, plus a 10% penalty fee.</w:t>
      </w:r>
    </w:p>
    <w:p>
      <w:pPr>
        <w:pStyle w:val="BodyText"/>
      </w:pPr>
      <w:r>
        <w:rPr>
          <w:bCs/>
          <w:b/>
        </w:rPr>
        <w:t xml:space="preserve">7. Governing Law and Jurisdiction:</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India Mumbai, Maharashtra.</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government restrictions, or public health emergencies affecting operations in India Mumbai.</w:t>
      </w:r>
    </w:p>
    <w:p>
      <w:pPr>
        <w:pStyle w:val="BodyText"/>
      </w:pPr>
      <w:r>
        <w:rPr>
          <w:bCs/>
          <w:b/>
        </w:rPr>
        <w:t xml:space="preserve">9. Compliance:</w:t>
      </w:r>
      <w:r>
        <w:t xml:space="preserve"> </w:t>
      </w:r>
      <w:r>
        <w:t xml:space="preserve">The Journalist warrants that she holds a valid press card issued by the Government of Maharashtra and is in full compliance with all applicable Indian media regulations, the Press and Registration of Periodicals Act, 1867, and the Information Technology Act, 2000.</w:t>
      </w:r>
    </w:p>
    <w:p>
      <w:pPr>
        <w:pStyle w:val="BodyText"/>
      </w:pPr>
      <w:r>
        <w:t xml:space="preserve">Acceptance and Authorization</w:t>
      </w:r>
    </w:p>
    <w:p>
      <w:pPr>
        <w:pStyle w:val="BodyText"/>
      </w:pPr>
      <w:r>
        <w:rPr>
          <w:bCs/>
          <w:b/>
        </w:rPr>
        <w:t xml:space="preserve">For and on behalf of the Buyer:</w:t>
      </w:r>
    </w:p>
    <w:p>
      <w:pPr>
        <w:pStyle w:val="BodyText"/>
      </w:pPr>
      <w:r>
        <w:t xml:space="preserve">Mumbai Media Solutions Pvt. Ltd.</w:t>
      </w:r>
    </w:p>
    <w:p>
      <w:pPr>
        <w:pStyle w:val="BodyText"/>
      </w:pPr>
      <w:r>
        <w:t xml:space="preserve">Authorized Signatory</w:t>
      </w:r>
    </w:p>
    <w:p>
      <w:pPr>
        <w:pStyle w:val="BodyText"/>
      </w:pPr>
      <w:r>
        <w:t xml:space="preserve">Name: Rajesh Kulkarni</w:t>
      </w:r>
    </w:p>
    <w:p>
      <w:pPr>
        <w:pStyle w:val="BodyText"/>
      </w:pPr>
      <w:r>
        <w:t xml:space="preserve">Designation: Procurement Head</w:t>
      </w:r>
    </w:p>
    <w:p>
      <w:pPr>
        <w:pStyle w:val="BodyText"/>
      </w:pPr>
      <w:r>
        <w:t xml:space="preserve">Date: _______________</w:t>
      </w:r>
    </w:p>
    <w:p>
      <w:pPr>
        <w:pStyle w:val="BodyText"/>
      </w:pPr>
      <w:r>
        <w:rPr>
          <w:bCs/>
          <w:b/>
        </w:rPr>
        <w:t xml:space="preserve">For and on behalf of the Journalist:</w:t>
      </w:r>
    </w:p>
    <w:p>
      <w:pPr>
        <w:pStyle w:val="BodyText"/>
      </w:pPr>
      <w:r>
        <w:t xml:space="preserve">Ms. Ananya Deshmukh</w:t>
      </w:r>
    </w:p>
    <w:p>
      <w:pPr>
        <w:pStyle w:val="BodyText"/>
      </w:pPr>
      <w:r>
        <w:t xml:space="preserve">Journalist / Service Provider</w:t>
      </w:r>
    </w:p>
    <w:p>
      <w:pPr>
        <w:pStyle w:val="BodyText"/>
      </w:pPr>
      <w:r>
        <w:t xml:space="preserve">Name: Ananya Deshmukh</w:t>
      </w:r>
    </w:p>
    <w:p>
      <w:pPr>
        <w:pStyle w:val="BodyText"/>
      </w:pPr>
      <w:r>
        <w:t xml:space="preserve">Press Card No.: MH/2019/4521</w:t>
      </w:r>
    </w:p>
    <w:p>
      <w:pPr>
        <w:pStyle w:val="BodyText"/>
      </w:pPr>
      <w:r>
        <w:t xml:space="preserve">Date: _______________</w:t>
      </w:r>
    </w:p>
    <w:p>
      <w:pPr>
        <w:pStyle w:val="BodyText"/>
      </w:pPr>
      <w:r>
        <w:t xml:space="preserve">This Purchase Order is a legally binding document issued under the commercial laws of India. It is valid only for the transaction described herein and for the parties named above. All services are to be rendered in India Mumbai, Maharashtra, India. Purchase Order No. PO/MUM/2025/04782. For queries, contact the Procurement Department, Mumbai Media Solutions Pvt. Ltd., Nariman Point, 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India Mumbai</dc:title>
  <dc:creator/>
  <dc:language>en</dc:language>
  <cp:keywords/>
  <dcterms:created xsi:type="dcterms:W3CDTF">2026-10-10T05:49:03Z</dcterms:created>
  <dcterms:modified xsi:type="dcterms:W3CDTF">2026-10-10T05:49:03Z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