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purchase-order"/>
    <w:p>
      <w:pPr>
        <w:pStyle w:val="Heading1"/>
      </w:pPr>
      <w:r>
        <w:t xml:space="preserve">PURCHASE ORDER</w:t>
      </w:r>
    </w:p>
    <w:p>
      <w:pPr>
        <w:pStyle w:val="FirstParagraph"/>
      </w:pPr>
      <w:r>
        <w:t xml:space="preserve">Engagement of Professional Journalist Services — New Zealand Auckland</w:t>
      </w:r>
    </w:p>
    <w:bookmarkStart w:id="20" w:name="issuing-organisation"/>
    <w:p>
      <w:pPr>
        <w:pStyle w:val="Heading3"/>
      </w:pPr>
      <w:r>
        <w:t xml:space="preserve">Issuing Organisation</w:t>
      </w:r>
    </w:p>
    <w:p>
      <w:pPr>
        <w:pStyle w:val="FirstParagraph"/>
      </w:pPr>
      <w:r>
        <w:rPr>
          <w:bCs/>
          <w:b/>
        </w:rPr>
        <w:t xml:space="preserve">Auckland Media &amp; Communications Ltd.</w:t>
      </w:r>
      <w:r>
        <w:br/>
      </w:r>
      <w:r>
        <w:t xml:space="preserve">Level 12, 100 Queen Street</w:t>
      </w:r>
      <w:r>
        <w:br/>
      </w:r>
      <w:r>
        <w:t xml:space="preserve">Auckland 1010</w:t>
      </w:r>
      <w:r>
        <w:br/>
      </w:r>
      <w:r>
        <w:t xml:space="preserve">New Zealand</w:t>
      </w:r>
      <w:r>
        <w:br/>
      </w:r>
      <w:r>
        <w:t xml:space="preserve">GST No: 942-657-812</w:t>
      </w:r>
      <w:r>
        <w:br/>
      </w:r>
      <w:r>
        <w:t xml:space="preserve">Phone: +64 9 374 2200</w:t>
      </w:r>
      <w:r>
        <w:br/>
      </w:r>
      <w:r>
        <w:t xml:space="preserve">Email: procurement@aucklandmedia.co.nz</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PO-AKL-2025-0417</w:t>
      </w:r>
      <w:r>
        <w:br/>
      </w:r>
      <w:r>
        <w:rPr>
          <w:bCs/>
          <w:b/>
        </w:rPr>
        <w:t xml:space="preserve">Date of Issue:</w:t>
      </w:r>
      <w:r>
        <w:t xml:space="preserve"> </w:t>
      </w:r>
      <w:r>
        <w:t xml:space="preserve">14 June 2025</w:t>
      </w:r>
      <w:r>
        <w:br/>
      </w:r>
      <w:r>
        <w:rPr>
          <w:bCs/>
          <w:b/>
        </w:rPr>
        <w:t xml:space="preserve">Required By:</w:t>
      </w:r>
      <w:r>
        <w:t xml:space="preserve"> </w:t>
      </w:r>
      <w:r>
        <w:t xml:space="preserve">30 June 2025</w:t>
      </w:r>
      <w:r>
        <w:br/>
      </w:r>
      <w:r>
        <w:rPr>
          <w:bCs/>
          <w:b/>
        </w:rPr>
        <w:t xml:space="preserve">Valid Until:</w:t>
      </w:r>
      <w:r>
        <w:t xml:space="preserve"> </w:t>
      </w:r>
      <w:r>
        <w:t xml:space="preserve">31 July 2025</w:t>
      </w:r>
      <w:r>
        <w:br/>
      </w:r>
      <w:r>
        <w:rPr>
          <w:bCs/>
          <w:b/>
        </w:rPr>
        <w:t xml:space="preserve">Payment Terms:</w:t>
      </w:r>
      <w:r>
        <w:t xml:space="preserve"> </w:t>
      </w:r>
      <w:r>
        <w:t xml:space="preserve">Net 30 Days</w:t>
      </w:r>
      <w:r>
        <w:br/>
      </w:r>
      <w:r>
        <w:rPr>
          <w:bCs/>
          <w:b/>
        </w:rPr>
        <w:t xml:space="preserve">Currency:</w:t>
      </w:r>
      <w:r>
        <w:t xml:space="preserve"> </w:t>
      </w:r>
      <w:r>
        <w:t xml:space="preserve">New Zealand Dollars (NZD)</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Ms. Catherine R. Whitmore, Independent Journalist</w:t>
            </w:r>
          </w:p>
        </w:tc>
      </w:tr>
      <w:tr>
        <w:tc>
          <w:tcPr/>
          <w:p>
            <w:pPr>
              <w:pStyle w:val="Compact"/>
              <w:jc w:val="left"/>
            </w:pPr>
            <w:r>
              <w:t xml:space="preserve">Business Registration</w:t>
            </w:r>
          </w:p>
        </w:tc>
        <w:tc>
          <w:tcPr/>
          <w:p>
            <w:pPr>
              <w:pStyle w:val="Compact"/>
              <w:jc w:val="left"/>
            </w:pPr>
            <w:r>
              <w:t xml:space="preserve">Whitmore Media Services, NZBN 9429041234567</w:t>
            </w:r>
          </w:p>
        </w:tc>
      </w:tr>
      <w:tr>
        <w:tc>
          <w:tcPr/>
          <w:p>
            <w:pPr>
              <w:pStyle w:val="Compact"/>
              <w:jc w:val="left"/>
            </w:pPr>
            <w:r>
              <w:t xml:space="preserve">Address</w:t>
            </w:r>
          </w:p>
        </w:tc>
        <w:tc>
          <w:tcPr/>
          <w:p>
            <w:pPr>
              <w:pStyle w:val="Compact"/>
              <w:jc w:val="left"/>
            </w:pPr>
            <w:r>
              <w:t xml:space="preserve">47 Ponsonby Road, Ponsonby, Auckland 1011, New Zealand</w:t>
            </w:r>
          </w:p>
        </w:tc>
      </w:tr>
      <w:tr>
        <w:tc>
          <w:tcPr/>
          <w:p>
            <w:pPr>
              <w:pStyle w:val="Compact"/>
              <w:jc w:val="left"/>
            </w:pPr>
            <w:r>
              <w:t xml:space="preserve">Phone</w:t>
            </w:r>
          </w:p>
        </w:tc>
        <w:tc>
          <w:tcPr/>
          <w:p>
            <w:pPr>
              <w:pStyle w:val="Compact"/>
              <w:jc w:val="left"/>
            </w:pPr>
            <w:r>
              <w:t xml:space="preserve">+64 21 483 9912</w:t>
            </w:r>
          </w:p>
        </w:tc>
      </w:tr>
      <w:tr>
        <w:tc>
          <w:tcPr/>
          <w:p>
            <w:pPr>
              <w:pStyle w:val="Compact"/>
              <w:jc w:val="left"/>
            </w:pPr>
            <w:r>
              <w:t xml:space="preserve">Email</w:t>
            </w:r>
          </w:p>
        </w:tc>
        <w:tc>
          <w:tcPr/>
          <w:p>
            <w:pPr>
              <w:pStyle w:val="Compact"/>
              <w:jc w:val="left"/>
            </w:pPr>
            <w:r>
              <w:t xml:space="preserve">c.whitmore@whitmoremedia.co.nz</w:t>
            </w:r>
          </w:p>
        </w:tc>
      </w:tr>
      <w:tr>
        <w:tc>
          <w:tcPr/>
          <w:p>
            <w:pPr>
              <w:pStyle w:val="Compact"/>
              <w:jc w:val="left"/>
            </w:pPr>
            <w:r>
              <w:t xml:space="preserve">Professional Registration</w:t>
            </w:r>
          </w:p>
        </w:tc>
        <w:tc>
          <w:tcPr/>
          <w:p>
            <w:pPr>
              <w:pStyle w:val="Compact"/>
              <w:jc w:val="left"/>
            </w:pPr>
            <w:r>
              <w:t xml:space="preserve">Registered with the New Zealand Media and Communications Commission (NZMCC)</w:t>
            </w:r>
          </w:p>
        </w:tc>
      </w:tr>
      <w:tr>
        <w:tc>
          <w:tcPr/>
          <w:p>
            <w:pPr>
              <w:pStyle w:val="Compact"/>
              <w:jc w:val="left"/>
            </w:pPr>
            <w:r>
              <w:t xml:space="preserve">Specialisation</w:t>
            </w:r>
          </w:p>
        </w:tc>
        <w:tc>
          <w:tcPr/>
          <w:p>
            <w:pPr>
              <w:pStyle w:val="Compact"/>
              <w:jc w:val="left"/>
            </w:pPr>
            <w:r>
              <w:t xml:space="preserve">Investigative journalism, corporate communications, and regional news reporting for the New Zealand Auckland metropolitan area</w:t>
            </w:r>
          </w:p>
        </w:tc>
      </w:tr>
    </w:tbl>
    <w:bookmarkEnd w:id="22"/>
    <w:bookmarkStart w:id="23" w:name="description-of-goods-and-services"/>
    <w:p>
      <w:pPr>
        <w:pStyle w:val="Heading2"/>
      </w:pPr>
      <w:r>
        <w:t xml:space="preserve">2. Description of Goods and Services</w:t>
      </w:r>
    </w:p>
    <w:p>
      <w:pPr>
        <w:pStyle w:val="FirstParagraph"/>
      </w:pPr>
      <w:r>
        <w:t xml:space="preserve">This Purchase Order is issued by Auckland Media &amp; Communications Ltd. to formally engage the services of a professional Journalist for the production of a comprehensive investigative report and accompanying multimedia content package. The Journalist, Ms. Catherine R. Whitmore, has been selected following a competitive tender process conducted in accordance with the New Zealand Government Procurement Rules and the organisation's internal procurement policy. The scope of work is specific to the New Zealand Auckland region and its surrounding local government areas, including the Auckland Council jurisdiction, the Waitematā Harbour precinct, and the southern isthmus communities.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Investigative journalism research and reporting on urban development and housing policy in New Zealand Auckland. Includes on-site interviews with local residents, council officials, and industry stakeholders across the Auckland metropolitan area.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Production of a 5,000-word long-form Journalist article suitable for publication in national and regional New Zealand media outlets. The article must reflect accurate, balanced, and ethically sound reporting in accordance with the New Zealand Press Council Code of Ethics.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Recording and editing of three (3) video interview segments (approximately 8 minutes each) featuring local New Zealand Auckland community leaders and subject-matter experts. Includes professional audio-visual equipment and post-production editing.</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Photographic documentation package: minimum forty (40) high-resolution images capturing scenes, interviews, and contextual visuals from the New Zealand Auckland fieldwork. All images to be delivered in RAW and JPEG formats with full editorial usage rights.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Travel, accommodation, and local transport expenses for the Journalist during the four (4) working days of fieldwork in New Zealand Auckland. Includes vehicle hire, parking, and public transport within the Auckland Transport network.</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06</w:t>
            </w:r>
          </w:p>
        </w:tc>
        <w:tc>
          <w:tcPr/>
          <w:p>
            <w:pPr>
              <w:pStyle w:val="Compact"/>
              <w:jc w:val="left"/>
            </w:pPr>
            <w:r>
              <w:t xml:space="preserve">Legal review and fact-checking of the final Journalist manuscript to ensure compliance with New Zealand defamation law, the Privacy Act 2020, and the Fair Trading Act 1986.</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(excl. GST)</w:t>
            </w:r>
          </w:p>
        </w:tc>
        <w:tc>
          <w:tcPr/>
          <w:p>
            <w:pPr>
              <w:pStyle w:val="Compact"/>
              <w:jc w:val="left"/>
            </w:pPr>
            <w:r>
              <w:t xml:space="preserve">18,130.00</w:t>
            </w:r>
          </w:p>
        </w:tc>
      </w:tr>
      <w:tr>
        <w:tc>
          <w:tcPr>
            <w:gridSpan w:val="4"/>
          </w:tcPr>
          <w:p>
            <w:pPr>
              <w:pStyle w:val="Compact"/>
              <w:jc w:val="left"/>
            </w:pPr>
            <w:r>
              <w:t xml:space="preserve">GST (15%)</w:t>
            </w:r>
          </w:p>
        </w:tc>
        <w:tc>
          <w:tcPr/>
          <w:p>
            <w:pPr>
              <w:pStyle w:val="Compact"/>
              <w:jc w:val="left"/>
            </w:pPr>
            <w:r>
              <w:t xml:space="preserve">2,719.50</w:t>
            </w:r>
          </w:p>
        </w:tc>
      </w:tr>
      <w:tr>
        <w:tc>
          <w:tcPr>
            <w:gridSpan w:val="4"/>
          </w:tcPr>
          <w:p>
            <w:pPr>
              <w:pStyle w:val="Compact"/>
              <w:jc w:val="left"/>
            </w:pPr>
            <w:r>
              <w:rPr>
                <w:bCs/>
                <w:b/>
              </w:rPr>
              <w:t xml:space="preserve">Total Amount Due (NZD)</w:t>
            </w:r>
          </w:p>
        </w:tc>
        <w:tc>
          <w:tcPr/>
          <w:p>
            <w:pPr>
              <w:pStyle w:val="Compact"/>
              <w:jc w:val="left"/>
            </w:pPr>
            <w:r>
              <w:rPr>
                <w:bCs/>
                <w:b/>
              </w:rPr>
              <w:t xml:space="preserve">20,849.50</w:t>
            </w:r>
          </w:p>
        </w:tc>
      </w:tr>
    </w:tbl>
    <w:bookmarkEnd w:id="23"/>
    <w:bookmarkStart w:id="24"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the services described herein shall be governed by and construed in accordance with the laws of New Zealand, specifically as applicable in the Auckland region. Any disputes arising from this Purchase Order shall be resolved through the Disputes Tribunal of New Zealand or the District Court of Auckland, as appropriate.</w:t>
      </w:r>
    </w:p>
    <w:p>
      <w:pPr>
        <w:numPr>
          <w:ilvl w:val="0"/>
          <w:numId w:val="1001"/>
        </w:numPr>
        <w:pStyle w:val="Compact"/>
      </w:pPr>
      <w:r>
        <w:rPr>
          <w:bCs/>
          <w:b/>
        </w:rPr>
        <w:t xml:space="preserve">Intellectual Property:</w:t>
      </w:r>
      <w:r>
        <w:t xml:space="preserve"> </w:t>
      </w:r>
      <w:r>
        <w:t xml:space="preserve">Upon full and final payment, all rights to the Journalist's written work, photographs, and video content produced under this Purchase Order shall transfer to Auckland Media &amp; Communications Ltd. The Journalist retains the right to be credited as the author and creator of the work in all published and broadcast materials.</w:t>
      </w:r>
    </w:p>
    <w:p>
      <w:pPr>
        <w:numPr>
          <w:ilvl w:val="0"/>
          <w:numId w:val="1001"/>
        </w:numPr>
        <w:pStyle w:val="Compact"/>
      </w:pPr>
      <w:r>
        <w:rPr>
          <w:bCs/>
          <w:b/>
        </w:rPr>
        <w:t xml:space="preserve">Confidentiality:</w:t>
      </w:r>
      <w:r>
        <w:t xml:space="preserve"> </w:t>
      </w:r>
      <w:r>
        <w:t xml:space="preserve">The Journalist agrees to maintain strict confidentiality regarding all proprietary information, internal documents, and unpublished data provided by the issuing organisation during the course of the engagement in New Zealand Auckland. This obligation survives the termination of this Purchase Order for a period of three (3) years.</w:t>
      </w:r>
    </w:p>
    <w:p>
      <w:pPr>
        <w:numPr>
          <w:ilvl w:val="0"/>
          <w:numId w:val="1001"/>
        </w:numPr>
        <w:pStyle w:val="Compact"/>
      </w:pPr>
      <w:r>
        <w:rPr>
          <w:bCs/>
          <w:b/>
        </w:rPr>
        <w:t xml:space="preserve">Compliance with Media Ethics:</w:t>
      </w:r>
      <w:r>
        <w:t xml:space="preserve"> </w:t>
      </w:r>
      <w:r>
        <w:t xml:space="preserve">The Journalist warrants that all reporting and content produced under this Purchase Order will comply with the New Zealand Press Council Code of Ethics, the Broadcasting Standards Authority guidelines (where applicable), and the New Zealand Media and Communications Commission regulations.</w:t>
      </w:r>
    </w:p>
    <w:p>
      <w:pPr>
        <w:numPr>
          <w:ilvl w:val="0"/>
          <w:numId w:val="1001"/>
        </w:numPr>
        <w:pStyle w:val="Compact"/>
      </w:pPr>
      <w:r>
        <w:rPr>
          <w:bCs/>
          <w:b/>
        </w:rPr>
        <w:t xml:space="preserve">Payment Schedule:</w:t>
      </w:r>
      <w:r>
        <w:t xml:space="preserve"> </w:t>
      </w:r>
      <w:r>
        <w:t xml:space="preserve">A deposit of fifty percent (50%) of the total Purchase Order value, amounting to NZD 10,424.75, is due within seven (7) business days of acceptance of this Purchase Order. The remaining fifty percent (50%), amounting to NZD 10,424.75, is due within thirty (30) days of delivery and acceptance of the final content package.</w:t>
      </w:r>
    </w:p>
    <w:p>
      <w:pPr>
        <w:numPr>
          <w:ilvl w:val="0"/>
          <w:numId w:val="1001"/>
        </w:numPr>
        <w:pStyle w:val="Compact"/>
      </w:pPr>
      <w:r>
        <w:rPr>
          <w:bCs/>
          <w:b/>
        </w:rPr>
        <w:t xml:space="preserve">Delivery and Acceptance:</w:t>
      </w:r>
      <w:r>
        <w:t xml:space="preserve"> </w:t>
      </w:r>
      <w:r>
        <w:t xml:space="preserve">All deliverables must be submitted to the procurement officer at Auckland Media &amp; Communications Ltd., Level 12, 100 Queen Street, Auckland, New Zealand, no later than 30 June 2025. The organisation reserves the right to request one (1) round of minor revisions within ten (10) business days of initial delivery.</w:t>
      </w:r>
    </w:p>
    <w:p>
      <w:pPr>
        <w:numPr>
          <w:ilvl w:val="0"/>
          <w:numId w:val="1001"/>
        </w:numPr>
        <w:pStyle w:val="Compact"/>
      </w:pPr>
      <w:r>
        <w:rPr>
          <w:bCs/>
          <w:b/>
        </w:rPr>
        <w:t xml:space="preserve">Insurance and Indemnity:</w:t>
      </w:r>
      <w:r>
        <w:t xml:space="preserve"> </w:t>
      </w:r>
      <w:r>
        <w:t xml:space="preserve">The Journalist shall maintain professional indemnity insurance with a minimum cover of NZD 2,000,000 for the duration of the engagement. The Journalist shall indemnify the issuing organisation against any claims arising from defamation, breach of privacy, or copyright infringement in the content produced under this Purchase Order.</w:t>
      </w:r>
    </w:p>
    <w:p>
      <w:pPr>
        <w:numPr>
          <w:ilvl w:val="0"/>
          <w:numId w:val="1001"/>
        </w:numPr>
        <w:pStyle w:val="Compact"/>
      </w:pPr>
      <w:r>
        <w:rPr>
          <w:bCs/>
          <w:b/>
        </w:rPr>
        <w:t xml:space="preserve">Cancellation:</w:t>
      </w:r>
      <w:r>
        <w:t xml:space="preserve"> </w:t>
      </w:r>
      <w:r>
        <w:t xml:space="preserve">Either party may cancel this Purchase Order with fourteen (14) days written notice. In the event of cancellation by the issuing organisation after fieldwork has commenced, the Journalist shall be compensated for all work completed and reasonable expenses incurred up to the date of cancellation.</w:t>
      </w:r>
    </w:p>
    <w:bookmarkEnd w:id="24"/>
    <w:bookmarkStart w:id="25" w:name="authorisation-and-acceptance"/>
    <w:p>
      <w:pPr>
        <w:pStyle w:val="Heading2"/>
      </w:pPr>
      <w:r>
        <w:t xml:space="preserve">4. Authorisation and Acceptance</w:t>
      </w:r>
    </w:p>
    <w:p>
      <w:pPr>
        <w:pStyle w:val="FirstParagraph"/>
      </w:pPr>
      <w:r>
        <w:t xml:space="preserve">This Purchase Order is authorised for issue by the undersigned on behalf of Auckland Media &amp; Communications Ltd. The Journalist, Ms. Catherine R. Whitmore, is requested to confirm acceptance of this Purchase Order by signing and returning a copy to the procurement department within five (5) business days of receipt. Failure to confirm acceptance within this period shall render this Purchase Order null and void.</w:t>
      </w:r>
    </w:p>
    <w:p>
      <w:pPr>
        <w:pStyle w:val="BodyText"/>
      </w:pPr>
      <w:r>
        <w:rPr>
          <w:bCs/>
          <w:b/>
        </w:rPr>
        <w:t xml:space="preserve">For and on behalf of Auckland Media &amp; Communications Ltd.:</w:t>
      </w:r>
    </w:p>
    <w:p>
      <w:pPr>
        <w:pStyle w:val="BodyText"/>
      </w:pPr>
      <w:r>
        <w:t xml:space="preserve">Authorised Signatory: ____________________________</w:t>
      </w:r>
    </w:p>
    <w:p>
      <w:pPr>
        <w:pStyle w:val="BodyText"/>
      </w:pPr>
      <w:r>
        <w:t xml:space="preserve">Name: David M. Tane</w:t>
      </w:r>
    </w:p>
    <w:p>
      <w:pPr>
        <w:pStyle w:val="BodyText"/>
      </w:pPr>
      <w:r>
        <w:t xml:space="preserve">Title: Chief Procurement Officer</w:t>
      </w:r>
    </w:p>
    <w:p>
      <w:pPr>
        <w:pStyle w:val="BodyText"/>
      </w:pPr>
      <w:r>
        <w:t xml:space="preserve">Date: 14 June 2025</w:t>
      </w:r>
    </w:p>
    <w:p>
      <w:pPr>
        <w:pStyle w:val="BodyText"/>
      </w:pPr>
      <w:r>
        <w:rPr>
          <w:bCs/>
          <w:b/>
        </w:rPr>
        <w:t xml:space="preserve">Accepted by the Journalist / Service Provider:</w:t>
      </w:r>
    </w:p>
    <w:p>
      <w:pPr>
        <w:pStyle w:val="BodyText"/>
      </w:pPr>
      <w:r>
        <w:t xml:space="preserve">Authorised Signatory: ____________________________</w:t>
      </w:r>
    </w:p>
    <w:p>
      <w:pPr>
        <w:pStyle w:val="BodyText"/>
      </w:pPr>
      <w:r>
        <w:t xml:space="preserve">Name: Catherine R. Whitmore</w:t>
      </w:r>
    </w:p>
    <w:p>
      <w:pPr>
        <w:pStyle w:val="BodyText"/>
      </w:pPr>
      <w:r>
        <w:t xml:space="preserve">Title: Independent Journalist, Whitmore Media Services</w:t>
      </w:r>
    </w:p>
    <w:p>
      <w:pPr>
        <w:pStyle w:val="BodyText"/>
      </w:pPr>
      <w:r>
        <w:t xml:space="preserve">Date: ____________________________</w:t>
      </w:r>
    </w:p>
    <w:bookmarkEnd w:id="25"/>
    <w:bookmarkStart w:id="26" w:name="additional-notes"/>
    <w:p>
      <w:pPr>
        <w:pStyle w:val="Heading2"/>
      </w:pPr>
      <w:r>
        <w:t xml:space="preserve">5. Additional Notes</w:t>
      </w:r>
    </w:p>
    <w:p>
      <w:pPr>
        <w:pStyle w:val="FirstParagraph"/>
      </w:pPr>
      <w:r>
        <w:t xml:space="preserve">This Purchase Order is specific to the New Zealand Auckland region and all fieldwork, interviews, and content production must be conducted within the Auckland Council boundaries unless prior written approval is obtained from the issuing organisation. The Journalist is expected to adhere to all local bylaws, council permits, and public access regulations applicable in New Zealand Auckland. All payments shall be made via bank transfer to the account nominated by the Journalist on the accepted Purchase Order. This document constitutes the complete agreement between the parties and supersedes all prior negotiations, representations, or agreements relating to the engagement of the Journalist for the services described herein. This Purchase Order is valid for a period of forty-five (45) days from the date of issue, after which it shall lapse unless renewed in writing by both parties.</w:t>
      </w:r>
    </w:p>
    <w:bookmarkEnd w:id="26"/>
    <w:p>
      <w:pPr>
        <w:pStyle w:val="BodyText"/>
      </w:pPr>
      <w:r>
        <w:t xml:space="preserve">— End of Purchase Order PO-AKL-2025-0417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New Zealand Auckland</dc:title>
  <dc:creator/>
  <dc:language>en</dc:language>
  <cp:keywords/>
  <dcterms:created xsi:type="dcterms:W3CDTF">2026-10-10T08:13:21Z</dcterms:created>
  <dcterms:modified xsi:type="dcterms:W3CDTF">2026-10-10T08:13:21Z</dcterms:modified>
</cp:coreProperties>
</file>

<file path=docProps/custom.xml><?xml version="1.0" encoding="utf-8"?>
<Properties xmlns="http://schemas.openxmlformats.org/officeDocument/2006/custom-properties" xmlns:vt="http://schemas.openxmlformats.org/officeDocument/2006/docPropsVTypes"/>
</file>