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Media &amp; Communications Division</w:t>
      </w:r>
    </w:p>
    <w:p>
      <w:pPr>
        <w:pStyle w:val="BodyText"/>
      </w:pPr>
      <w:r>
        <w:t xml:space="preserve">14B Adeola Odeku Street, Victoria Island, Nigeria Lagos</w:t>
      </w:r>
    </w:p>
    <w:p>
      <w:pPr>
        <w:pStyle w:val="BodyText"/>
      </w:pPr>
      <w:r>
        <w:t xml:space="preserve">Telephone: +234 (0) 803 555 0192 | Email: procurement@mediacommng.com</w:t>
      </w:r>
    </w:p>
    <w:p>
      <w:pPr>
        <w:pStyle w:val="BodyText"/>
      </w:pPr>
      <w:r>
        <w:t xml:space="preserve">RC: 1284576 | TIN: 10458293-0001</w:t>
      </w:r>
    </w:p>
    <w:bookmarkEnd w:id="20"/>
    <w:p>
      <w:pPr>
        <w:pStyle w:val="BodyText"/>
      </w:pPr>
      <w:r>
        <w:rPr>
          <w:bCs/>
          <w:b/>
        </w:rPr>
        <w:t xml:space="preserve">Purchase Order No.:</w:t>
      </w:r>
      <w:r>
        <w:t xml:space="preserve"> </w:t>
      </w:r>
      <w:r>
        <w:t xml:space="preserve">PO/ML/2025/0047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Nigeria Lagos</w:t>
      </w:r>
    </w:p>
    <w:p>
      <w:pPr>
        <w:pStyle w:val="BodyText"/>
      </w:pPr>
      <w:r>
        <w:rPr>
          <w:bCs/>
          <w:b/>
        </w:rPr>
        <w:t xml:space="preserve">Department:</w:t>
      </w:r>
      <w:r>
        <w:t xml:space="preserve"> </w:t>
      </w:r>
      <w:r>
        <w:t xml:space="preserve">Editorial &amp; Field Reporting</w:t>
      </w:r>
    </w:p>
    <w:p>
      <w:pPr>
        <w:pStyle w:val="BodyText"/>
      </w:pPr>
      <w:r>
        <w:rPr>
          <w:bCs/>
          <w:b/>
        </w:rPr>
        <w:t xml:space="preserve">Priority:</w:t>
      </w:r>
      <w:r>
        <w:t xml:space="preserve"> </w:t>
      </w:r>
      <w:r>
        <w:t xml:space="preserve">Standard</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Individual Name</w:t>
            </w:r>
          </w:p>
        </w:tc>
        <w:tc>
          <w:tcPr/>
          <w:p>
            <w:pPr>
              <w:pStyle w:val="Compact"/>
              <w:jc w:val="left"/>
            </w:pPr>
            <w:r>
              <w:t xml:space="preserve">Adewale Okafor – Independent Journalist &amp; Field Correspondent</w:t>
            </w:r>
          </w:p>
        </w:tc>
      </w:tr>
      <w:tr>
        <w:tc>
          <w:tcPr/>
          <w:p>
            <w:pPr>
              <w:pStyle w:val="Compact"/>
              <w:jc w:val="left"/>
            </w:pPr>
            <w:r>
              <w:t xml:space="preserve">Business Address</w:t>
            </w:r>
          </w:p>
        </w:tc>
        <w:tc>
          <w:tcPr/>
          <w:p>
            <w:pPr>
              <w:pStyle w:val="Compact"/>
              <w:jc w:val="left"/>
            </w:pPr>
            <w:r>
              <w:t xml:space="preserve">7B Herbert Macaulay Way, Yaba, Nigeria Lagos</w:t>
            </w:r>
          </w:p>
        </w:tc>
      </w:tr>
      <w:tr>
        <w:tc>
          <w:tcPr/>
          <w:p>
            <w:pPr>
              <w:pStyle w:val="Compact"/>
              <w:jc w:val="left"/>
            </w:pPr>
            <w:r>
              <w:t xml:space="preserve">Contact Number</w:t>
            </w:r>
          </w:p>
        </w:tc>
        <w:tc>
          <w:tcPr/>
          <w:p>
            <w:pPr>
              <w:pStyle w:val="Compact"/>
              <w:jc w:val="left"/>
            </w:pPr>
            <w:r>
              <w:t xml:space="preserve">+234 (0) 812 774 3301</w:t>
            </w:r>
          </w:p>
        </w:tc>
      </w:tr>
      <w:tr>
        <w:tc>
          <w:tcPr/>
          <w:p>
            <w:pPr>
              <w:pStyle w:val="Compact"/>
              <w:jc w:val="left"/>
            </w:pPr>
            <w:r>
              <w:t xml:space="preserve">Email</w:t>
            </w:r>
          </w:p>
        </w:tc>
        <w:tc>
          <w:tcPr/>
          <w:p>
            <w:pPr>
              <w:pStyle w:val="Compact"/>
              <w:jc w:val="left"/>
            </w:pPr>
            <w:r>
              <w:t xml:space="preserve">a.okafor.journalist@gmail.com</w:t>
            </w:r>
          </w:p>
        </w:tc>
      </w:tr>
      <w:tr>
        <w:tc>
          <w:tcPr/>
          <w:p>
            <w:pPr>
              <w:pStyle w:val="Compact"/>
              <w:jc w:val="left"/>
            </w:pPr>
            <w:r>
              <w:t xml:space="preserve">Professional Registration</w:t>
            </w:r>
          </w:p>
        </w:tc>
        <w:tc>
          <w:tcPr/>
          <w:p>
            <w:pPr>
              <w:pStyle w:val="Compact"/>
              <w:jc w:val="left"/>
            </w:pPr>
            <w:r>
              <w:t xml:space="preserve">Nigerian Union of Journalists (NUJ) – Lagos State Chapter, Reg. No. NUJ/LAG/2019/0884</w:t>
            </w:r>
          </w:p>
        </w:tc>
      </w:tr>
      <w:tr>
        <w:tc>
          <w:tcPr/>
          <w:p>
            <w:pPr>
              <w:pStyle w:val="Compact"/>
              <w:jc w:val="left"/>
            </w:pPr>
            <w:r>
              <w:t xml:space="preserve">Bank Details</w:t>
            </w:r>
          </w:p>
        </w:tc>
        <w:tc>
          <w:tcPr/>
          <w:p>
            <w:pPr>
              <w:pStyle w:val="Compact"/>
              <w:jc w:val="left"/>
            </w:pPr>
            <w:r>
              <w:t xml:space="preserve">GTBank – Account Name: Adewale Okafor – Account No: 0123 4567 89 – Branch: Yaba, Nigeria Lagos</w:t>
            </w:r>
          </w:p>
        </w:tc>
      </w:tr>
    </w:tbl>
    <w:p>
      <w:pPr>
        <w:pStyle w:val="BodyText"/>
      </w:pPr>
      <w:r>
        <w:t xml:space="preserve">Description of Goods and Services</w:t>
      </w:r>
    </w:p>
    <w:p>
      <w:pPr>
        <w:pStyle w:val="BodyText"/>
      </w:pPr>
      <w:r>
        <w:t xml:space="preserve">This Purchase Order is issued by the Media &amp; Communications Division to formally engage the services of a qualified</w:t>
      </w:r>
      <w:r>
        <w:t xml:space="preserve"> </w:t>
      </w:r>
      <w:r>
        <w:t xml:space="preserve">Journalist</w:t>
      </w:r>
      <w:r>
        <w:t xml:space="preserve"> </w:t>
      </w:r>
      <w:r>
        <w:t xml:space="preserve">for field reporting, editorial content production, and media coverage activities to be carried out within the Nigeria Lagos metropolitan area and its surrounding environs. The Journalist shall render professional services in accordance with the scope of work, deliverables, and timelines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Field reporting and on-site coverage of the Nigeria Lagos State Government quarterly press briefing at the Lagos State House, Bode Thomas. The Journalist shall produce a minimum of 2,500-word feature article with accompanying photographic captions.</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Investigative journalism piece on urban infrastructure development in Nigeria Lagos, covering at least three (3) distinct local government areas. The Journalist shall conduct interviews with no fewer than eight (8) stakeholders and submit a 4,000-word investigative report.</w:t>
            </w:r>
          </w:p>
        </w:tc>
        <w:tc>
          <w:tcPr/>
          <w:p>
            <w:pPr>
              <w:pStyle w:val="Compact"/>
              <w:jc w:val="left"/>
            </w:pPr>
            <w:r>
              <w:t xml:space="preserve">1</w:t>
            </w:r>
          </w:p>
        </w:tc>
        <w:tc>
          <w:tcPr/>
          <w:p>
            <w:pPr>
              <w:pStyle w:val="Compact"/>
              <w:jc w:val="left"/>
            </w:pPr>
            <w:r>
              <w:t xml:space="preserve">Assignment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Daily news desk contribution and editorial support for the Nigeria Lagos edition of the publication, including copy editing, fact-checking, and headline development for a period of thirty (30) working days.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Production of two (2) broadcast-ready audio segments (each not exceeding fifteen minutes) for the Nigeria Lagos radio bulletin, covering current affairs and community development topics.</w:t>
            </w:r>
          </w:p>
        </w:tc>
        <w:tc>
          <w:tcPr/>
          <w:p>
            <w:pPr>
              <w:pStyle w:val="Compact"/>
              <w:jc w:val="left"/>
            </w:pPr>
            <w:r>
              <w:t xml:space="preserve">2</w:t>
            </w:r>
          </w:p>
        </w:tc>
        <w:tc>
          <w:tcPr/>
          <w:p>
            <w:pPr>
              <w:pStyle w:val="Compact"/>
              <w:jc w:val="left"/>
            </w:pPr>
            <w:r>
              <w:t xml:space="preserve">Segments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Provision of professional journalism equipment rental coordination, including a digital SLR camera, portable audio recorder, and satellite phone for field deployment in Nigeria Lagos during the assignment period.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Travel, transportation, and per diem allowance for the Journalist during field assignments within Nigeria Lagos and the Lagos mainland, covering fuel, vehicle hire, and meals for a maximum of ten (10) field days.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15,000</w:t>
            </w:r>
          </w:p>
        </w:tc>
        <w:tc>
          <w:tcPr/>
          <w:p>
            <w:pPr>
              <w:pStyle w:val="Compact"/>
              <w:jc w:val="left"/>
            </w:pPr>
            <w:r>
              <w:t xml:space="preserve">150,000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right"/>
            </w:pPr>
            <w:r>
              <w:t xml:space="preserve">Subtotal (NGN)</w:t>
            </w:r>
          </w:p>
        </w:tc>
        <w:tc>
          <w:tcPr/>
          <w:p>
            <w:pPr>
              <w:pStyle w:val="Compact"/>
              <w:jc w:val="right"/>
            </w:pPr>
            <w:r>
              <w:rPr>
                <w:bCs/>
                <w:b/>
              </w:rPr>
              <w:t xml:space="preserve">1,410,000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t xml:space="preserve">VAT @ 7.5% (NGN)</w:t>
            </w:r>
          </w:p>
        </w:tc>
        <w:tc>
          <w:tcPr/>
          <w:p>
            <w:pPr>
              <w:pStyle w:val="Compact"/>
              <w:jc w:val="right"/>
            </w:pPr>
            <w:r>
              <w:t xml:space="preserve">105,750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bCs/>
                <w:b/>
              </w:rPr>
              <w:t xml:space="preserve">Grand Total (NGN)</w:t>
            </w:r>
          </w:p>
        </w:tc>
        <w:tc>
          <w:tcPr/>
          <w:p>
            <w:pPr>
              <w:pStyle w:val="Compact"/>
              <w:jc w:val="right"/>
            </w:pPr>
            <w:r>
              <w:rPr>
                <w:bCs/>
                <w:b/>
              </w:rPr>
              <w:t xml:space="preserve">1,515,750</w:t>
            </w:r>
          </w:p>
        </w:tc>
        <w:tc>
          <w:tcPr/>
          <w:p>
            <w:pPr>
              <w:pStyle w:val="Compact"/>
            </w:pPr>
          </w:p>
        </w:tc>
        <w:tc>
          <w:tcPr/>
          <w:p>
            <w:pPr>
              <w:pStyle w:val="Compact"/>
            </w:pPr>
          </w:p>
        </w:tc>
        <w:tc>
          <w:tcPr/>
          <w:p>
            <w:pPr>
              <w:pStyle w:val="Compact"/>
            </w:pP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the issuing organization and the Journalist upon signature by both parties. All services described herein shall be performed in full compliance with the Nigerian Press and Other Media Council (PEMCC) Code of Conduct and the NUJ ethical guidelines applicable in Nigeria Lagos.</w:t>
      </w:r>
    </w:p>
    <w:p>
      <w:pPr>
        <w:numPr>
          <w:ilvl w:val="0"/>
          <w:numId w:val="1001"/>
        </w:numPr>
        <w:pStyle w:val="Compact"/>
      </w:pPr>
      <w:r>
        <w:t xml:space="preserve">The Journalist shall deliver all written, audio, and visual content in accordance with the timelines stipulated in the assignment schedule. Late delivery beyond forty-eight (48) hours without prior written approval from the Editorial Director shall attract a penalty of five percent (5%) of the affected line-item value per day of delay.</w:t>
      </w:r>
    </w:p>
    <w:p>
      <w:pPr>
        <w:numPr>
          <w:ilvl w:val="0"/>
          <w:numId w:val="1001"/>
        </w:numPr>
        <w:pStyle w:val="Compact"/>
      </w:pPr>
      <w:r>
        <w:t xml:space="preserve">Payment for this Purchase Order shall be made in two (2) tranches: fifty percent (50%) upon acceptance of the first two (2) deliverables, and the remaining fifty percent (50%) upon final acceptance of all services rendered. Payment shall be processed via bank transfer to the account specified above within fourteen (14) working days of invoice submission.</w:t>
      </w:r>
    </w:p>
    <w:p>
      <w:pPr>
        <w:numPr>
          <w:ilvl w:val="0"/>
          <w:numId w:val="1001"/>
        </w:numPr>
        <w:pStyle w:val="Compact"/>
      </w:pPr>
      <w:r>
        <w:t xml:space="preserve">All intellectual property rights, including but not limited to copyrights in articles, audio recordings, photographs, and broadcast segments produced under this Purchase Order, shall vest exclusively in the issuing organization. The Journalist retains the right to be credited as the author or producer of the work.</w:t>
      </w:r>
    </w:p>
    <w:p>
      <w:pPr>
        <w:numPr>
          <w:ilvl w:val="0"/>
          <w:numId w:val="1001"/>
        </w:numPr>
        <w:pStyle w:val="Compact"/>
      </w:pPr>
      <w:r>
        <w:t xml:space="preserve">The Journalist shall maintain full professional confidentiality regarding sources, unpublished material, and internal editorial discussions. Breach of confidentiality shall render the Journalist liable for damages and may result in immediate termination of this Purchase Order without further compensation.</w:t>
      </w:r>
    </w:p>
    <w:p>
      <w:pPr>
        <w:numPr>
          <w:ilvl w:val="0"/>
          <w:numId w:val="1001"/>
        </w:numPr>
        <w:pStyle w:val="Compact"/>
      </w:pPr>
      <w:r>
        <w:t xml:space="preserve">All fieldwork and reporting activities shall be conducted within the jurisdiction of Nigeria Lagos, including Lagos Island, the Lagos mainland, and the Lekki Free Trade Zone. Any travel outside this jurisdiction requires prior written authorization from the procurement officer.</w:t>
      </w:r>
    </w:p>
    <w:p>
      <w:pPr>
        <w:numPr>
          <w:ilvl w:val="0"/>
          <w:numId w:val="1001"/>
        </w:numPr>
        <w:pStyle w:val="Compact"/>
      </w:pPr>
      <w:r>
        <w:t xml:space="preserve">This Purchase Order is subject to the laws of the Federal Republic of Nigeria. Any disputes arising from the interpretation or execution of this document shall be resolved through arbitration in Nigeria Lagos in accordance with the Arbitration and Conciliation Act, Cap A18, Laws of the Federation of Nigeria, 2004.</w:t>
      </w:r>
    </w:p>
    <w:p>
      <w:pPr>
        <w:numPr>
          <w:ilvl w:val="0"/>
          <w:numId w:val="1001"/>
        </w:numPr>
        <w:pStyle w:val="Compact"/>
      </w:pPr>
      <w:r>
        <w:t xml:space="preserve">The Journalist shall carry valid professional indemnity insurance coverage of not less than NGN 5,000,000 for the duration of the engagement and shall provide a certificate of insurance upon request.</w:t>
      </w:r>
    </w:p>
    <w:p>
      <w:pPr>
        <w:numPr>
          <w:ilvl w:val="0"/>
          <w:numId w:val="1001"/>
        </w:numPr>
        <w:pStyle w:val="Compact"/>
      </w:pPr>
      <w:r>
        <w:t xml:space="preserve">This Purchase Order may be amended only by mutual written consent of both parties. No verbal modifications shall be binding. Any addendum must reference Purchase Order No. PO/ML/2025/0047 explicitly.</w:t>
      </w:r>
    </w:p>
    <w:p>
      <w:pPr>
        <w:pStyle w:val="FirstParagraph"/>
      </w:pPr>
      <w:r>
        <w:t xml:space="preserve">Acceptance and Authorization</w:t>
      </w:r>
    </w:p>
    <w:p>
      <w:pPr>
        <w:pStyle w:val="BodyText"/>
      </w:pPr>
      <w:r>
        <w:rPr>
          <w:bCs/>
          <w:b/>
        </w:rPr>
        <w:t xml:space="preserve">For and on behalf of the Issuing Organization:</w:t>
      </w:r>
    </w:p>
    <w:p>
      <w:pPr>
        <w:pStyle w:val="BodyText"/>
      </w:pPr>
      <w:r>
        <w:t xml:space="preserve">Name: Mrs. Funke Adebayo</w:t>
      </w:r>
    </w:p>
    <w:p>
      <w:pPr>
        <w:pStyle w:val="BodyText"/>
      </w:pPr>
      <w:r>
        <w:t xml:space="preserve">Title: Head of Procurement, Media &amp; Communications Division</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Journalist / Service Provider:</w:t>
      </w:r>
    </w:p>
    <w:p>
      <w:pPr>
        <w:pStyle w:val="BodyText"/>
      </w:pPr>
      <w:r>
        <w:t xml:space="preserve">Name: Adewale Okafor</w:t>
      </w:r>
    </w:p>
    <w:p>
      <w:pPr>
        <w:pStyle w:val="BodyText"/>
      </w:pPr>
      <w:r>
        <w:t xml:space="preserve">Title: Independent Journalist &amp; Field Correspondent</w:t>
      </w:r>
    </w:p>
    <w:p>
      <w:pPr>
        <w:pStyle w:val="BodyText"/>
      </w:pPr>
      <w:r>
        <w:t xml:space="preserve">Signature: ___________________________</w:t>
      </w:r>
    </w:p>
    <w:p>
      <w:pPr>
        <w:pStyle w:val="BodyText"/>
      </w:pPr>
      <w:r>
        <w:t xml:space="preserve">Date: ___________________________</w:t>
      </w:r>
    </w:p>
    <w:p>
      <w:pPr>
        <w:pStyle w:val="BodyText"/>
      </w:pPr>
      <w:r>
        <w:t xml:space="preserve">NUJ Registration No.: NUJ/LAG/2019/0884</w:t>
      </w:r>
    </w:p>
    <w:p>
      <w:pPr>
        <w:pStyle w:val="BodyText"/>
      </w:pPr>
      <w:r>
        <w:t xml:space="preserve">This Purchase Order is issued in duplicate. One copy is retained by the issuing organization and one copy is provided to the Journalist service provider. This document is valid only when signed and stamped by both parties. All references to Nigeria Lagos pertain to the State of Lagos, Federal Republic of Nigeria.</w:t>
      </w:r>
    </w:p>
    <w:p>
      <w:pPr>
        <w:pStyle w:val="BodyText"/>
      </w:pPr>
      <w:r>
        <w:t xml:space="preserve">Document Reference: PO/ML/2025/0047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Nigeria Lagos</dc:title>
  <dc:creator/>
  <dc:language>en</dc:language>
  <cp:keywords/>
  <dcterms:created xsi:type="dcterms:W3CDTF">2026-10-10T10:20:44Z</dcterms:created>
  <dcterms:modified xsi:type="dcterms:W3CDTF">2026-10-10T10:20:44Z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