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Official Purchase Order Document — Professional Services — Spain Valencia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PO-2025-VAL-04872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30 June 2025</w:t>
            </w:r>
          </w:p>
        </w:tc>
      </w:tr>
      <w:tr>
        <w:tc>
          <w:tcPr/>
          <w:p>
            <w:pPr>
              <w:pStyle w:val="Compact"/>
              <w:jc w:val="left"/>
            </w:pPr>
            <w:r>
              <w:t xml:space="preserve">Valid Until:</w:t>
            </w:r>
          </w:p>
        </w:tc>
        <w:tc>
          <w:tcPr/>
          <w:p>
            <w:pPr>
              <w:pStyle w:val="Compact"/>
              <w:jc w:val="left"/>
            </w:pPr>
            <w:r>
              <w:t xml:space="preserve">14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Incoterms:</w:t>
            </w:r>
          </w:p>
        </w:tc>
        <w:tc>
          <w:tcPr/>
          <w:p>
            <w:pPr>
              <w:pStyle w:val="Compact"/>
              <w:jc w:val="left"/>
            </w:pPr>
            <w:r>
              <w:t xml:space="preserve">N/A (Services)</w:t>
            </w:r>
          </w:p>
        </w:tc>
      </w:tr>
      <w:tr>
        <w:tc>
          <w:tcPr/>
          <w:p>
            <w:pPr>
              <w:pStyle w:val="Compact"/>
              <w:jc w:val="left"/>
            </w:pPr>
            <w:r>
              <w:t xml:space="preserve">Region:</w:t>
            </w:r>
          </w:p>
        </w:tc>
        <w:tc>
          <w:tcPr/>
          <w:p>
            <w:pPr>
              <w:pStyle w:val="Compact"/>
              <w:jc w:val="left"/>
            </w:pPr>
            <w:r>
              <w:t xml:space="preserve">Spain Valencia</w:t>
            </w:r>
          </w:p>
        </w:tc>
      </w:tr>
    </w:tbl>
    <w:bookmarkStart w:id="21" w:name="buyer-ordering-entity"/>
    <w:p>
      <w:pPr>
        <w:pStyle w:val="Heading3"/>
      </w:pPr>
      <w:r>
        <w:t xml:space="preserve">Buyer / Ordering Entity</w:t>
      </w:r>
    </w:p>
    <w:p>
      <w:pPr>
        <w:pStyle w:val="FirstParagraph"/>
      </w:pPr>
      <w:r>
        <w:rPr>
          <w:bCs/>
          <w:b/>
        </w:rPr>
        <w:t xml:space="preserve">Valencia Media Group S.L.</w:t>
      </w:r>
    </w:p>
    <w:p>
      <w:pPr>
        <w:pStyle w:val="BodyText"/>
      </w:pPr>
      <w:r>
        <w:t xml:space="preserve">Calle de Colón, 45, 3.º B</w:t>
      </w:r>
    </w:p>
    <w:p>
      <w:pPr>
        <w:pStyle w:val="BodyText"/>
      </w:pPr>
      <w:r>
        <w:t xml:space="preserve">46004 Valencia, Spain</w:t>
      </w:r>
    </w:p>
    <w:p>
      <w:pPr>
        <w:pStyle w:val="BodyText"/>
      </w:pPr>
      <w:r>
        <w:t xml:space="preserve">NIF: B-46882317</w:t>
      </w:r>
    </w:p>
    <w:p>
      <w:pPr>
        <w:pStyle w:val="BodyText"/>
      </w:pPr>
      <w:r>
        <w:t xml:space="preserve">Contact: procurement@valenciamediagroup.es</w:t>
      </w:r>
    </w:p>
    <w:p>
      <w:pPr>
        <w:pStyle w:val="BodyText"/>
      </w:pPr>
      <w:r>
        <w:t xml:space="preserve">Phone: +34 963 554 210</w:t>
      </w:r>
    </w:p>
    <w:bookmarkEnd w:id="21"/>
    <w:bookmarkStart w:id="22" w:name="vendor-service-provider"/>
    <w:p>
      <w:pPr>
        <w:pStyle w:val="Heading3"/>
      </w:pPr>
      <w:r>
        <w:t xml:space="preserve">Vendor / Service Provider</w:t>
      </w:r>
    </w:p>
    <w:p>
      <w:pPr>
        <w:pStyle w:val="FirstParagraph"/>
      </w:pPr>
      <w:r>
        <w:rPr>
          <w:bCs/>
          <w:b/>
        </w:rPr>
        <w:t xml:space="preserve">María Elena Serrano Ferrer</w:t>
      </w:r>
    </w:p>
    <w:p>
      <w:pPr>
        <w:pStyle w:val="BodyText"/>
      </w:pPr>
      <w:r>
        <w:t xml:space="preserve">Freelance Journalist &amp; Investigative Writer</w:t>
      </w:r>
    </w:p>
    <w:p>
      <w:pPr>
        <w:pStyle w:val="BodyText"/>
      </w:pPr>
      <w:r>
        <w:t xml:space="preserve">Avenida del Puerto, 112, 2.º A</w:t>
      </w:r>
    </w:p>
    <w:p>
      <w:pPr>
        <w:pStyle w:val="BodyText"/>
      </w:pPr>
      <w:r>
        <w:t xml:space="preserve">46022 Valencia, Spain</w:t>
      </w:r>
    </w:p>
    <w:p>
      <w:pPr>
        <w:pStyle w:val="BodyText"/>
      </w:pPr>
      <w:r>
        <w:t xml:space="preserve">NIF: 28471936-K</w:t>
      </w:r>
    </w:p>
    <w:p>
      <w:pPr>
        <w:pStyle w:val="BodyText"/>
      </w:pPr>
      <w:r>
        <w:t xml:space="preserve">Contact: m.serrano@journalistvalencia.es</w:t>
      </w:r>
    </w:p>
    <w:p>
      <w:pPr>
        <w:pStyle w:val="BodyText"/>
      </w:pPr>
      <w:r>
        <w:t xml:space="preserve">Phone: +34 612 887 345</w:t>
      </w:r>
    </w:p>
    <w:bookmarkEnd w:id="22"/>
    <w:p>
      <w:pPr>
        <w:pStyle w:val="BodyText"/>
      </w:pPr>
      <w:r>
        <w:t xml:space="preserve">Description of Purchase Order — Journalist Services in Spain Valencia</w:t>
      </w:r>
    </w:p>
    <w:p>
      <w:pPr>
        <w:pStyle w:val="BodyText"/>
      </w:pPr>
      <w:r>
        <w:t xml:space="preserve">This</w:t>
      </w:r>
      <w:r>
        <w:t xml:space="preserve"> </w:t>
      </w:r>
      <w:r>
        <w:t xml:space="preserve">Purchase Order</w:t>
      </w:r>
      <w:r>
        <w:t xml:space="preserve"> </w:t>
      </w:r>
      <w:r>
        <w:t xml:space="preserve">is issued by Valencia Media Group S.L. to formally request the professional services of a</w:t>
      </w:r>
      <w:r>
        <w:t xml:space="preserve"> </w:t>
      </w:r>
      <w:r>
        <w:t xml:space="preserve">Journalist</w:t>
      </w:r>
      <w:r>
        <w:t xml:space="preserve"> </w:t>
      </w:r>
      <w:r>
        <w:t xml:space="preserve">operating within the</w:t>
      </w:r>
      <w:r>
        <w:t xml:space="preserve"> </w:t>
      </w:r>
      <w:r>
        <w:t xml:space="preserve">Spain Valencia</w:t>
      </w:r>
      <w:r>
        <w:t xml:space="preserve"> </w:t>
      </w:r>
      <w:r>
        <w:t xml:space="preserve">metropolitan area. The engagement covers investigative reporting, editorial content production, and on-site coverage of regional events. All deliverables under this Purchase Order shall comply with the Spanish Press Law (Ley 4/1980) and the applicable professional standards of the Colegio Oficial de Periodistas de la Comunidad Valenciana.</w:t>
      </w:r>
    </w:p>
    <w:p>
      <w:pPr>
        <w:pStyle w:val="BodyText"/>
      </w:pPr>
      <w:r>
        <w:t xml:space="preserve">Line Items — Services Rendered by the Journalist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Investigative journalism piece on urban development in the Spain Valencia region (minimum 4,000 words, including on-site interviews and document review)</w:t>
            </w:r>
          </w:p>
        </w:tc>
        <w:tc>
          <w:tcPr/>
          <w:p>
            <w:pPr>
              <w:pStyle w:val="Compact"/>
              <w:jc w:val="left"/>
            </w:pPr>
            <w:r>
              <w:t xml:space="preserve">1</w:t>
            </w:r>
          </w:p>
        </w:tc>
        <w:tc>
          <w:tcPr/>
          <w:p>
            <w:pPr>
              <w:pStyle w:val="Compact"/>
              <w:jc w:val="left"/>
            </w:pPr>
            <w:r>
              <w:t xml:space="preserve">Article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On-site coverage and live reporting of the Valencia International Media Forum (3 days, including travel within Spain Valencia province)</w:t>
            </w:r>
          </w:p>
        </w:tc>
        <w:tc>
          <w:tcPr/>
          <w:p>
            <w:pPr>
              <w:pStyle w:val="Compact"/>
              <w:jc w:val="left"/>
            </w:pPr>
            <w:r>
              <w:t xml:space="preserve">3</w:t>
            </w:r>
          </w:p>
        </w:tc>
        <w:tc>
          <w:tcPr/>
          <w:p>
            <w:pPr>
              <w:pStyle w:val="Compact"/>
              <w:jc w:val="left"/>
            </w:pPr>
            <w:r>
              <w:t xml:space="preserve">Days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03</w:t>
            </w:r>
          </w:p>
        </w:tc>
        <w:tc>
          <w:tcPr/>
          <w:p>
            <w:pPr>
              <w:pStyle w:val="Compact"/>
              <w:jc w:val="left"/>
            </w:pPr>
            <w:r>
              <w:t xml:space="preserve">Editorial column series: "Voices of the Turia" — five weekly columns highlighting local culture in Spain Valencia</w:t>
            </w:r>
          </w:p>
        </w:tc>
        <w:tc>
          <w:tcPr/>
          <w:p>
            <w:pPr>
              <w:pStyle w:val="Compact"/>
              <w:jc w:val="left"/>
            </w:pPr>
            <w:r>
              <w:t xml:space="preserve">5</w:t>
            </w:r>
          </w:p>
        </w:tc>
        <w:tc>
          <w:tcPr/>
          <w:p>
            <w:pPr>
              <w:pStyle w:val="Compact"/>
              <w:jc w:val="left"/>
            </w:pPr>
            <w:r>
              <w:t xml:space="preserve">Columns</w:t>
            </w:r>
          </w:p>
        </w:tc>
        <w:tc>
          <w:tcPr/>
          <w:p>
            <w:pPr>
              <w:pStyle w:val="Compact"/>
              <w:jc w:val="left"/>
            </w:pPr>
            <w:r>
              <w:t xml:space="preserve">310.00</w:t>
            </w:r>
          </w:p>
        </w:tc>
        <w:tc>
          <w:tcPr/>
          <w:p>
            <w:pPr>
              <w:pStyle w:val="Compact"/>
              <w:jc w:val="left"/>
            </w:pPr>
            <w:r>
              <w:t xml:space="preserve">1,550.00</w:t>
            </w:r>
          </w:p>
        </w:tc>
      </w:tr>
      <w:tr>
        <w:tc>
          <w:tcPr/>
          <w:p>
            <w:pPr>
              <w:pStyle w:val="Compact"/>
              <w:jc w:val="left"/>
            </w:pPr>
            <w:r>
              <w:t xml:space="preserve">04</w:t>
            </w:r>
          </w:p>
        </w:tc>
        <w:tc>
          <w:tcPr/>
          <w:p>
            <w:pPr>
              <w:pStyle w:val="Compact"/>
              <w:jc w:val="left"/>
            </w:pPr>
            <w:r>
              <w:t xml:space="preserve">Photographic documentation and multimedia assets to accompany the Journalist's written deliverables (minimum 40 high-resolution images)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05</w:t>
            </w:r>
          </w:p>
        </w:tc>
        <w:tc>
          <w:tcPr/>
          <w:p>
            <w:pPr>
              <w:pStyle w:val="Compact"/>
              <w:jc w:val="left"/>
            </w:pPr>
            <w:r>
              <w:t xml:space="preserve">Post-production editing, fact-checking, and legal compliance review of all content prior to publication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Travel and accommodation expenses for the Journalist during on-site assignments within the Spain Valencia area (estimated)</w:t>
            </w:r>
          </w:p>
        </w:tc>
        <w:tc>
          <w:tcPr/>
          <w:p>
            <w:pPr>
              <w:pStyle w:val="Compact"/>
              <w:jc w:val="left"/>
            </w:pPr>
            <w:r>
              <w:t xml:space="preserve">1</w:t>
            </w:r>
          </w:p>
        </w:tc>
        <w:tc>
          <w:tcPr/>
          <w:p>
            <w:pPr>
              <w:pStyle w:val="Compact"/>
              <w:jc w:val="left"/>
            </w:pPr>
            <w:r>
              <w:t xml:space="preserve">Estimate</w:t>
            </w:r>
          </w:p>
        </w:tc>
        <w:tc>
          <w:tcPr/>
          <w:p>
            <w:pPr>
              <w:pStyle w:val="Compact"/>
              <w:jc w:val="left"/>
            </w:pPr>
            <w:r>
              <w:t xml:space="preserve">320.00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6,110.00 EUR</w:t>
            </w:r>
          </w:p>
        </w:tc>
      </w:tr>
      <w:tr>
        <w:tc>
          <w:tcPr/>
          <w:p>
            <w:pPr>
              <w:pStyle w:val="Compact"/>
              <w:jc w:val="left"/>
            </w:pPr>
            <w:r>
              <w:t xml:space="preserve">VAT (21% — Spanish standard rate)</w:t>
            </w:r>
          </w:p>
        </w:tc>
        <w:tc>
          <w:tcPr/>
          <w:p>
            <w:pPr>
              <w:pStyle w:val="Compact"/>
              <w:jc w:val="right"/>
            </w:pPr>
            <w:r>
              <w:t xml:space="preserve">1,283.10 EUR</w:t>
            </w:r>
          </w:p>
        </w:tc>
      </w:tr>
      <w:tr>
        <w:tc>
          <w:tcPr/>
          <w:p>
            <w:pPr>
              <w:pStyle w:val="Compact"/>
              <w:jc w:val="left"/>
            </w:pPr>
            <w:r>
              <w:t xml:space="preserve">Grand Total</w:t>
            </w:r>
          </w:p>
        </w:tc>
        <w:tc>
          <w:tcPr/>
          <w:p>
            <w:pPr>
              <w:pStyle w:val="Compact"/>
              <w:jc w:val="right"/>
            </w:pPr>
            <w:r>
              <w:t xml:space="preserve">7,393.10 EUR</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Journalist, María Elena Serrano Ferrer, shall perform all journalistic duties outlined in this Purchase Order in accordance with the editorial guidelines provided by Valencia Media Group S.L. All reporting shall be conducted within the administrative boundaries of the Spain Valencia region unless otherwise agreed in writing.</w:t>
      </w:r>
    </w:p>
    <w:p>
      <w:pPr>
        <w:numPr>
          <w:ilvl w:val="0"/>
          <w:numId w:val="1001"/>
        </w:numPr>
        <w:pStyle w:val="Compact"/>
      </w:pPr>
      <w:r>
        <w:rPr>
          <w:bCs/>
          <w:b/>
        </w:rPr>
        <w:t xml:space="preserve">Intellectual Property:</w:t>
      </w:r>
      <w:r>
        <w:t xml:space="preserve"> </w:t>
      </w:r>
      <w:r>
        <w:t xml:space="preserve">Upon full payment of the amounts specified in this Purchase Order, all written articles, photographs, multimedia assets, and related intellectual property created by the Journalist shall become the exclusive property of the Buyer. The Journalist retains the right to be credited as the author in all published materials.</w:t>
      </w:r>
    </w:p>
    <w:p>
      <w:pPr>
        <w:numPr>
          <w:ilvl w:val="0"/>
          <w:numId w:val="1001"/>
        </w:numPr>
        <w:pStyle w:val="Compact"/>
      </w:pPr>
      <w:r>
        <w:rPr>
          <w:bCs/>
          <w:b/>
        </w:rPr>
        <w:t xml:space="preserve">Payment Schedule:</w:t>
      </w:r>
      <w:r>
        <w:t xml:space="preserve"> </w:t>
      </w:r>
      <w:r>
        <w:t xml:space="preserve">Payment shall be made within thirty (30) calendar days of the Buyer's receipt of a valid invoice from the Journalist. Invoices must reference this Purchase Order number (PO-2025-VAL-04872) and include the Journalist's NIF for tax compliance in Spain Valencia.</w:t>
      </w:r>
    </w:p>
    <w:p>
      <w:pPr>
        <w:numPr>
          <w:ilvl w:val="0"/>
          <w:numId w:val="1001"/>
        </w:numPr>
        <w:pStyle w:val="Compact"/>
      </w:pPr>
      <w:r>
        <w:rPr>
          <w:bCs/>
          <w:b/>
        </w:rPr>
        <w:t xml:space="preserve">Confidentiality:</w:t>
      </w:r>
      <w:r>
        <w:t xml:space="preserve"> </w:t>
      </w:r>
      <w:r>
        <w:t xml:space="preserve">The Journalist agrees to maintain strict confidentiality regarding any unpublished information, source identities, and internal editorial strategies encountered during the execution of this Purchase Order. This obligation survives the termination of the engagement for a period of twenty-four (24) months.</w:t>
      </w:r>
    </w:p>
    <w:p>
      <w:pPr>
        <w:numPr>
          <w:ilvl w:val="0"/>
          <w:numId w:val="1001"/>
        </w:numPr>
        <w:pStyle w:val="Compact"/>
      </w:pPr>
      <w:r>
        <w:rPr>
          <w:bCs/>
          <w:b/>
        </w:rPr>
        <w:t xml:space="preserve">Compliance with Spanish Law:</w:t>
      </w:r>
      <w:r>
        <w:t xml:space="preserve"> </w:t>
      </w:r>
      <w:r>
        <w:t xml:space="preserve">All services rendered under this Purchase Order shall comply with the Spanish Constitution (Article 20, Freedom of Expression and Press), the Ley Orgánica 4/1980 de Libertad Ideológica y Religiosa, and the professional code of ethics of the Colegio Oficial de Periodistas de la Comunidad Valenciana.</w:t>
      </w:r>
    </w:p>
    <w:p>
      <w:pPr>
        <w:numPr>
          <w:ilvl w:val="0"/>
          <w:numId w:val="1001"/>
        </w:numPr>
        <w:pStyle w:val="Compact"/>
      </w:pPr>
      <w:r>
        <w:rPr>
          <w:bCs/>
          <w:b/>
        </w:rPr>
        <w:t xml:space="preserve">Revisions:</w:t>
      </w:r>
      <w:r>
        <w:t xml:space="preserve"> </w:t>
      </w:r>
      <w:r>
        <w:t xml:space="preserve">The Buyer is entitled to request one (1) round of editorial revisions per deliverable at no additional cost. Further revisions requested by the Buyer beyond the initial round shall be billed at the Journalist's standard hourly rate of 65.00 EUR per hour.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Journalist shall be compensated for all services rendered up to the date of termination, plus any non-recoverable expenses incurred in the Spain Valencia area.</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Kingdom of Spain. Any disputes arising from this Purchase Order shall be subject to the exclusive jurisdiction of the courts of Valencia, Spain Valencia province.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Spain Valencia region.</w:t>
      </w:r>
    </w:p>
    <w:p>
      <w:pPr>
        <w:numPr>
          <w:ilvl w:val="0"/>
          <w:numId w:val="1001"/>
        </w:numPr>
        <w:pStyle w:val="Compact"/>
      </w:pPr>
      <w:r>
        <w:rPr>
          <w:bCs/>
          <w:b/>
        </w:rPr>
        <w:t xml:space="preserve">Entire Agreement:</w:t>
      </w:r>
      <w:r>
        <w:t xml:space="preserve"> </w:t>
      </w:r>
      <w:r>
        <w:t xml:space="preserve">This Purchase Order, together with any attached schedules or amendments, constitutes the entire agreement between the parties regarding the Journalist's services and supersedes all prior negotiations, representations, or agreements relating to the subject matter herein.</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engagement of the Journalist in the Spain Valencia region.</w:t>
      </w:r>
    </w:p>
    <w:p>
      <w:pPr>
        <w:pStyle w:val="BodyText"/>
      </w:pPr>
      <w:r>
        <w:rPr>
          <w:bCs/>
          <w:b/>
        </w:rPr>
        <w:t xml:space="preserve">For the Buyer — Valencia Media Group S.L.</w:t>
      </w:r>
      <w:r>
        <w:br/>
      </w:r>
      <w:r>
        <w:t xml:space="preserve">Name: Carlos Andrés Vives Montoya</w:t>
      </w:r>
      <w:r>
        <w:br/>
      </w:r>
      <w:r>
        <w:t xml:space="preserve">Title: Director of Procurement &amp; Operations</w:t>
      </w:r>
      <w:r>
        <w:br/>
      </w:r>
      <w:r>
        <w:t xml:space="preserve">Signature: ___________________________    Date: _______________</w:t>
      </w:r>
    </w:p>
    <w:p>
      <w:pPr>
        <w:pStyle w:val="BodyText"/>
      </w:pPr>
      <w:r>
        <w:rPr>
          <w:bCs/>
          <w:b/>
        </w:rPr>
        <w:t xml:space="preserve">For the Vendor — Journalist</w:t>
      </w:r>
      <w:r>
        <w:br/>
      </w:r>
      <w:r>
        <w:t xml:space="preserve">Name: María Elena Serrano Ferrer</w:t>
      </w:r>
      <w:r>
        <w:br/>
      </w:r>
      <w:r>
        <w:t xml:space="preserve">Title: Freelance Journalist &amp; Investigative Writer</w:t>
      </w:r>
      <w:r>
        <w:br/>
      </w:r>
      <w:r>
        <w:t xml:space="preserve">Signature: ___________________________    Date: _______________</w:t>
      </w:r>
    </w:p>
    <w:p>
      <w:pPr>
        <w:pStyle w:val="BodyText"/>
      </w:pPr>
      <w:r>
        <w:t xml:space="preserve">This Purchase Order (PO-2025-VAL-04872) was issued by Valencia Media Group S.L., Valencia, Spain Valencia. This document is valid for a period of thirty (30) days from the date of issue. For any inquiries regarding this Purchase Order or the Journalist's engagement, please contact the Procurement Department at procurement@valenciamediagroup.es or by telephone at +34 963 554 210. All communications regarding this Purchase Order shall be conducted in Spanish or English. © 2025 Valencia Media Group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Spain Valencia</dc:title>
  <dc:creator/>
  <dc:language>en</dc:language>
  <cp:keywords/>
  <dcterms:created xsi:type="dcterms:W3CDTF">2026-10-10T06:42:18Z</dcterms:created>
  <dcterms:modified xsi:type="dcterms:W3CDTF">2026-10-10T06:42:18Z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