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Journalist Services — Switzerland Zurich</w:t>
      </w:r>
    </w:p>
    <w:p>
      <w:pPr>
        <w:pStyle w:val="BodyText"/>
      </w:pPr>
      <w:r>
        <w:t xml:space="preserve">PO-2025-ZRH-0472</w:t>
      </w:r>
    </w:p>
    <w:bookmarkEnd w:id="20"/>
    <w:bookmarkStart w:id="21" w:name="issuing-company-buyer"/>
    <w:p>
      <w:pPr>
        <w:pStyle w:val="Heading3"/>
      </w:pPr>
      <w:r>
        <w:t xml:space="preserve">Issuing Company (Buyer)</w:t>
      </w:r>
    </w:p>
    <w:p>
      <w:pPr>
        <w:pStyle w:val="FirstParagraph"/>
      </w:pPr>
      <w:r>
        <w:rPr>
          <w:bCs/>
          <w:b/>
        </w:rPr>
        <w:t xml:space="preserve">AlpenMedia Communications AG</w:t>
      </w:r>
    </w:p>
    <w:p>
      <w:pPr>
        <w:pStyle w:val="BodyText"/>
      </w:pPr>
      <w:r>
        <w:t xml:space="preserve">Bahnhofstrasse 142, 8001 Zurich</w:t>
      </w:r>
    </w:p>
    <w:p>
      <w:pPr>
        <w:pStyle w:val="BodyText"/>
      </w:pPr>
      <w:r>
        <w:t xml:space="preserve">Canton of Zurich, Switzerland</w:t>
      </w:r>
    </w:p>
    <w:p>
      <w:pPr>
        <w:pStyle w:val="BodyText"/>
      </w:pPr>
      <w:r>
        <w:t xml:space="preserve">VAT No.: CHE-112.345.678 IVA</w:t>
      </w:r>
    </w:p>
    <w:p>
      <w:pPr>
        <w:pStyle w:val="BodyText"/>
      </w:pPr>
      <w:r>
        <w:t xml:space="preserve">Phone: +41 44 555 0192</w:t>
      </w:r>
    </w:p>
    <w:p>
      <w:pPr>
        <w:pStyle w:val="BodyText"/>
      </w:pPr>
      <w:r>
        <w:t xml:space="preserve">Email: procurement@alpenmedia.ch</w:t>
      </w:r>
    </w:p>
    <w:bookmarkEnd w:id="21"/>
    <w:bookmarkStart w:id="22" w:name="service-provider-vendor"/>
    <w:p>
      <w:pPr>
        <w:pStyle w:val="Heading3"/>
      </w:pPr>
      <w:r>
        <w:t xml:space="preserve">Service Provider (Vendor)</w:t>
      </w:r>
    </w:p>
    <w:p>
      <w:pPr>
        <w:pStyle w:val="FirstParagraph"/>
      </w:pPr>
      <w:r>
        <w:rPr>
          <w:bCs/>
          <w:b/>
        </w:rPr>
        <w:t xml:space="preserve">Dr. Elena Marchetti, Independent Journalist</w:t>
      </w:r>
    </w:p>
    <w:p>
      <w:pPr>
        <w:pStyle w:val="BodyText"/>
      </w:pPr>
      <w:r>
        <w:t xml:space="preserve">Rämistrasse 87, 8001 Zurich</w:t>
      </w:r>
    </w:p>
    <w:p>
      <w:pPr>
        <w:pStyle w:val="BodyText"/>
      </w:pPr>
      <w:r>
        <w:t xml:space="preserve">Canton of Zurich, Switzerland</w:t>
      </w:r>
    </w:p>
    <w:p>
      <w:pPr>
        <w:pStyle w:val="BodyText"/>
      </w:pPr>
      <w:r>
        <w:t xml:space="preserve">Freelance Registration: CHE-297.854.321</w:t>
      </w:r>
    </w:p>
    <w:p>
      <w:pPr>
        <w:pStyle w:val="BodyText"/>
      </w:pPr>
      <w:r>
        <w:t xml:space="preserve">Phone: +41 44 771 3356</w:t>
      </w:r>
    </w:p>
    <w:p>
      <w:pPr>
        <w:pStyle w:val="BodyText"/>
      </w:pPr>
      <w:r>
        <w:t xml:space="preserve">Email: e.marchetti@journalist-zh.ch</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PO-2025-ZRH-0472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Zurich, Switzerland</w:t>
            </w:r>
          </w:p>
        </w:tc>
        <w:tc>
          <w:tcPr/>
          <w:p>
            <w:pPr>
              <w:pStyle w:val="Compact"/>
              <w:jc w:val="left"/>
            </w:pPr>
            <w:r>
              <w:t xml:space="preserve">Required By:</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Governing Law:</w:t>
            </w:r>
          </w:p>
        </w:tc>
        <w:tc>
          <w:tcPr/>
          <w:p>
            <w:pPr>
              <w:pStyle w:val="Compact"/>
              <w:jc w:val="left"/>
            </w:pPr>
            <w:r>
              <w:t xml:space="preserve">Swiss Code of Obligations (OR)</w:t>
            </w:r>
          </w:p>
        </w:tc>
        <w:tc>
          <w:tcPr/>
          <w:p>
            <w:pPr>
              <w:pStyle w:val="Compact"/>
              <w:jc w:val="left"/>
            </w:pPr>
            <w:r>
              <w:t xml:space="preserve">Place of Jurisdiction:</w:t>
            </w:r>
          </w:p>
        </w:tc>
        <w:tc>
          <w:tcPr/>
          <w:p>
            <w:pPr>
              <w:pStyle w:val="Compact"/>
              <w:jc w:val="left"/>
            </w:pPr>
            <w:r>
              <w:t xml:space="preserve">Zurich, Switzerland</w:t>
            </w:r>
          </w:p>
        </w:tc>
      </w:tr>
    </w:tbl>
    <w:p>
      <w:pPr>
        <w:pStyle w:val="BodyText"/>
      </w:pPr>
      <w:r>
        <w:t xml:space="preserve">Scope of Services — Journalist Engagement</w:t>
      </w:r>
    </w:p>
    <w:p>
      <w:pPr>
        <w:pStyle w:val="BodyText"/>
      </w:pPr>
      <w:r>
        <w:t xml:space="preserve">This Purchase Order is issued by AlpenMedia Communications AG to engage the services of Dr. Elena Marchetti, a licensed and accredited Journalist operating in Switzerland Zurich, for the production of investigative and editorial content as detailed below. The Journalist shall perform all duties in accordance with the Swiss Press Act (Pressegesetz) and the professional code of ethics established by the Swiss Press Council (Schweizerischer Presserat). All deliverables must be completed within the Zurich metropolitan area unless otherwise specified in writing.</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Investigative reporting on municipal governance in the Canton of Zurich; includes on-site interviews, document review, and a minimum 4,000-word feature article for publication in the quarterly Swiss policy journal.</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Live coverage and real-time written dispatches from the Zurich City Council plenary session (3 sessions, 4 hours each). The Journalist shall file copy within 2 hours of each session concluding.</w:t>
            </w:r>
          </w:p>
        </w:tc>
        <w:tc>
          <w:tcPr/>
          <w:p>
            <w:pPr>
              <w:pStyle w:val="Compact"/>
              <w:jc w:val="left"/>
            </w:pPr>
            <w:r>
              <w:t xml:space="preserve">3</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Production of a 12-page photo-essay with accompanying narrative text on the transformation of the Zurich lakefront district. Includes licensing of all images for print and digital distribution within Switzerland.</w:t>
            </w:r>
          </w:p>
        </w:tc>
        <w:tc>
          <w:tcPr/>
          <w:p>
            <w:pPr>
              <w:pStyle w:val="Compact"/>
              <w:jc w:val="left"/>
            </w:pPr>
            <w:r>
              <w:t xml:space="preserve">1</w:t>
            </w:r>
          </w:p>
        </w:tc>
        <w:tc>
          <w:tcPr/>
          <w:p>
            <w:pPr>
              <w:pStyle w:val="Compact"/>
              <w:jc w:val="left"/>
            </w:pPr>
            <w:r>
              <w:t xml:space="preserve">Photo-essay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Two (2) editorial advisory consultations (2 hours each) to assist the in-house editorial team with fact-checking, source verification, and compliance with Swiss media law regarding the Journalist's prior publications.</w:t>
            </w:r>
          </w:p>
        </w:tc>
        <w:tc>
          <w:tcPr/>
          <w:p>
            <w:pPr>
              <w:pStyle w:val="Compact"/>
              <w:jc w:val="left"/>
            </w:pPr>
            <w:r>
              <w:t xml:space="preserve">2</w:t>
            </w:r>
          </w:p>
        </w:tc>
        <w:tc>
          <w:tcPr/>
          <w:p>
            <w:pPr>
              <w:pStyle w:val="Compact"/>
              <w:jc w:val="left"/>
            </w:pPr>
            <w:r>
              <w:t xml:space="preserve">Consultation</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Travel and accommodation expenses for the Journalist during a 5-day field assignment in the cantons of Graubünden and Valais, with reporting to be filed from Switzerland Zurich upon return. Includes rail travel (SBB), per diem, and one night's accommodation.</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Translation and linguistic adaptation of the primary feature article (Item 01) into French and German for the trilingual Swiss edition. The Journalist shall oversee translation quality and approve final copy.</w:t>
            </w:r>
          </w:p>
        </w:tc>
        <w:tc>
          <w:tcPr/>
          <w:p>
            <w:pPr>
              <w:pStyle w:val="Compact"/>
              <w:jc w:val="left"/>
            </w:pPr>
            <w:r>
              <w:t xml:space="preserve">2</w:t>
            </w:r>
          </w:p>
        </w:tc>
        <w:tc>
          <w:tcPr/>
          <w:p>
            <w:pPr>
              <w:pStyle w:val="Compact"/>
              <w:jc w:val="left"/>
            </w:pPr>
            <w:r>
              <w:t xml:space="preserve">Language</w:t>
            </w:r>
          </w:p>
        </w:tc>
        <w:tc>
          <w:tcPr/>
          <w:p>
            <w:pPr>
              <w:pStyle w:val="Compact"/>
              <w:jc w:val="left"/>
            </w:pPr>
            <w:r>
              <w:t xml:space="preserve">900.00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16,550.00</w:t>
            </w:r>
          </w:p>
        </w:tc>
      </w:tr>
      <w:tr>
        <w:tc>
          <w:tcPr/>
          <w:p>
            <w:pPr>
              <w:pStyle w:val="Compact"/>
              <w:jc w:val="left"/>
            </w:pPr>
            <w:r>
              <w:t xml:space="preserve">VAT (7.7% — Swiss standard rate):</w:t>
            </w:r>
          </w:p>
        </w:tc>
        <w:tc>
          <w:tcPr/>
          <w:p>
            <w:pPr>
              <w:pStyle w:val="Compact"/>
              <w:jc w:val="right"/>
            </w:pPr>
            <w:r>
              <w:t xml:space="preserve">CHF 1,274.35</w:t>
            </w:r>
          </w:p>
        </w:tc>
      </w:tr>
      <w:tr>
        <w:tc>
          <w:tcPr/>
          <w:p>
            <w:pPr>
              <w:pStyle w:val="Compact"/>
              <w:jc w:val="left"/>
            </w:pPr>
            <w:r>
              <w:t xml:space="preserve">Grand Total:</w:t>
            </w:r>
          </w:p>
        </w:tc>
        <w:tc>
          <w:tcPr/>
          <w:p>
            <w:pPr>
              <w:pStyle w:val="Compact"/>
              <w:jc w:val="right"/>
            </w:pPr>
            <w:r>
              <w:t xml:space="preserve">CHF 17,824.35</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Journalist shall confirm acceptance in writing within five (5) business days of receipt. Failure to respond within this period shall be deemed a declination of the order.</w:t>
      </w:r>
    </w:p>
    <w:p>
      <w:pPr>
        <w:numPr>
          <w:ilvl w:val="0"/>
          <w:numId w:val="1001"/>
        </w:numPr>
        <w:pStyle w:val="Compact"/>
      </w:pPr>
      <w:r>
        <w:rPr>
          <w:bCs/>
          <w:b/>
        </w:rPr>
        <w:t xml:space="preserve">Performance Location:</w:t>
      </w:r>
      <w:r>
        <w:t xml:space="preserve"> </w:t>
      </w:r>
      <w:r>
        <w:t xml:space="preserve">All services under this Purchase Order shall be performed primarily in Switzerland Zurich, unless a specific line item designates an alternative location within the Swiss Confederation. The Journalist is responsible for obtaining any necessary press credentials or access permits from the City of Zurich or relevant cantonal authorities.</w:t>
      </w:r>
    </w:p>
    <w:p>
      <w:pPr>
        <w:numPr>
          <w:ilvl w:val="0"/>
          <w:numId w:val="1001"/>
        </w:numPr>
        <w:pStyle w:val="Compact"/>
      </w:pPr>
      <w:r>
        <w:rPr>
          <w:bCs/>
          <w:b/>
        </w:rPr>
        <w:t xml:space="preserve">Intellectual Property:</w:t>
      </w:r>
      <w:r>
        <w:t xml:space="preserve"> </w:t>
      </w:r>
      <w:r>
        <w:t xml:space="preserve">Upon full payment, all written articles, photographs, and multimedia content produced by the Journalist under this Purchase Order shall become the exclusive property of AlpenMedia Communications AG. The Journalist retains the right to cite the work in a professional portfolio and to reference the assignment in future biographical materials.</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company data, and any non-public information encountered during the course of this engagement, in accordance with Article 321 of the Swiss Criminal Code (StGB) and the Swiss Federal Act on Data Protection (DSG).</w:t>
      </w:r>
    </w:p>
    <w:p>
      <w:pPr>
        <w:numPr>
          <w:ilvl w:val="0"/>
          <w:numId w:val="1001"/>
        </w:numPr>
        <w:pStyle w:val="Compact"/>
      </w:pPr>
      <w:r>
        <w:rPr>
          <w:bCs/>
          <w:b/>
        </w:rPr>
        <w:t xml:space="preserve">Payment:</w:t>
      </w:r>
      <w:r>
        <w:t xml:space="preserve"> </w:t>
      </w:r>
      <w:r>
        <w:t xml:space="preserve">The Journalist shall submit a detailed invoice upon completion of each line item. Payment shall be made via bank transfer to the account specified on the invoice within thirty (30) calendar days of receipt. Late payments shall accrue interest at the Swiss statutory rate of 5% per annum as defined under Article 104 of the Swiss Code of Obligations.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Journalist shall be compensated for all services rendered up to the date of termination, plus a cancellation fee of 15% of the remaining contract value.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Zurich, Switzerland. Both parties agree to attempt mediation through the Zurich Chamber of Commerce (Zürcher Handelskammer) before initiating formal legal proceedings.</w:t>
      </w:r>
    </w:p>
    <w:p>
      <w:pPr>
        <w:numPr>
          <w:ilvl w:val="0"/>
          <w:numId w:val="1001"/>
        </w:numPr>
        <w:pStyle w:val="Compact"/>
      </w:pPr>
      <w:r>
        <w:rPr>
          <w:bCs/>
          <w:b/>
        </w:rPr>
        <w:t xml:space="preserve">Compliance:</w:t>
      </w:r>
      <w:r>
        <w:t xml:space="preserve"> </w:t>
      </w:r>
      <w:r>
        <w:t xml:space="preserve">The Journalist warrants that all content produced shall comply with the Swiss Press Act, the Swiss Federal Act against Unfair Competition (UWG), and the ethical guidelines of the Swiss Press Council. The Journalist shall not engage in any activity that constitutes defamation, invasion of privacy, or breach of journalistic ethics as defined under Swiss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the Zurich region.</w:t>
      </w:r>
    </w:p>
    <w:p>
      <w:pPr>
        <w:pStyle w:val="FirstParagraph"/>
      </w:pPr>
      <w:r>
        <w:t xml:space="preserve">For AlpenMedia Communications AG (Buyer)</w:t>
      </w:r>
    </w:p>
    <w:p>
      <w:pPr>
        <w:pStyle w:val="BodyText"/>
      </w:pPr>
      <w:r>
        <w:t xml:space="preserve">Authorized Signatory</w:t>
      </w:r>
    </w:p>
    <w:p>
      <w:pPr>
        <w:pStyle w:val="BodyText"/>
      </w:pPr>
      <w:r>
        <w:rPr>
          <w:bCs/>
          <w:b/>
        </w:rPr>
        <w:t xml:space="preserve">Mr. Thomas Keller</w:t>
      </w:r>
      <w:r>
        <w:br/>
      </w:r>
      <w:r>
        <w:t xml:space="preserve">Head of Procurement &amp; Editorial Operations</w:t>
      </w:r>
      <w:r>
        <w:br/>
      </w:r>
      <w:r>
        <w:t xml:space="preserve">AlpenMedia Communications AG, Zurich, Switzerland</w:t>
      </w:r>
      <w:r>
        <w:br/>
      </w:r>
      <w:r>
        <w:t xml:space="preserve">Date: ______________________</w:t>
      </w:r>
    </w:p>
    <w:p>
      <w:pPr>
        <w:pStyle w:val="BodyText"/>
      </w:pPr>
      <w:r>
        <w:t xml:space="preserve">For Dr. Elena Marchetti (Journalist / Vendor)</w:t>
      </w:r>
    </w:p>
    <w:p>
      <w:pPr>
        <w:pStyle w:val="BodyText"/>
      </w:pPr>
      <w:r>
        <w:t xml:space="preserve">Accepted and Agreed</w:t>
      </w:r>
    </w:p>
    <w:p>
      <w:pPr>
        <w:pStyle w:val="BodyText"/>
      </w:pPr>
      <w:r>
        <w:rPr>
          <w:bCs/>
          <w:b/>
        </w:rPr>
        <w:t xml:space="preserve">Dr. Elena Marchetti</w:t>
      </w:r>
      <w:r>
        <w:br/>
      </w:r>
      <w:r>
        <w:t xml:space="preserve">Independent Journalist, Switzerland Zurich</w:t>
      </w:r>
      <w:r>
        <w:br/>
      </w:r>
      <w:r>
        <w:t xml:space="preserve">Freelance Reg. No.: CHE-297.854.321</w:t>
      </w:r>
      <w:r>
        <w:br/>
      </w:r>
      <w:r>
        <w:t xml:space="preserve">Date: ______________________</w:t>
      </w:r>
    </w:p>
    <w:p>
      <w:pPr>
        <w:pStyle w:val="BodyText"/>
      </w:pPr>
      <w:r>
        <w:t xml:space="preserve">This Purchase Order (PO-2025-ZRH-0472) is issued in Switzerland Zurich and governed by the laws of the Swiss Confederation.</w:t>
      </w:r>
      <w:r>
        <w:t xml:space="preserve"> </w:t>
      </w:r>
      <w:r>
        <w:t xml:space="preserve">AlpenMedia Communications AG — Bahnhofstrasse 142, 8001 Zurich, Switzerland — CHE-112.345.678 IVA</w:t>
      </w:r>
      <w:r>
        <w:br/>
      </w:r>
      <w:r>
        <w:t xml:space="preserve">Document generated on 14 June 2025. This document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Switzerland Zurich</dc:title>
  <dc:creator/>
  <dc:language>en</dc:language>
  <cp:keywords/>
  <dcterms:created xsi:type="dcterms:W3CDTF">2026-10-10T07:01:16Z</dcterms:created>
  <dcterms:modified xsi:type="dcterms:W3CDTF">2026-10-10T07:01:16Z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