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urchase-order"/>
    <w:p>
      <w:pPr>
        <w:pStyle w:val="Heading1"/>
      </w:pPr>
      <w:r>
        <w:t xml:space="preserve">PURCHASE ORDER</w:t>
      </w:r>
    </w:p>
    <w:p>
      <w:pPr>
        <w:pStyle w:val="FirstParagraph"/>
      </w:pPr>
      <w:r>
        <w:t xml:space="preserve">Professional Journalist Services Engagement — United Kingdom Birmingham</w:t>
      </w:r>
    </w:p>
    <w:p>
      <w:pPr>
        <w:pStyle w:val="BodyText"/>
      </w:pPr>
      <w:r>
        <w:t xml:space="preserve">Document Reference: PO-BHM-2025-04782</w:t>
      </w:r>
    </w:p>
    <w:bookmarkEnd w:id="20"/>
    <w:p>
      <w:pPr>
        <w:pStyle w:val="BodyText"/>
      </w:pPr>
      <w:r>
        <w:rPr>
          <w:bCs/>
          <w:b/>
        </w:rPr>
        <w:t xml:space="preserve">Purchase Order No.:</w:t>
      </w:r>
      <w:r>
        <w:t xml:space="preserve"> </w:t>
      </w:r>
      <w:r>
        <w:t xml:space="preserve">PO-BHM-2025-04782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British Pounds (GBP)</w:t>
      </w:r>
      <w:r>
        <w:br/>
      </w:r>
      <w:r>
        <w:rPr>
          <w:bCs/>
          <w:b/>
        </w:rPr>
        <w:t xml:space="preserve">Delivery Location:</w:t>
      </w:r>
      <w:r>
        <w:t xml:space="preserve"> </w:t>
      </w:r>
      <w:r>
        <w:t xml:space="preserve">Birmingham, United Kingdom</w:t>
      </w:r>
    </w:p>
    <w:p>
      <w:pPr>
        <w:pStyle w:val="BodyText"/>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Midlands Media &amp; Communications Group Ltd.</w:t>
            </w:r>
          </w:p>
        </w:tc>
      </w:tr>
      <w:tr>
        <w:tc>
          <w:tcPr/>
          <w:p>
            <w:pPr>
              <w:pStyle w:val="Compact"/>
              <w:jc w:val="left"/>
            </w:pPr>
            <w:r>
              <w:t xml:space="preserve">Registered Address</w:t>
            </w:r>
          </w:p>
        </w:tc>
        <w:tc>
          <w:tcPr/>
          <w:p>
            <w:pPr>
              <w:pStyle w:val="Compact"/>
              <w:jc w:val="left"/>
            </w:pPr>
            <w:r>
              <w:t xml:space="preserve">142 Corporation Street, Birmingham, B3 1BB, United Kingdom</w:t>
            </w:r>
          </w:p>
        </w:tc>
      </w:tr>
      <w:tr>
        <w:tc>
          <w:tcPr/>
          <w:p>
            <w:pPr>
              <w:pStyle w:val="Compact"/>
              <w:jc w:val="left"/>
            </w:pPr>
            <w:r>
              <w:t xml:space="preserve">VAT Registration No.</w:t>
            </w:r>
          </w:p>
        </w:tc>
        <w:tc>
          <w:tcPr/>
          <w:p>
            <w:pPr>
              <w:pStyle w:val="Compact"/>
              <w:jc w:val="left"/>
            </w:pPr>
            <w:r>
              <w:t xml:space="preserve">GB 987654321</w:t>
            </w:r>
          </w:p>
        </w:tc>
      </w:tr>
      <w:tr>
        <w:tc>
          <w:tcPr/>
          <w:p>
            <w:pPr>
              <w:pStyle w:val="Compact"/>
              <w:jc w:val="left"/>
            </w:pPr>
            <w:r>
              <w:t xml:space="preserve">Authorised Representative</w:t>
            </w:r>
          </w:p>
        </w:tc>
        <w:tc>
          <w:tcPr/>
          <w:p>
            <w:pPr>
              <w:pStyle w:val="Compact"/>
              <w:jc w:val="left"/>
            </w:pPr>
            <w:r>
              <w:t xml:space="preserve">Ms. Eleanor Whitfield, Head of Procurement</w:t>
            </w:r>
          </w:p>
        </w:tc>
      </w:tr>
      <w:tr>
        <w:tc>
          <w:tcPr/>
          <w:p>
            <w:pPr>
              <w:pStyle w:val="Compact"/>
              <w:jc w:val="left"/>
            </w:pPr>
            <w:r>
              <w:t xml:space="preserve">Contact Email</w:t>
            </w:r>
          </w:p>
        </w:tc>
        <w:tc>
          <w:tcPr/>
          <w:p>
            <w:pPr>
              <w:pStyle w:val="Compact"/>
              <w:jc w:val="left"/>
            </w:pPr>
            <w:r>
              <w:t xml:space="preserve">procurement@midlandsmcg.co.uk</w:t>
            </w:r>
          </w:p>
        </w:tc>
      </w:tr>
      <w:tr>
        <w:tc>
          <w:tcPr/>
          <w:p>
            <w:pPr>
              <w:pStyle w:val="Compact"/>
              <w:jc w:val="left"/>
            </w:pPr>
            <w:r>
              <w:t xml:space="preserve">Telephone</w:t>
            </w:r>
          </w:p>
        </w:tc>
        <w:tc>
          <w:tcPr/>
          <w:p>
            <w:pPr>
              <w:pStyle w:val="Compact"/>
              <w:jc w:val="left"/>
            </w:pPr>
            <w:r>
              <w:t xml:space="preserve">+44 (0)121 456 7890</w:t>
            </w:r>
          </w:p>
        </w:tc>
      </w:tr>
    </w:tbl>
    <w:p>
      <w:pPr>
        <w:pStyle w:val="BodyText"/>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Mr. James A. Thornton, Independent Journalist</w:t>
            </w:r>
          </w:p>
        </w:tc>
      </w:tr>
      <w:tr>
        <w:tc>
          <w:tcPr/>
          <w:p>
            <w:pPr>
              <w:pStyle w:val="Compact"/>
              <w:jc w:val="left"/>
            </w:pPr>
            <w:r>
              <w:t xml:space="preserve">Business Address</w:t>
            </w:r>
          </w:p>
        </w:tc>
        <w:tc>
          <w:tcPr/>
          <w:p>
            <w:pPr>
              <w:pStyle w:val="Compact"/>
              <w:jc w:val="left"/>
            </w:pPr>
            <w:r>
              <w:t xml:space="preserve">Unit 7, The Old Mill, 23 Digbeth High Street, Birmingham, B5 7EJ, United Kingdom</w:t>
            </w:r>
          </w:p>
        </w:tc>
      </w:tr>
      <w:tr>
        <w:tc>
          <w:tcPr/>
          <w:p>
            <w:pPr>
              <w:pStyle w:val="Compact"/>
              <w:jc w:val="left"/>
            </w:pPr>
            <w:r>
              <w:t xml:space="preserve">Sole Trader Registration</w:t>
            </w:r>
          </w:p>
        </w:tc>
        <w:tc>
          <w:tcPr/>
          <w:p>
            <w:pPr>
              <w:pStyle w:val="Compact"/>
              <w:jc w:val="left"/>
            </w:pPr>
            <w:r>
              <w:t xml:space="preserve">HMRC UTR: 12345678901</w:t>
            </w:r>
          </w:p>
        </w:tc>
      </w:tr>
      <w:tr>
        <w:tc>
          <w:tcPr/>
          <w:p>
            <w:pPr>
              <w:pStyle w:val="Compact"/>
              <w:jc w:val="left"/>
            </w:pPr>
            <w:r>
              <w:t xml:space="preserve">Professional Qualification</w:t>
            </w:r>
          </w:p>
        </w:tc>
        <w:tc>
          <w:tcPr/>
          <w:p>
            <w:pPr>
              <w:pStyle w:val="Compact"/>
              <w:jc w:val="left"/>
            </w:pPr>
            <w:r>
              <w:t xml:space="preserve">Member of the National Union of Journalists (NUJ), United Kingdom</w:t>
            </w:r>
          </w:p>
        </w:tc>
      </w:tr>
      <w:tr>
        <w:tc>
          <w:tcPr/>
          <w:p>
            <w:pPr>
              <w:pStyle w:val="Compact"/>
              <w:jc w:val="left"/>
            </w:pPr>
            <w:r>
              <w:t xml:space="preserve">Contact Email</w:t>
            </w:r>
          </w:p>
        </w:tc>
        <w:tc>
          <w:tcPr/>
          <w:p>
            <w:pPr>
              <w:pStyle w:val="Compact"/>
              <w:jc w:val="left"/>
            </w:pPr>
            <w:r>
              <w:t xml:space="preserve">j.thornton.journalist@outlook.com</w:t>
            </w:r>
          </w:p>
        </w:tc>
      </w:tr>
      <w:tr>
        <w:tc>
          <w:tcPr/>
          <w:p>
            <w:pPr>
              <w:pStyle w:val="Compact"/>
              <w:jc w:val="left"/>
            </w:pPr>
            <w:r>
              <w:t xml:space="preserve">Telephone</w:t>
            </w:r>
          </w:p>
        </w:tc>
        <w:tc>
          <w:tcPr/>
          <w:p>
            <w:pPr>
              <w:pStyle w:val="Compact"/>
              <w:jc w:val="left"/>
            </w:pPr>
            <w:r>
              <w:t xml:space="preserve">+44 (0)7700 900123</w:t>
            </w:r>
          </w:p>
        </w:tc>
      </w:tr>
    </w:tbl>
    <w:p>
      <w:pPr>
        <w:pStyle w:val="BodyText"/>
      </w:pPr>
      <w:r>
        <w:t xml:space="preserve">3. Scope of Journalist Services</w:t>
      </w:r>
    </w:p>
    <w:p>
      <w:pPr>
        <w:pStyle w:val="BodyText"/>
      </w:pPr>
      <w:r>
        <w:t xml:space="preserve">This Purchase Order is issued by Midlands Media &amp; Communications Group Ltd. to engage the services of Mr. James A. Thornton, a qualified and experienced Journalist, for the provision of professional editorial, investigative, and reporting services to be carried out within the Birmingham metropolitan area and the wider West Midlands region of the United Kingdom. The Journalist shall deliver all work in accordance with the Press Complaints Commission (PCC) standards and the Editors' Code of Practice as applicable in the United Kingdom.</w:t>
      </w:r>
    </w:p>
    <w:p>
      <w:pPr>
        <w:pStyle w:val="BodyText"/>
      </w:pPr>
      <w:r>
        <w:t xml:space="preserve">4.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Journalist Service</w:t>
            </w:r>
          </w:p>
        </w:tc>
        <w:tc>
          <w:tcPr/>
          <w:p>
            <w:pPr>
              <w:pStyle w:val="Compact"/>
              <w:jc w:val="left"/>
            </w:pPr>
            <w:r>
              <w:t xml:space="preserve">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Investigative journalism report on local council housing policy in Birmingham, United Kingdom (minimum 4,000 words, including on-site interviews and document review)</w:t>
            </w:r>
          </w:p>
        </w:tc>
        <w:tc>
          <w:tcPr/>
          <w:p>
            <w:pPr>
              <w:pStyle w:val="Compact"/>
              <w:jc w:val="left"/>
            </w:pPr>
            <w:r>
              <w:t xml:space="preserve">1</w:t>
            </w:r>
          </w:p>
        </w:tc>
        <w:tc>
          <w:tcPr/>
          <w:p>
            <w:pPr>
              <w:pStyle w:val="Compact"/>
              <w:jc w:val="left"/>
            </w:pPr>
            <w:r>
              <w:t xml:space="preserve">£2,450.00</w:t>
            </w:r>
          </w:p>
        </w:tc>
        <w:tc>
          <w:tcPr/>
          <w:p>
            <w:pPr>
              <w:pStyle w:val="Compact"/>
              <w:jc w:val="left"/>
            </w:pPr>
            <w:r>
              <w:t xml:space="preserve">£2,450.00</w:t>
            </w:r>
          </w:p>
        </w:tc>
      </w:tr>
      <w:tr>
        <w:tc>
          <w:tcPr/>
          <w:p>
            <w:pPr>
              <w:pStyle w:val="Compact"/>
              <w:jc w:val="left"/>
            </w:pPr>
            <w:r>
              <w:t xml:space="preserve">02</w:t>
            </w:r>
          </w:p>
        </w:tc>
        <w:tc>
          <w:tcPr/>
          <w:p>
            <w:pPr>
              <w:pStyle w:val="Compact"/>
              <w:jc w:val="left"/>
            </w:pPr>
            <w:r>
              <w:t xml:space="preserve">Feature article on the regeneration of the Digbeth district, Birmingham (minimum 2,500 words with photographic captions and source verification)</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03</w:t>
            </w:r>
          </w:p>
        </w:tc>
        <w:tc>
          <w:tcPr/>
          <w:p>
            <w:pPr>
              <w:pStyle w:val="Compact"/>
              <w:jc w:val="left"/>
            </w:pPr>
            <w:r>
              <w:t xml:space="preserve">Weekly news briefings for the Midlands Media &amp; Communications Group internal newsletter (12 issues, 800 words each, covering Birmingham and West Midlands affairs)</w:t>
            </w:r>
          </w:p>
        </w:tc>
        <w:tc>
          <w:tcPr/>
          <w:p>
            <w:pPr>
              <w:pStyle w:val="Compact"/>
              <w:jc w:val="left"/>
            </w:pPr>
            <w:r>
              <w:t xml:space="preserve">12</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04</w:t>
            </w:r>
          </w:p>
        </w:tc>
        <w:tc>
          <w:tcPr/>
          <w:p>
            <w:pPr>
              <w:pStyle w:val="Compact"/>
              <w:jc w:val="left"/>
            </w:pPr>
            <w:r>
              <w:t xml:space="preserve">Live event coverage and same-day written dispatch from the Birmingham International Conference Centre (2 events, up to 1,500 words each)</w:t>
            </w:r>
          </w:p>
        </w:tc>
        <w:tc>
          <w:tcPr/>
          <w:p>
            <w:pPr>
              <w:pStyle w:val="Compact"/>
              <w:jc w:val="left"/>
            </w:pPr>
            <w:r>
              <w:t xml:space="preserve">2</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05</w:t>
            </w:r>
          </w:p>
        </w:tc>
        <w:tc>
          <w:tcPr/>
          <w:p>
            <w:pPr>
              <w:pStyle w:val="Compact"/>
              <w:jc w:val="left"/>
            </w:pPr>
            <w:r>
              <w:t xml:space="preserve">Editorial consultation and fact-checking of existing manuscripts (up to 10,000 words, including source verification and legal compliance review under UK defamation law)</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4"/>
          </w:tcPr>
          <w:p>
            <w:pPr>
              <w:pStyle w:val="Compact"/>
              <w:jc w:val="right"/>
            </w:pPr>
            <w:r>
              <w:t xml:space="preserve">Subtotal</w:t>
            </w:r>
          </w:p>
        </w:tc>
        <w:tc>
          <w:tcPr/>
          <w:p>
            <w:pPr>
              <w:pStyle w:val="Compact"/>
              <w:jc w:val="left"/>
            </w:pPr>
            <w:r>
              <w:t xml:space="preserve">£11,550.00</w:t>
            </w:r>
          </w:p>
        </w:tc>
      </w:tr>
      <w:tr>
        <w:tc>
          <w:tcPr>
            <w:gridSpan w:val="4"/>
          </w:tcPr>
          <w:p>
            <w:pPr>
              <w:pStyle w:val="Compact"/>
              <w:jc w:val="right"/>
            </w:pPr>
            <w:r>
              <w:t xml:space="preserve">VAT @ 20% (United Kingdom)</w:t>
            </w:r>
          </w:p>
        </w:tc>
        <w:tc>
          <w:tcPr/>
          <w:p>
            <w:pPr>
              <w:pStyle w:val="Compact"/>
              <w:jc w:val="left"/>
            </w:pPr>
            <w:r>
              <w:t xml:space="preserve">£2,310.00</w:t>
            </w:r>
          </w:p>
        </w:tc>
      </w:tr>
      <w:tr>
        <w:tc>
          <w:tcPr>
            <w:gridSpan w:val="4"/>
          </w:tcPr>
          <w:p>
            <w:pPr>
              <w:pStyle w:val="Compact"/>
              <w:jc w:val="right"/>
            </w:pPr>
            <w:r>
              <w:t xml:space="preserve">TOTAL AMOUNT DUE (GBP)</w:t>
            </w:r>
          </w:p>
        </w:tc>
        <w:tc>
          <w:tcPr/>
          <w:p>
            <w:pPr>
              <w:pStyle w:val="Compact"/>
              <w:jc w:val="left"/>
            </w:pPr>
            <w:r>
              <w:t xml:space="preserve">£13,860.00</w:t>
            </w:r>
          </w:p>
        </w:tc>
      </w:tr>
    </w:tbl>
    <w:p>
      <w:pPr>
        <w:pStyle w:val="BodyText"/>
      </w:pPr>
      <w:r>
        <w:t xml:space="preserve">5. Delivery Schedule &amp; Location</w:t>
      </w:r>
    </w:p>
    <w:p>
      <w:pPr>
        <w:pStyle w:val="BodyText"/>
      </w:pPr>
      <w:r>
        <w:t xml:space="preserve">All deliverables under this Purchase Order shall be completed and submitted to the Purchasing Entity at their Birmingham office, United Kingdom, or via secure electronic transfer to the designated editorial inbox. The Journalist is expected to commence work on 1 July 2025 and complete all deliverables no later than 30 September 2025. All on-site reporting, interviews, and fieldwork shall be conducted within the Birmingham city boundaries and the immediate West Midlands area of the United Kingdom unless otherwise agreed in writing.</w:t>
      </w:r>
    </w:p>
    <w:p>
      <w:pPr>
        <w:pStyle w:val="BodyText"/>
      </w:pPr>
      <w:r>
        <w:t xml:space="preserve">6. Terms and Conditions</w:t>
      </w:r>
    </w:p>
    <w:p>
      <w:pPr>
        <w:numPr>
          <w:ilvl w:val="0"/>
          <w:numId w:val="1001"/>
        </w:numPr>
        <w:pStyle w:val="Compact"/>
      </w:pPr>
      <w:r>
        <w:t xml:space="preserve">This Purchase Order constitutes a binding agreement between the Purchasing Entity and the Journalist upon countersignature. All terms are governed by the laws of England and Wales, United Kingdom.</w:t>
      </w:r>
    </w:p>
    <w:p>
      <w:pPr>
        <w:numPr>
          <w:ilvl w:val="0"/>
          <w:numId w:val="1001"/>
        </w:numPr>
        <w:pStyle w:val="Compact"/>
      </w:pPr>
      <w:r>
        <w:t xml:space="preserve">The Journalist warrants that all content produced under this Purchase Order shall be original, factually accurate, and free from plagiarism. The Journalist shall comply with the Editors' Code of Practice and all applicable United Kingdom press regulations.</w:t>
      </w:r>
    </w:p>
    <w:p>
      <w:pPr>
        <w:numPr>
          <w:ilvl w:val="0"/>
          <w:numId w:val="1001"/>
        </w:numPr>
        <w:pStyle w:val="Compact"/>
      </w:pPr>
      <w:r>
        <w:t xml:space="preserve">Payment shall be made within thirty (30) calendar days of receipt of a valid invoice from the Journalist. Late payments shall accrue interest at the rate of 4% per annum above the Bank of England base rate, in accordance with the Late Payment of Commercial Debts (Interest) Act 1998, United Kingdom.</w:t>
      </w:r>
    </w:p>
    <w:p>
      <w:pPr>
        <w:numPr>
          <w:ilvl w:val="0"/>
          <w:numId w:val="1001"/>
        </w:numPr>
        <w:pStyle w:val="Compact"/>
      </w:pPr>
      <w:r>
        <w:t xml:space="preserve">The Journalist shall maintain professional indemnity insurance with a minimum cover of £2,000,000 for the duration of this Purchase Order and shall provide a certificate of insurance upon request.</w:t>
      </w:r>
    </w:p>
    <w:p>
      <w:pPr>
        <w:numPr>
          <w:ilvl w:val="0"/>
          <w:numId w:val="1001"/>
        </w:numPr>
        <w:pStyle w:val="Compact"/>
      </w:pPr>
      <w:r>
        <w:t xml:space="preserve">All intellectual property rights in the final published works shall vest in Midlands Media &amp; Communications Group Ltd. upon full payment. The Journalist retains the right to be credited as the author in all publications.</w:t>
      </w:r>
    </w:p>
    <w:p>
      <w:pPr>
        <w:numPr>
          <w:ilvl w:val="0"/>
          <w:numId w:val="1001"/>
        </w:numPr>
        <w:pStyle w:val="Compact"/>
      </w:pPr>
      <w:r>
        <w:t xml:space="preserve">The Journalist shall comply with all data protection obligations under the UK General Data Protection Regulation (UK GDPR) and the Data Protection Act 2018 when handling personal information of interviewees and sources in Birmingham and the United Kingdom.</w:t>
      </w:r>
    </w:p>
    <w:p>
      <w:pPr>
        <w:numPr>
          <w:ilvl w:val="0"/>
          <w:numId w:val="1001"/>
        </w:numPr>
        <w:pStyle w:val="Compact"/>
      </w:pPr>
      <w:r>
        <w:t xml:space="preserve">Either party may terminate this Purchase Order with fourteen (14) days' written notice. In the event of termination, the Journalist shall be compensated for all work completed and accepted up to the date of termination.</w:t>
      </w:r>
    </w:p>
    <w:p>
      <w:pPr>
        <w:numPr>
          <w:ilvl w:val="0"/>
          <w:numId w:val="1001"/>
        </w:numPr>
        <w:pStyle w:val="Compact"/>
      </w:pPr>
      <w:r>
        <w:t xml:space="preserve">Any disputes arising from this Purchase Order shall be resolved through the courts of Birmingham, United Kingdom, or by arbitration under the rules of the Chartered Institute of Arbitrators (CIArb), United Kingdom.</w:t>
      </w:r>
    </w:p>
    <w:p>
      <w:pPr>
        <w:numPr>
          <w:ilvl w:val="0"/>
          <w:numId w:val="1001"/>
        </w:numPr>
        <w:pStyle w:val="Compact"/>
      </w:pPr>
      <w:r>
        <w:t xml:space="preserve">The Journalist shall not assign or subcontract any portion of the work described in this Purchase Order without the prior written consent of the Purchasing Entity.</w:t>
      </w:r>
    </w:p>
    <w:p>
      <w:pPr>
        <w:numPr>
          <w:ilvl w:val="0"/>
          <w:numId w:val="1001"/>
        </w:numPr>
        <w:pStyle w:val="Compact"/>
      </w:pPr>
      <w:r>
        <w:t xml:space="preserve">All communications regarding this Purchase Order shall be directed to the contact details specified in Sections 1 and 2 above. Verbal agreements shall not be binding unless confirmed in writing.</w:t>
      </w:r>
    </w:p>
    <w:p>
      <w:pPr>
        <w:pStyle w:val="FirstParagraph"/>
      </w:pPr>
      <w:r>
        <w:t xml:space="preserve">7. Authorisation &amp; Signatures</w:t>
      </w:r>
    </w:p>
    <w:p>
      <w:pPr>
        <w:pStyle w:val="BodyText"/>
      </w:pPr>
      <w:r>
        <w:rPr>
          <w:bCs/>
          <w:b/>
        </w:rPr>
        <w:t xml:space="preserve">For and on behalf of the Purchasing Entity:</w:t>
      </w:r>
    </w:p>
    <w:p>
      <w:pPr>
        <w:pStyle w:val="BodyText"/>
      </w:pPr>
      <w:r>
        <w:t xml:space="preserve">Name: Ms. Eleanor Whitfield</w:t>
      </w:r>
      <w:r>
        <w:br/>
      </w:r>
      <w:r>
        <w:t xml:space="preserve">Title: Head of Procurement</w:t>
      </w:r>
      <w:r>
        <w:br/>
      </w:r>
      <w:r>
        <w:t xml:space="preserve">Signature: _________________________</w:t>
      </w:r>
      <w:r>
        <w:br/>
      </w:r>
      <w:r>
        <w:t xml:space="preserve">Date: _________________________</w:t>
      </w:r>
    </w:p>
    <w:p>
      <w:pPr>
        <w:pStyle w:val="BodyText"/>
      </w:pPr>
      <w:r>
        <w:rPr>
          <w:bCs/>
          <w:b/>
        </w:rPr>
        <w:t xml:space="preserve">For and on behalf of the Journalist (Supplier):</w:t>
      </w:r>
    </w:p>
    <w:p>
      <w:pPr>
        <w:pStyle w:val="BodyText"/>
      </w:pPr>
      <w:r>
        <w:t xml:space="preserve">Name: Mr. James A. Thornton</w:t>
      </w:r>
      <w:r>
        <w:br/>
      </w:r>
      <w:r>
        <w:t xml:space="preserve">Title: Independent Journalist</w:t>
      </w:r>
      <w:r>
        <w:br/>
      </w:r>
      <w:r>
        <w:t xml:space="preserve">Signature: _________________________</w:t>
      </w:r>
      <w:r>
        <w:br/>
      </w:r>
      <w:r>
        <w:t xml:space="preserve">Date: _________________________</w:t>
      </w:r>
    </w:p>
    <w:p>
      <w:pPr>
        <w:pStyle w:val="BodyText"/>
      </w:pPr>
      <w:r>
        <w:t xml:space="preserve">This Purchase Order (PO-BHM-2025-04782) was issued by Midlands Media &amp; Communications Group Ltd., Birmingham, United Kingdom. This document is valid for a period of thirty (30) days from the date of issue. All services described herein are to be performed in Birmingham, United Kingdom. For queries, contact procurement@midlandsmcg.co.uk or +44 (0)121 456 7890.</w:t>
      </w:r>
    </w:p>
    <w:p>
      <w:pPr>
        <w:pStyle w:val="BodyText"/>
      </w:pPr>
      <w:r>
        <w:t xml:space="preserve">© 2025 Midlands Media &amp; Communications Group Ltd. All rights reserved. Registered in England &amp; Wales No. 09876543.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Services - United Kingdom Birmingham</dc:title>
  <dc:creator/>
  <dc:language>en</dc:language>
  <cp:keywords/>
  <dcterms:created xsi:type="dcterms:W3CDTF">2026-10-10T10:21:17Z</dcterms:created>
  <dcterms:modified xsi:type="dcterms:W3CDTF">2026-10-10T10:21:17Z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