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PO-VNM-HCM-2025-04782</w:t>
      </w:r>
    </w:p>
    <w:p>
      <w:pPr>
        <w:pStyle w:val="BodyText"/>
      </w:pPr>
      <w:r>
        <w:rPr>
          <w:bCs/>
          <w:b/>
        </w:rPr>
        <w:t xml:space="preserve">Issuing Entity:</w:t>
      </w:r>
      <w:r>
        <w:t xml:space="preserve"> </w:t>
      </w:r>
      <w:r>
        <w:t xml:space="preserve">Saigon Media Group Co., Ltd.</w:t>
      </w:r>
    </w:p>
    <w:p>
      <w:pPr>
        <w:pStyle w:val="BodyText"/>
      </w:pPr>
      <w:r>
        <w:rPr>
          <w:bCs/>
          <w:b/>
        </w:rPr>
        <w:t xml:space="preserve">Address:</w:t>
      </w:r>
      <w:r>
        <w:t xml:space="preserve"> </w:t>
      </w:r>
      <w:r>
        <w:t xml:space="preserve">128 Nguyen Hue Boulevard, District 1, Ho Chi Minh City, Vietnam</w:t>
      </w:r>
    </w:p>
    <w:p>
      <w:pPr>
        <w:pStyle w:val="BodyText"/>
      </w:pPr>
      <w:r>
        <w:rPr>
          <w:bCs/>
          <w:b/>
        </w:rPr>
        <w:t xml:space="preserve">Tax Code (MST):</w:t>
      </w:r>
      <w:r>
        <w:t xml:space="preserve"> </w:t>
      </w:r>
      <w:r>
        <w:t xml:space="preserve">0312345678</w:t>
      </w:r>
    </w:p>
    <w:bookmarkEnd w:id="20"/>
    <w:p>
      <w:pPr>
        <w:pStyle w:val="BodyText"/>
      </w:pPr>
      <w:r>
        <w:rPr>
          <w:bCs/>
          <w:b/>
        </w:rPr>
        <w:t xml:space="preserve">Purchase Order No.:</w:t>
      </w:r>
      <w:r>
        <w:t xml:space="preserve"> </w:t>
      </w:r>
      <w:r>
        <w:t xml:space="preserve">PO-VNM-HCM-2025-04782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(Journalist):</w:t>
      </w:r>
      <w:r>
        <w:t xml:space="preserve"> </w:t>
      </w:r>
      <w:r>
        <w:t xml:space="preserve">Mr. Tran Van Minh</w:t>
      </w:r>
      <w:r>
        <w:br/>
      </w:r>
      <w:r>
        <w:rPr>
          <w:bCs/>
          <w:b/>
        </w:rPr>
        <w:t xml:space="preserve">Role:</w:t>
      </w:r>
      <w:r>
        <w:t xml:space="preserve"> </w:t>
      </w:r>
      <w:r>
        <w:t xml:space="preserve">Senior Investigative Journalist</w:t>
      </w:r>
      <w:r>
        <w:br/>
      </w:r>
      <w:r>
        <w:rPr>
          <w:bCs/>
          <w:b/>
        </w:rPr>
        <w:t xml:space="preserve">Department:</w:t>
      </w:r>
      <w:r>
        <w:t xml:space="preserve"> </w:t>
      </w:r>
      <w:r>
        <w:t xml:space="preserve">Field Reporting &amp; Documentary Unit</w:t>
      </w:r>
      <w:r>
        <w:br/>
      </w:r>
      <w:r>
        <w:rPr>
          <w:bCs/>
          <w:b/>
        </w:rPr>
        <w:t xml:space="preserve">Location:</w:t>
      </w:r>
      <w:r>
        <w:t xml:space="preserve"> </w:t>
      </w:r>
      <w:r>
        <w:t xml:space="preserve">Ho Chi Minh City, Vietnam</w:t>
      </w:r>
    </w:p>
    <w:p>
      <w:pPr>
        <w:pStyle w:val="BodyText"/>
      </w:pPr>
      <w:r>
        <w:rPr>
          <w:bCs/>
          <w:b/>
        </w:rPr>
        <w:t xml:space="preserve">Seller / Supplier:</w:t>
      </w:r>
      <w:r>
        <w:t xml:space="preserve"> </w:t>
      </w:r>
      <w:r>
        <w:t xml:space="preserve">TechPro Vietnam JSC</w:t>
      </w:r>
      <w:r>
        <w:br/>
      </w:r>
      <w:r>
        <w:rPr>
          <w:bCs/>
          <w:b/>
        </w:rPr>
        <w:t xml:space="preserve">Contact:</w:t>
      </w:r>
      <w:r>
        <w:t xml:space="preserve"> </w:t>
      </w:r>
      <w:r>
        <w:t xml:space="preserve">Ms. Le Thi Hoa</w:t>
      </w:r>
      <w:r>
        <w:br/>
      </w:r>
      <w:r>
        <w:rPr>
          <w:bCs/>
          <w:b/>
        </w:rPr>
        <w:t xml:space="preserve">Address:</w:t>
      </w:r>
      <w:r>
        <w:t xml:space="preserve"> </w:t>
      </w:r>
      <w:r>
        <w:t xml:space="preserve">45 Ton Duc Thang Street, District 1, Ho Chi Minh City, Vietnam</w:t>
      </w:r>
      <w:r>
        <w:br/>
      </w:r>
      <w:r>
        <w:rPr>
          <w:bCs/>
          <w:b/>
        </w:rPr>
        <w:t xml:space="preserve">Tel:</w:t>
      </w:r>
      <w:r>
        <w:t xml:space="preserve"> </w:t>
      </w:r>
      <w:r>
        <w:t xml:space="preserve">+84 28 3822 4567</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Saigon Media Group Co., Ltd. to authorize the procurement of professional equipment, field reporting tools, and associated services required by the assigned</w:t>
      </w:r>
      <w:r>
        <w:t xml:space="preserve"> </w:t>
      </w:r>
      <w:r>
        <w:t xml:space="preserve">Journalist</w:t>
      </w:r>
      <w:r>
        <w:t xml:space="preserve">, Mr. Tran Van Minh, for an extended investigative reporting assignment covering economic development, urban infrastructure, and cultural heritage topics across</w:t>
      </w:r>
      <w:r>
        <w:t xml:space="preserve"> </w:t>
      </w:r>
      <w:r>
        <w:t xml:space="preserve">Vietnam Ho Chi Minh City</w:t>
      </w:r>
      <w:r>
        <w:t xml:space="preserve"> </w:t>
      </w:r>
      <w:r>
        <w:t xml:space="preserve">and its surrounding metropolitan districts. This Purchase Order serves as the formal binding agreement between the purchasing entity and the supplier, and all terms herein shall be governed by the commercial laws of the Socialist Republic of Vietnam.</w:t>
      </w:r>
    </w:p>
    <w:p>
      <w:pPr>
        <w:pStyle w:val="BodyText"/>
      </w:pPr>
      <w:r>
        <w:t xml:space="preserve">2. LINE ITEMS AND QUOTED PRICES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Professional 4K Video Camera (Sony FX6) with dual lens kit, for field documentary filming by the Journalist in Ho Chi Minh City</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Wireless Audio Recording System (Sennheiser AVX) with lavalier and shotgun microphones for on-site interviews</w:t>
            </w:r>
          </w:p>
        </w:tc>
        <w:tc>
          <w:tcPr/>
          <w:p>
            <w:pPr>
              <w:pStyle w:val="Compact"/>
              <w:jc w:val="left"/>
            </w:pPr>
            <w:r>
              <w:t xml:space="preserve">1</w:t>
            </w:r>
          </w:p>
        </w:tc>
        <w:tc>
          <w:tcPr/>
          <w:p>
            <w:pPr>
              <w:pStyle w:val="Compact"/>
              <w:jc w:val="left"/>
            </w:pPr>
            <w:r>
              <w:t xml:space="preserve">42,500,000</w:t>
            </w:r>
          </w:p>
        </w:tc>
        <w:tc>
          <w:tcPr/>
          <w:p>
            <w:pPr>
              <w:pStyle w:val="Compact"/>
              <w:jc w:val="left"/>
            </w:pPr>
            <w:r>
              <w:t xml:space="preserve">42,500,000</w:t>
            </w:r>
          </w:p>
        </w:tc>
      </w:tr>
      <w:tr>
        <w:tc>
          <w:tcPr/>
          <w:p>
            <w:pPr>
              <w:pStyle w:val="Compact"/>
              <w:jc w:val="left"/>
            </w:pPr>
            <w:r>
              <w:t xml:space="preserve">03</w:t>
            </w:r>
          </w:p>
        </w:tc>
        <w:tc>
          <w:tcPr/>
          <w:p>
            <w:pPr>
              <w:pStyle w:val="Compact"/>
              <w:jc w:val="left"/>
            </w:pPr>
            <w:r>
              <w:t xml:space="preserve">Portable Satellite Communication Kit for remote reporting from rural districts surrounding Ho Chi Minh City</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High-Capacity SSD Storage (4TB x 4) and encrypted backup drives for secure data handling by the Journalist</w:t>
            </w:r>
          </w:p>
        </w:tc>
        <w:tc>
          <w:tcPr/>
          <w:p>
            <w:pPr>
              <w:pStyle w:val="Compact"/>
              <w:jc w:val="left"/>
            </w:pPr>
            <w:r>
              <w:t xml:space="preserve">4</w:t>
            </w:r>
          </w:p>
        </w:tc>
        <w:tc>
          <w:tcPr/>
          <w:p>
            <w:pPr>
              <w:pStyle w:val="Compact"/>
              <w:jc w:val="left"/>
            </w:pPr>
            <w:r>
              <w:t xml:space="preserve">12,800,000</w:t>
            </w:r>
          </w:p>
        </w:tc>
        <w:tc>
          <w:tcPr/>
          <w:p>
            <w:pPr>
              <w:pStyle w:val="Compact"/>
              <w:jc w:val="left"/>
            </w:pPr>
            <w:r>
              <w:t xml:space="preserve">51,200,000</w:t>
            </w:r>
          </w:p>
        </w:tc>
      </w:tr>
      <w:tr>
        <w:tc>
          <w:tcPr/>
          <w:p>
            <w:pPr>
              <w:pStyle w:val="Compact"/>
              <w:jc w:val="left"/>
            </w:pPr>
            <w:r>
              <w:t xml:space="preserve">05</w:t>
            </w:r>
          </w:p>
        </w:tc>
        <w:tc>
          <w:tcPr/>
          <w:p>
            <w:pPr>
              <w:pStyle w:val="Compact"/>
              <w:jc w:val="left"/>
            </w:pPr>
            <w:r>
              <w:t xml:space="preserve">Professional Drone (DJI Inspire 3) with flight permits pre-arranged for aerial footage over Ho Chi Minh City landmarks</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06</w:t>
            </w:r>
          </w:p>
        </w:tc>
        <w:tc>
          <w:tcPr/>
          <w:p>
            <w:pPr>
              <w:pStyle w:val="Compact"/>
              <w:jc w:val="left"/>
            </w:pPr>
            <w:r>
              <w:t xml:space="preserve">Translation and Interpretation Services (Vietnamese-English) for 30 working days supporting the Journalist's fieldwork</w:t>
            </w:r>
          </w:p>
        </w:tc>
        <w:tc>
          <w:tcPr/>
          <w:p>
            <w:pPr>
              <w:pStyle w:val="Compact"/>
              <w:jc w:val="left"/>
            </w:pPr>
            <w:r>
              <w:t xml:space="preserve">30</w:t>
            </w:r>
          </w:p>
        </w:tc>
        <w:tc>
          <w:tcPr/>
          <w:p>
            <w:pPr>
              <w:pStyle w:val="Compact"/>
              <w:jc w:val="left"/>
            </w:pPr>
            <w:r>
              <w:t xml:space="preserve">2,500,000</w:t>
            </w:r>
          </w:p>
        </w:tc>
        <w:tc>
          <w:tcPr/>
          <w:p>
            <w:pPr>
              <w:pStyle w:val="Compact"/>
              <w:jc w:val="left"/>
            </w:pPr>
            <w:r>
              <w:t xml:space="preserve">75,000,000</w:t>
            </w:r>
          </w:p>
        </w:tc>
      </w:tr>
      <w:tr>
        <w:tc>
          <w:tcPr/>
          <w:p>
            <w:pPr>
              <w:pStyle w:val="Compact"/>
              <w:jc w:val="left"/>
            </w:pPr>
            <w:r>
              <w:t xml:space="preserve">07</w:t>
            </w:r>
          </w:p>
        </w:tc>
        <w:tc>
          <w:tcPr/>
          <w:p>
            <w:pPr>
              <w:pStyle w:val="Compact"/>
              <w:jc w:val="left"/>
            </w:pPr>
            <w:r>
              <w:t xml:space="preserve">Local Transportation and Logistics Coordination within Ho Chi Minh City for equipment delivery and field access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Comprehensive Equipment Insurance Policy (12 months) covering all items listed in this Purchase Order</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left"/>
            </w:pPr>
            <w:r>
              <w:t xml:space="preserve">SUBTOTAL</w:t>
            </w:r>
          </w:p>
        </w:tc>
        <w:tc>
          <w:tcPr/>
          <w:p>
            <w:pPr>
              <w:pStyle w:val="Compact"/>
              <w:jc w:val="left"/>
            </w:pPr>
            <w:r>
              <w:t xml:space="preserve">550,200,000</w:t>
            </w:r>
          </w:p>
        </w:tc>
      </w:tr>
      <w:tr>
        <w:tc>
          <w:tcPr>
            <w:gridSpan w:val="4"/>
          </w:tcPr>
          <w:p>
            <w:pPr>
              <w:pStyle w:val="Compact"/>
              <w:jc w:val="left"/>
            </w:pPr>
            <w:r>
              <w:t xml:space="preserve">VAT (10%)</w:t>
            </w:r>
          </w:p>
        </w:tc>
        <w:tc>
          <w:tcPr/>
          <w:p>
            <w:pPr>
              <w:pStyle w:val="Compact"/>
              <w:jc w:val="left"/>
            </w:pPr>
            <w:r>
              <w:t xml:space="preserve">55,020,000</w:t>
            </w:r>
          </w:p>
        </w:tc>
      </w:tr>
      <w:tr>
        <w:tc>
          <w:tcPr>
            <w:gridSpan w:val="4"/>
          </w:tcPr>
          <w:p>
            <w:pPr>
              <w:pStyle w:val="Compact"/>
              <w:jc w:val="left"/>
            </w:pPr>
            <w:r>
              <w:t xml:space="preserve">GRAND TOTAL (VND)</w:t>
            </w:r>
          </w:p>
        </w:tc>
        <w:tc>
          <w:tcPr/>
          <w:p>
            <w:pPr>
              <w:pStyle w:val="Compact"/>
              <w:jc w:val="left"/>
            </w:pPr>
            <w:r>
              <w:t xml:space="preserve">605,220,000</w:t>
            </w:r>
          </w:p>
        </w:tc>
      </w:tr>
    </w:tbl>
    <w:p>
      <w:pPr>
        <w:pStyle w:val="BodyText"/>
      </w:pPr>
      <w:r>
        <w:t xml:space="preserve">3. DELIVERY AND LOGISTICS</w:t>
      </w:r>
    </w:p>
    <w:p>
      <w:pPr>
        <w:pStyle w:val="BodyText"/>
      </w:pPr>
      <w:r>
        <w:t xml:space="preserve">All items specified in this Purchase Order shall be delivered to the designated office of Saigon Media Group Co., Ltd. located at 128 Nguyen Hue Boulevard, District 1, Ho Chi Minh City, Vietnam. The supplier, TechPro Vietnam JSC, is responsible for all packaging, transport, and insurance of goods during transit within the Ho Chi Minh City metropolitan area. Delivery must be completed no later than 25 June 2025. The Journalist, Mr. Tran Van Minh, or his authorized representative shall inspect all delivered items upon receipt and sign the delivery confirmation form. Any discrepancies, damage, or missing components must be reported to the supplier within 48 hours of delivery. The supplier shall replace or repair any defective items at no additional cost to the buyer within five (5) business days.</w:t>
      </w:r>
    </w:p>
    <w:p>
      <w:pPr>
        <w:pStyle w:val="BodyText"/>
      </w:pPr>
      <w:r>
        <w:t xml:space="preserve">4. PAYMENT TERMS</w:t>
      </w:r>
    </w:p>
    <w:p>
      <w:pPr>
        <w:pStyle w:val="BodyText"/>
      </w:pPr>
      <w:r>
        <w:t xml:space="preserve">Payment for this Purchase Order shall be made via bank transfer to the supplier's designated account in accordance with the following schedule: (a) A 40% advance payment equivalent to 242,088,000 VND shall be remitted within five (5) business days of the mutual signing of this Purchase Order; (b) The remaining 60% balance equivalent to 363,132,000 VND shall be paid within ten (10) business days following successful delivery, inspection, and written acceptance of all items by the Journalist and the procurement department. All payments shall be made in Vietnamese Dong (VND) to the following account: TechPro Vietnam JSC, Account No. 1020 1234 5678, Vietcombank, Ho Chi Minh City Branch. Late payments shall incur a penalty of 0.05% per day of delay as stipulated under Vietnamese commercial law.</w:t>
      </w:r>
    </w:p>
    <w:p>
      <w:pPr>
        <w:pStyle w:val="BodyText"/>
      </w:pPr>
      <w:r>
        <w:t xml:space="preserve">5. TERMS AND CONDITIONS</w:t>
      </w:r>
    </w:p>
    <w:p>
      <w:pPr>
        <w:numPr>
          <w:ilvl w:val="0"/>
          <w:numId w:val="1001"/>
        </w:numPr>
        <w:pStyle w:val="Compact"/>
      </w:pPr>
      <w:r>
        <w:t xml:space="preserve">This Purchase Order is valid for acceptance within ten (10) calendar days from the date of issue. Failure to accept within this period shall render this document null and void.</w:t>
      </w:r>
    </w:p>
    <w:p>
      <w:pPr>
        <w:numPr>
          <w:ilvl w:val="0"/>
          <w:numId w:val="1001"/>
        </w:numPr>
        <w:pStyle w:val="Compact"/>
      </w:pPr>
      <w:r>
        <w:t xml:space="preserve">All equipment purchased under this Purchase Order shall carry a minimum manufacturer warranty of twelve (12) months from the date of delivery in Ho Chi Minh City.</w:t>
      </w:r>
    </w:p>
    <w:p>
      <w:pPr>
        <w:numPr>
          <w:ilvl w:val="0"/>
          <w:numId w:val="1001"/>
        </w:numPr>
        <w:pStyle w:val="Compact"/>
      </w:pPr>
      <w:r>
        <w:t xml:space="preserve">The Journalist, Mr. Tran Van Minh, shall be the primary user and custodian of all procured equipment. He is responsible for proper handling, maintenance, and secure storage of all items in accordance with company policy.</w:t>
      </w:r>
    </w:p>
    <w:p>
      <w:pPr>
        <w:numPr>
          <w:ilvl w:val="0"/>
          <w:numId w:val="1001"/>
        </w:numPr>
        <w:pStyle w:val="Compact"/>
      </w:pPr>
      <w:r>
        <w:t xml:space="preserve">The supplier warrants that all goods are new, unused, and free from defects. All software and firmware shall be the latest licensed versions at the time of delivery.</w:t>
      </w:r>
    </w:p>
    <w:p>
      <w:pPr>
        <w:numPr>
          <w:ilvl w:val="0"/>
          <w:numId w:val="1001"/>
        </w:numPr>
        <w:pStyle w:val="Compact"/>
      </w:pPr>
      <w:r>
        <w:t xml:space="preserve">Any modification, cancellation, or amendment to this Purchase Order must be made in writing and signed by both parties. Verbal agreements shall not be binding.</w:t>
      </w:r>
    </w:p>
    <w:p>
      <w:pPr>
        <w:numPr>
          <w:ilvl w:val="0"/>
          <w:numId w:val="1001"/>
        </w:numPr>
        <w:pStyle w:val="Compact"/>
      </w:pPr>
      <w:r>
        <w:t xml:space="preserve">This Purchase Order and all associated transactions are subject to the laws of the Socialist Republic of Vietnam. Any disputes shall be resolved through the People's Court of District 1, Ho Chi Minh City.</w:t>
      </w:r>
    </w:p>
    <w:p>
      <w:pPr>
        <w:numPr>
          <w:ilvl w:val="0"/>
          <w:numId w:val="1001"/>
        </w:numPr>
        <w:pStyle w:val="Compact"/>
      </w:pPr>
      <w:r>
        <w:t xml:space="preserve">The supplier shall comply with all applicable Vietnamese regulations regarding the import, sale, and registration of electronic equipment, telecommunications devices, and drone operation permits within Ho Chi Minh City.</w:t>
      </w:r>
    </w:p>
    <w:p>
      <w:pPr>
        <w:numPr>
          <w:ilvl w:val="0"/>
          <w:numId w:val="1001"/>
        </w:numPr>
        <w:pStyle w:val="Compact"/>
      </w:pPr>
      <w:r>
        <w:t xml:space="preserve">Confidentiality: Both parties agree to maintain strict confidentiality regarding the terms, pricing, and scope of this Purchase Order. No information shall be disclosed to third parties without prior written consent.</w:t>
      </w:r>
    </w:p>
    <w:p>
      <w:pPr>
        <w:numPr>
          <w:ilvl w:val="0"/>
          <w:numId w:val="1001"/>
        </w:numPr>
        <w:pStyle w:val="Compact"/>
      </w:pPr>
      <w:r>
        <w:t xml:space="preserve">The Journalist's field reporting activities in Ho Chi Minh City shall comply with all local press regulations, and the equipment procured under this Purchase Order shall be used exclusively for the sanctioned reporting assignment.</w:t>
      </w:r>
    </w:p>
    <w:p>
      <w:pPr>
        <w:pStyle w:val="FirstParagraph"/>
      </w:pPr>
      <w:r>
        <w:t xml:space="preserve">6. AUTHORIZED SIGNATURES</w:t>
      </w:r>
    </w:p>
    <w:p>
      <w:pPr>
        <w:pStyle w:val="BodyText"/>
      </w:pPr>
      <w:r>
        <w:rPr>
          <w:bCs/>
          <w:b/>
        </w:rPr>
        <w:t xml:space="preserve">For and on behalf of the Buyer:</w:t>
      </w:r>
    </w:p>
    <w:p>
      <w:pPr>
        <w:pStyle w:val="BodyText"/>
      </w:pPr>
      <w:r>
        <w:t xml:space="preserve">Saigon Media Group Co., Ltd.</w:t>
      </w:r>
    </w:p>
    <w:p>
      <w:pPr>
        <w:pStyle w:val="BodyText"/>
      </w:pPr>
      <w:r>
        <w:rPr>
          <w:bCs/>
          <w:b/>
        </w:rPr>
        <w:t xml:space="preserve">Name:</w:t>
      </w:r>
      <w:r>
        <w:t xml:space="preserve"> </w:t>
      </w:r>
      <w:r>
        <w:t xml:space="preserve">Mr. Pham Quoc Bao</w:t>
      </w:r>
      <w:r>
        <w:br/>
      </w:r>
      <w:r>
        <w:rPr>
          <w:bCs/>
          <w:b/>
        </w:rPr>
        <w:t xml:space="preserve">Title:</w:t>
      </w:r>
      <w:r>
        <w:t xml:space="preserve"> </w:t>
      </w:r>
      <w:r>
        <w:t xml:space="preserve">Director of Procurement &amp; Operations</w:t>
      </w:r>
      <w:r>
        <w:br/>
      </w:r>
      <w:r>
        <w:rPr>
          <w:bCs/>
          <w:b/>
        </w:rPr>
        <w:t xml:space="preserve">Signature &amp; Company Seal:</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TechPro Vietnam JSC</w:t>
      </w:r>
    </w:p>
    <w:p>
      <w:pPr>
        <w:pStyle w:val="BodyText"/>
      </w:pPr>
      <w:r>
        <w:rPr>
          <w:bCs/>
          <w:b/>
        </w:rPr>
        <w:t xml:space="preserve">Name:</w:t>
      </w:r>
      <w:r>
        <w:t xml:space="preserve"> </w:t>
      </w:r>
      <w:r>
        <w:t xml:space="preserve">Ms. Le Thi Hoa</w:t>
      </w:r>
      <w:r>
        <w:br/>
      </w:r>
      <w:r>
        <w:rPr>
          <w:bCs/>
          <w:b/>
        </w:rPr>
        <w:t xml:space="preserve">Title:</w:t>
      </w:r>
      <w:r>
        <w:t xml:space="preserve"> </w:t>
      </w:r>
      <w:r>
        <w:t xml:space="preserve">General Manager</w:t>
      </w:r>
      <w:r>
        <w:br/>
      </w:r>
      <w:r>
        <w:rPr>
          <w:bCs/>
          <w:b/>
        </w:rPr>
        <w:t xml:space="preserve">Signature &amp; Company Seal:</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Received and Acknowledged by the Journalist:</w:t>
      </w:r>
    </w:p>
    <w:p>
      <w:pPr>
        <w:pStyle w:val="BodyText"/>
      </w:pPr>
      <w:r>
        <w:rPr>
          <w:bCs/>
          <w:b/>
        </w:rPr>
        <w:t xml:space="preserve">Name:</w:t>
      </w:r>
      <w:r>
        <w:t xml:space="preserve"> </w:t>
      </w:r>
      <w:r>
        <w:t xml:space="preserve">Mr. Tran Van Minh</w:t>
      </w:r>
      <w:r>
        <w:br/>
      </w:r>
      <w:r>
        <w:rPr>
          <w:bCs/>
          <w:b/>
        </w:rPr>
        <w:t xml:space="preserve">Title:</w:t>
      </w:r>
      <w:r>
        <w:t xml:space="preserve"> </w:t>
      </w:r>
      <w:r>
        <w:t xml:space="preserve">Senior Investigative Journalist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Witness / Compliance Officer:</w:t>
      </w:r>
    </w:p>
    <w:p>
      <w:pPr>
        <w:pStyle w:val="BodyText"/>
      </w:pPr>
      <w:r>
        <w:rPr>
          <w:bCs/>
          <w:b/>
        </w:rPr>
        <w:t xml:space="preserve">Name:</w:t>
      </w:r>
      <w:r>
        <w:t xml:space="preserve"> </w:t>
      </w:r>
      <w:r>
        <w:t xml:space="preserve">Ms. Nguyen Thi Lan</w:t>
      </w:r>
      <w:r>
        <w:br/>
      </w:r>
      <w:r>
        <w:rPr>
          <w:bCs/>
          <w:b/>
        </w:rPr>
        <w:t xml:space="preserve">Title:</w:t>
      </w:r>
      <w:r>
        <w:t xml:space="preserve"> </w:t>
      </w:r>
      <w:r>
        <w:t xml:space="preserve">Legal &amp; Compliance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(PO-VNM-HCM-2025-04782) was prepared and issued in Ho Chi Minh City, Vietnam. It constitutes a legally binding document upon execution by all authorized parties. For any inquiries regarding this Purchase Order, please contact the Procurement Department at procurement@saigonmediagroup.vn or call +84 28 3822 1000. This document is the property of Saigon Media Group Co., Ltd. and shall not be reproduced or distributed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&amp; Services - Ho Chi Minh City, Vietnam</dc:title>
  <dc:creator/>
  <dc:language>en</dc:language>
  <cp:keywords/>
  <dcterms:created xsi:type="dcterms:W3CDTF">2026-10-10T08:10:10Z</dcterms:created>
  <dcterms:modified xsi:type="dcterms:W3CDTF">2026-10-10T08:10:10Z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