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Official Procurement Document for the Office of the Judge</w:t>
      </w:r>
    </w:p>
    <w:p>
      <w:pPr>
        <w:pStyle w:val="BodyText"/>
      </w:pPr>
      <w:r>
        <w:t xml:space="preserve">Judicial District of Córdoba, Province of Córdoba, Argentina</w:t>
      </w:r>
    </w:p>
    <w:bookmarkEnd w:id="20"/>
    <w:p>
      <w:pPr>
        <w:pStyle w:val="BodyText"/>
      </w:pPr>
      <w:r>
        <w:rPr>
          <w:bCs/>
          <w:b/>
        </w:rPr>
        <w:t xml:space="preserve">Purchase Order No.:</w:t>
      </w:r>
      <w:r>
        <w:t xml:space="preserve"> </w:t>
      </w:r>
      <w:r>
        <w:t xml:space="preserve">PO-CBA-JDG-2025-0472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Office of the Judge, First Civil and Commercial Chamber</w:t>
      </w:r>
      <w:r>
        <w:br/>
      </w:r>
      <w:r>
        <w:rPr>
          <w:bCs/>
          <w:b/>
        </w:rPr>
        <w:t xml:space="preserve">Location:</w:t>
      </w:r>
      <w:r>
        <w:t xml:space="preserve"> </w:t>
      </w:r>
      <w:r>
        <w:t xml:space="preserve">Córdoba, Argentina</w:t>
      </w:r>
      <w:r>
        <w:br/>
      </w:r>
      <w:r>
        <w:rPr>
          <w:bCs/>
          <w:b/>
        </w:rPr>
        <w:t xml:space="preserve">Reference:</w:t>
      </w:r>
      <w:r>
        <w:t xml:space="preserve"> </w:t>
      </w:r>
      <w:r>
        <w:t xml:space="preserve">Judicial Procurement File No. 2025-CBA-1187</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(Requisitioning Authority)</w:t>
            </w:r>
          </w:p>
        </w:tc>
        <w:tc>
          <w:tcPr/>
          <w:p>
            <w:pPr>
              <w:pStyle w:val="Compact"/>
              <w:jc w:val="left"/>
            </w:pPr>
            <w:r>
              <w:t xml:space="preserve">The Honorable Judge of the First Civil and Commercial Chamber, Judicial District of Córdoba, Province of Córdoba, Argentina. Acting in accordance with the Provincial Judiciary Procurement Law (Ley 10.162) and the applicable regulations of the Superior Court of Justice of Córdoba.</w:t>
            </w:r>
          </w:p>
        </w:tc>
      </w:tr>
      <w:tr>
        <w:tc>
          <w:tcPr/>
          <w:p>
            <w:pPr>
              <w:pStyle w:val="Compact"/>
              <w:jc w:val="left"/>
            </w:pPr>
            <w:r>
              <w:rPr>
                <w:bCs/>
                <w:b/>
              </w:rPr>
              <w:t xml:space="preserve">Seller (Supplier)</w:t>
            </w:r>
          </w:p>
        </w:tc>
        <w:tc>
          <w:tcPr/>
          <w:p>
            <w:pPr>
              <w:pStyle w:val="Compact"/>
              <w:jc w:val="left"/>
            </w:pPr>
            <w:r>
              <w:t xml:space="preserve">Comercial Judicial Córdoba S.R.L., CUIT 30-71234567-8, Av. Hipólito Yrigoyen 1250, Piso 4, Córdoba, Argentina. Registered supplier with the Provincial Judiciary Procurement Office.</w:t>
            </w:r>
          </w:p>
        </w:tc>
      </w:tr>
      <w:tr>
        <w:tc>
          <w:tcPr/>
          <w:p>
            <w:pPr>
              <w:pStyle w:val="Compact"/>
              <w:jc w:val="left"/>
            </w:pPr>
            <w:r>
              <w:rPr>
                <w:bCs/>
                <w:b/>
              </w:rPr>
              <w:t xml:space="preserve">Procurement Officer</w:t>
            </w:r>
          </w:p>
        </w:tc>
        <w:tc>
          <w:tcPr/>
          <w:p>
            <w:pPr>
              <w:pStyle w:val="Compact"/>
              <w:jc w:val="left"/>
            </w:pPr>
            <w:r>
              <w:t xml:space="preserve">Administrative Secretary of the Judge's Office, Judicial District of Córdoba, Argentina. Responsible for the execution and tracking of this Purchase Order.</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Office of the Judge in the Judicial District of Córdoba, Argentina, to formally authorize the procurement of specialized judicial furniture, office equipment, legal reference materials, and administrative supplies required for the proper functioning of the Judge's chamber. All items listed herein have been evaluated and approved by the Judge's administrative staff in compliance with the budgetary allocation approved by the Superior Court of Justice of Córdoba for the fiscal year 2025. This Purchase Order constitutes a binding commitment on the part of the Buyer to acquire the goods specified below from the designated Seller, subject to the terms and conditions outlined in this document.</w:t>
      </w:r>
    </w:p>
    <w:bookmarkEnd w:id="22"/>
    <w:bookmarkStart w:id="23" w:name="itemized-list-of-goods-to-be-purchased"/>
    <w:p>
      <w:pPr>
        <w:pStyle w:val="Heading2"/>
      </w:pPr>
      <w:r>
        <w:t xml:space="preserve">3. Itemized List of Goods to be Purchased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Executive Judge's Bench (oak wood, with integrated document tray and built-in gavel rest), custom-fitted for the courtroom in Córdoba, Argentina</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Official Gavel and Sound Block (mahogany, engraved with the seal of the Judicial District of Córdoba, Argentina)</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Complete set of Argentine Civil and Commercial Code (2025 edition, bound in leather, with judicial annotations), for the Judge's personal reference library</w:t>
            </w:r>
          </w:p>
        </w:tc>
        <w:tc>
          <w:tcPr/>
          <w:p>
            <w:pPr>
              <w:pStyle w:val="Compact"/>
              <w:jc w:val="left"/>
            </w:pPr>
            <w:r>
              <w:t xml:space="preserve">2</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04</w:t>
            </w:r>
          </w:p>
        </w:tc>
        <w:tc>
          <w:tcPr/>
          <w:p>
            <w:pPr>
              <w:pStyle w:val="Compact"/>
              <w:jc w:val="left"/>
            </w:pPr>
            <w:r>
              <w:t xml:space="preserve">High-security document safe (fire-resistant, 1200°C rated, 60x60x90 cm) for storage of sealed judicial files and evidence in the Judge's office, Córdoba, Argentina</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05</w:t>
            </w:r>
          </w:p>
        </w:tc>
        <w:tc>
          <w:tcPr/>
          <w:p>
            <w:pPr>
              <w:pStyle w:val="Compact"/>
              <w:jc w:val="left"/>
            </w:pPr>
            <w:r>
              <w:t xml:space="preserve">Digital audio recording system (courtroom-grade, 4-channel, with encrypted storage) for official proceedings of the Judge</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06</w:t>
            </w:r>
          </w:p>
        </w:tc>
        <w:tc>
          <w:tcPr/>
          <w:p>
            <w:pPr>
              <w:pStyle w:val="Compact"/>
              <w:jc w:val="left"/>
            </w:pPr>
            <w:r>
              <w:t xml:space="preserve">Official Judge's robe (black, wool blend, with embroidered provincial seal of Córdoba, Argentina), size XL</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Administrative office furniture set (ergonomic desk, two visitor chairs, filing cabinet, bookshelf) for the Judge's private office</w:t>
            </w:r>
          </w:p>
        </w:tc>
        <w:tc>
          <w:tcPr/>
          <w:p>
            <w:pPr>
              <w:pStyle w:val="Compact"/>
              <w:jc w:val="left"/>
            </w:pPr>
            <w:r>
              <w:t xml:space="preserve">1</w:t>
            </w:r>
          </w:p>
        </w:tc>
        <w:tc>
          <w:tcPr/>
          <w:p>
            <w:pPr>
              <w:pStyle w:val="Compact"/>
              <w:jc w:val="left"/>
            </w:pPr>
            <w:r>
              <w:t xml:space="preserve">298,000.00</w:t>
            </w:r>
          </w:p>
        </w:tc>
        <w:tc>
          <w:tcPr/>
          <w:p>
            <w:pPr>
              <w:pStyle w:val="Compact"/>
              <w:jc w:val="left"/>
            </w:pPr>
            <w:r>
              <w:t xml:space="preserve">298,000.00</w:t>
            </w:r>
          </w:p>
        </w:tc>
      </w:tr>
      <w:tr>
        <w:tc>
          <w:tcPr/>
          <w:p>
            <w:pPr>
              <w:pStyle w:val="Compact"/>
              <w:jc w:val="left"/>
            </w:pPr>
            <w:r>
              <w:t xml:space="preserve">08</w:t>
            </w:r>
          </w:p>
        </w:tc>
        <w:tc>
          <w:tcPr/>
          <w:p>
            <w:pPr>
              <w:pStyle w:val="Compact"/>
              <w:jc w:val="left"/>
            </w:pPr>
            <w:r>
              <w:t xml:space="preserve">Legal research software license (Argentine jurisprudence database, 3-year subscription, 5 user seats)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09</w:t>
            </w:r>
          </w:p>
        </w:tc>
        <w:tc>
          <w:tcPr/>
          <w:p>
            <w:pPr>
              <w:pStyle w:val="Compact"/>
              <w:jc w:val="left"/>
            </w:pPr>
            <w:r>
              <w:t xml:space="preserve">Official stationery and document preparation kit (letterhead paper, judicial seal ink, case file folders, 200 units)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10</w:t>
            </w:r>
          </w:p>
        </w:tc>
        <w:tc>
          <w:tcPr/>
          <w:p>
            <w:pPr>
              <w:pStyle w:val="Compact"/>
              <w:jc w:val="left"/>
            </w:pPr>
            <w:r>
              <w:t xml:space="preserve">Secure communication telephone system (encrypted line, dual handset) for the Judge's office in Córdoba, Argentina</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gridSpan w:val="4"/>
          </w:tcPr>
          <w:p>
            <w:pPr>
              <w:pStyle w:val="Compact"/>
              <w:jc w:val="right"/>
            </w:pPr>
            <w:r>
              <w:t xml:space="preserve">TOTAL AMOUNT (in Argentine Pesos):</w:t>
            </w:r>
          </w:p>
        </w:tc>
        <w:tc>
          <w:tcPr/>
          <w:p>
            <w:pPr>
              <w:pStyle w:val="Compact"/>
              <w:jc w:val="left"/>
            </w:pPr>
            <w:r>
              <w:t xml:space="preserve">1,886,000.00</w:t>
            </w:r>
          </w:p>
        </w:tc>
      </w:tr>
    </w:tbl>
    <w:bookmarkEnd w:id="23"/>
    <w:bookmarkStart w:id="24" w:name="delivery-and-installation-terms"/>
    <w:p>
      <w:pPr>
        <w:pStyle w:val="Heading2"/>
      </w:pPr>
      <w:r>
        <w:t xml:space="preserve">4. Delivery and Installation Terms</w:t>
      </w:r>
    </w:p>
    <w:p>
      <w:pPr>
        <w:pStyle w:val="FirstParagraph"/>
      </w:pPr>
      <w:r>
        <w:t xml:space="preserve">The Seller shall deliver all items specified in this Purchase Order to the Office of the Judge, located at the Judicial Building, Av. Colón 1200, Córdoba, Argentina, within thirty (30) calendar days from the date of issuance of this Purchase Order. Installation of the digital audio recording system, the secure communication telephone system, and the high-security document safe shall be performed by certified technicians from the Seller at no additional cost. All goods must be delivered in their original packaging, undamaged, and accompanied by the corresponding invoices, warranties, and technical manuals. The Judge's administrative staff shall conduct a physical inspection upon delivery and issue a receipt of conformity or a notice of non-conformity within five (5) business days.</w:t>
      </w:r>
    </w:p>
    <w:bookmarkEnd w:id="24"/>
    <w:bookmarkStart w:id="25" w:name="payment-terms-and-conditions"/>
    <w:p>
      <w:pPr>
        <w:pStyle w:val="Heading2"/>
      </w:pPr>
      <w:r>
        <w:t xml:space="preserve">5. Payment Terms and Conditions</w:t>
      </w:r>
    </w:p>
    <w:p>
      <w:pPr>
        <w:pStyle w:val="FirstParagraph"/>
      </w:pPr>
      <w:r>
        <w:t xml:space="preserve">Payment for the goods and services covered by this Purchase Order shall be made in accordance with the following schedule: (a) a down payment of forty percent (40%) of the total amount, equivalent to ARS 754,400.00, shall be disbursed within ten (10) business days of the issuance of this Purchase Order; (b) the remaining sixty percent (60%), equivalent to ARS 1,131,600.00, shall be paid within fifteen (15) business days following the successful delivery, installation, and formal acceptance of all items by the Judge's office. Payment shall be made via bank transfer to the Seller's designated account. All amounts are expressed in Argentine Pesos (ARS) and are subject to the applicable Value Added Tax (IVA) of twenty-one percent (21%) as per Argentine tax law, which is included in the unit prices listed above. The Buyer reserves the right to withhold payment in the event of non-conformity, delay, or breach of any condition stipulated in this Purchase Order.</w:t>
      </w:r>
    </w:p>
    <w:bookmarkEnd w:id="25"/>
    <w:bookmarkStart w:id="26" w:name="warranties-and-quality-assurance"/>
    <w:p>
      <w:pPr>
        <w:pStyle w:val="Heading2"/>
      </w:pPr>
      <w:r>
        <w:t xml:space="preserve">6. Warranties and Quality Assurance</w:t>
      </w:r>
    </w:p>
    <w:p>
      <w:pPr>
        <w:pStyle w:val="FirstParagraph"/>
      </w:pPr>
      <w:r>
        <w:t xml:space="preserve">The Seller warrants that all goods delivered under this Purchase Order shall be new, of the highest quality, free from defects in material and workmanship, and in full compliance with the specifications approved by the Office of the Judge in Córdoba, Argentina. The minimum warranty period shall be twenty-four (24) months from the date of acceptance for all furniture and equipment items, and three (3) years for the digital audio recording system and the secure communication telephone system. Any defect discovered during the warranty period shall be repaired or replaced at the Seller's sole expense within fifteen (15) business days of notification by the Judge's administrative office.</w:t>
      </w:r>
    </w:p>
    <w:bookmarkEnd w:id="26"/>
    <w:bookmarkStart w:id="27" w:name="general-provisions-and-legal-framework"/>
    <w:p>
      <w:pPr>
        <w:pStyle w:val="Heading2"/>
      </w:pPr>
      <w:r>
        <w:t xml:space="preserve">7. General Provisions and Legal Framework</w:t>
      </w:r>
    </w:p>
    <w:p>
      <w:pPr>
        <w:numPr>
          <w:ilvl w:val="0"/>
          <w:numId w:val="1001"/>
        </w:numPr>
        <w:pStyle w:val="Compact"/>
      </w:pPr>
      <w:r>
        <w:t xml:space="preserve">This Purchase Order is governed by the laws of the Province of Córdoba, Argentina, and the national legislation of the Argentine Republic, including the Civil and Commercial Code of the Nation (Código Civil y Comercial de la Nación, Law 26.994) and the applicable provincial procurement regulations.</w:t>
      </w:r>
    </w:p>
    <w:p>
      <w:pPr>
        <w:numPr>
          <w:ilvl w:val="0"/>
          <w:numId w:val="1001"/>
        </w:numPr>
        <w:pStyle w:val="Compact"/>
      </w:pPr>
      <w:r>
        <w:t xml:space="preserve">Any dispute arising from the interpretation or execution of this Purchase Order shall be submitted to the competent courts of the Judicial District of Córdoba, Argentina, with express waiver of any other jurisdiction.</w:t>
      </w:r>
    </w:p>
    <w:p>
      <w:pPr>
        <w:numPr>
          <w:ilvl w:val="0"/>
          <w:numId w:val="1001"/>
        </w:numPr>
        <w:pStyle w:val="Compact"/>
      </w:pPr>
      <w:r>
        <w:t xml:space="preserve">The Seller shall comply with all applicable labor, environmental, and tax regulations of Argentina in the performance of this Purchase Order.</w:t>
      </w:r>
    </w:p>
    <w:p>
      <w:pPr>
        <w:numPr>
          <w:ilvl w:val="0"/>
          <w:numId w:val="1001"/>
        </w:numPr>
        <w:pStyle w:val="Compact"/>
      </w:pPr>
      <w:r>
        <w:t xml:space="preserve">This Purchase Order may only be modified or amended by a written addendum signed by both the Judge's authorized representative and the Seller's legal representative.</w:t>
      </w:r>
    </w:p>
    <w:p>
      <w:pPr>
        <w:numPr>
          <w:ilvl w:val="0"/>
          <w:numId w:val="1001"/>
        </w:numPr>
        <w:pStyle w:val="Compact"/>
      </w:pPr>
      <w:r>
        <w:t xml:space="preserve">The Seller shall maintain full confidentiality regarding all information pertaining to the Judge's office, the nature of the judicial proceedings, and any sensitive data encountered during the delivery and installation process in Córdoba, Argentina.</w:t>
      </w:r>
    </w:p>
    <w:p>
      <w:pPr>
        <w:numPr>
          <w:ilvl w:val="0"/>
          <w:numId w:val="1001"/>
        </w:numPr>
        <w:pStyle w:val="Compact"/>
      </w:pPr>
      <w:r>
        <w:t xml:space="preserve">This Purchase Order shall be considered null and void if not executed within its validity period stated in Section 1.</w:t>
      </w:r>
    </w:p>
    <w:bookmarkEnd w:id="27"/>
    <w:p>
      <w:pPr>
        <w:pStyle w:val="FirstParagraph"/>
      </w:pPr>
      <w:r>
        <w:rPr>
          <w:bCs/>
          <w:b/>
        </w:rPr>
        <w:t xml:space="preserve">For the Buyer (Office of the Judge):</w:t>
      </w:r>
    </w:p>
    <w:p>
      <w:pPr>
        <w:pStyle w:val="BodyText"/>
      </w:pPr>
      <w:r>
        <w:t xml:space="preserve">Honorable Judge, First Civil and Commercial Chamber</w:t>
      </w:r>
      <w:r>
        <w:br/>
      </w:r>
      <w:r>
        <w:t xml:space="preserve">Judicial District of Córdoba, Argentina</w:t>
      </w:r>
      <w:r>
        <w:br/>
      </w:r>
      <w:r>
        <w:t xml:space="preserve">Date: _______________</w:t>
      </w:r>
    </w:p>
    <w:p>
      <w:pPr>
        <w:pStyle w:val="BodyText"/>
      </w:pPr>
      <w:r>
        <w:rPr>
          <w:bCs/>
          <w:b/>
        </w:rPr>
        <w:t xml:space="preserve">For the Seller (Supplier):</w:t>
      </w:r>
    </w:p>
    <w:p>
      <w:pPr>
        <w:pStyle w:val="BodyText"/>
      </w:pPr>
      <w:r>
        <w:t xml:space="preserve">Legal Representative, Comercial Judicial Córdoba S.R.L.</w:t>
      </w:r>
      <w:r>
        <w:br/>
      </w:r>
      <w:r>
        <w:t xml:space="preserve">Córdoba, Argentina</w:t>
      </w:r>
      <w:r>
        <w:br/>
      </w:r>
      <w:r>
        <w:t xml:space="preserve">Date: _______________</w:t>
      </w:r>
    </w:p>
    <w:p>
      <w:pPr>
        <w:pStyle w:val="BodyText"/>
      </w:pPr>
      <w:r>
        <w:t xml:space="preserve">Purchase Order PO-CBA-JDG-2025-0472 | Office of the Judge, Judicial District of Córdoba, Argentina | Document generated in accordance with Provincial Judiciary Procurement Regulations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Argentina Córdoba</dc:title>
  <dc:creator/>
  <dc:language>en</dc:language>
  <cp:keywords/>
  <dcterms:created xsi:type="dcterms:W3CDTF">2026-10-10T07:33:03Z</dcterms:created>
  <dcterms:modified xsi:type="dcterms:W3CDTF">2026-10-10T07:33:03Z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